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5589" w:rsidRDefault="00EE249F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902970</wp:posOffset>
            </wp:positionH>
            <wp:positionV relativeFrom="page">
              <wp:posOffset>452120</wp:posOffset>
            </wp:positionV>
            <wp:extent cx="7560310" cy="1247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5589" w:rsidRDefault="00575589">
      <w:pPr>
        <w:spacing w:line="200" w:lineRule="exact"/>
        <w:rPr>
          <w:sz w:val="24"/>
          <w:szCs w:val="24"/>
        </w:rPr>
      </w:pPr>
    </w:p>
    <w:p w:rsidR="00575589" w:rsidRDefault="00575589">
      <w:pPr>
        <w:spacing w:line="200" w:lineRule="exact"/>
        <w:rPr>
          <w:sz w:val="24"/>
          <w:szCs w:val="24"/>
        </w:rPr>
      </w:pPr>
    </w:p>
    <w:p w:rsidR="00575589" w:rsidRDefault="00575589">
      <w:pPr>
        <w:spacing w:line="200" w:lineRule="exact"/>
        <w:rPr>
          <w:sz w:val="24"/>
          <w:szCs w:val="24"/>
        </w:rPr>
      </w:pPr>
    </w:p>
    <w:p w:rsidR="00575589" w:rsidRDefault="00575589">
      <w:pPr>
        <w:spacing w:line="200" w:lineRule="exact"/>
        <w:rPr>
          <w:sz w:val="24"/>
          <w:szCs w:val="24"/>
        </w:rPr>
      </w:pPr>
    </w:p>
    <w:p w:rsidR="00575589" w:rsidRDefault="00575589">
      <w:pPr>
        <w:spacing w:line="395" w:lineRule="exact"/>
        <w:rPr>
          <w:sz w:val="24"/>
          <w:szCs w:val="24"/>
        </w:rPr>
      </w:pPr>
    </w:p>
    <w:p w:rsidR="00575589" w:rsidRDefault="00EE249F">
      <w:pPr>
        <w:ind w:right="-14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PROGRAM B2B – MIMOŘÁDNÁ </w:t>
      </w:r>
      <w:r>
        <w:rPr>
          <w:rFonts w:ascii="Calibri" w:eastAsia="Calibri" w:hAnsi="Calibri" w:cs="Calibri"/>
          <w:b/>
          <w:bCs/>
          <w:sz w:val="36"/>
          <w:szCs w:val="36"/>
        </w:rPr>
        <w:t>VÝZVA 2020 – Sýrie, Irák</w:t>
      </w:r>
    </w:p>
    <w:p w:rsidR="00575589" w:rsidRDefault="00575589">
      <w:pPr>
        <w:spacing w:line="200" w:lineRule="exact"/>
        <w:rPr>
          <w:sz w:val="24"/>
          <w:szCs w:val="24"/>
        </w:rPr>
      </w:pPr>
    </w:p>
    <w:p w:rsidR="00575589" w:rsidRDefault="00575589">
      <w:pPr>
        <w:spacing w:line="200" w:lineRule="exact"/>
        <w:rPr>
          <w:sz w:val="24"/>
          <w:szCs w:val="24"/>
        </w:rPr>
      </w:pPr>
    </w:p>
    <w:p w:rsidR="00575589" w:rsidRDefault="00575589">
      <w:pPr>
        <w:spacing w:line="247" w:lineRule="exact"/>
        <w:rPr>
          <w:sz w:val="24"/>
          <w:szCs w:val="24"/>
        </w:rPr>
      </w:pPr>
    </w:p>
    <w:p w:rsidR="00575589" w:rsidRPr="00EE249F" w:rsidRDefault="00EE249F" w:rsidP="00EE249F">
      <w:pPr>
        <w:ind w:right="-14"/>
        <w:rPr>
          <w:rFonts w:asciiTheme="minorHAnsi" w:hAnsiTheme="minorHAnsi"/>
          <w:sz w:val="20"/>
          <w:szCs w:val="20"/>
        </w:rPr>
      </w:pPr>
      <w:r w:rsidRPr="00EE249F">
        <w:rPr>
          <w:rFonts w:asciiTheme="minorHAnsi" w:eastAsia="Georgia" w:hAnsiTheme="minorHAnsi" w:cs="Georgia"/>
          <w:b/>
          <w:bCs/>
        </w:rPr>
        <w:t>Dotační výzva byla veřejně vyhlášena dne 24</w:t>
      </w:r>
      <w:r w:rsidRPr="00EE249F">
        <w:rPr>
          <w:rFonts w:asciiTheme="minorHAnsi" w:eastAsia="Georgia" w:hAnsiTheme="minorHAnsi" w:cs="Georgia"/>
          <w:b/>
          <w:bCs/>
        </w:rPr>
        <w:t>. března</w:t>
      </w:r>
      <w:r w:rsidRPr="00EE249F">
        <w:rPr>
          <w:rFonts w:asciiTheme="minorHAnsi" w:eastAsia="Georgia" w:hAnsiTheme="minorHAnsi" w:cs="Georgia"/>
          <w:b/>
          <w:bCs/>
        </w:rPr>
        <w:t xml:space="preserve"> 2020</w:t>
      </w:r>
      <w:r w:rsidRPr="00EE249F">
        <w:rPr>
          <w:rFonts w:asciiTheme="minorHAnsi" w:eastAsia="Georgia" w:hAnsiTheme="minorHAnsi" w:cs="Georgia"/>
          <w:b/>
          <w:bCs/>
        </w:rPr>
        <w:t>. Přihlášky bylo možné podávat do 27</w:t>
      </w:r>
      <w:r w:rsidRPr="00EE249F">
        <w:rPr>
          <w:rFonts w:asciiTheme="minorHAnsi" w:eastAsia="Georgia" w:hAnsiTheme="minorHAnsi" w:cs="Georgia"/>
          <w:b/>
          <w:bCs/>
        </w:rPr>
        <w:t>. dubna</w:t>
      </w:r>
      <w:r w:rsidRPr="00EE249F">
        <w:rPr>
          <w:rFonts w:asciiTheme="minorHAnsi" w:eastAsia="Georgia" w:hAnsiTheme="minorHAnsi" w:cs="Georgia"/>
          <w:b/>
          <w:bCs/>
        </w:rPr>
        <w:t xml:space="preserve"> 2020 do 15</w:t>
      </w:r>
      <w:r w:rsidRPr="00EE249F">
        <w:rPr>
          <w:rFonts w:asciiTheme="minorHAnsi" w:eastAsia="Georgia" w:hAnsiTheme="minorHAnsi" w:cs="Georgia"/>
          <w:b/>
          <w:bCs/>
        </w:rPr>
        <w:t>:00.</w:t>
      </w:r>
    </w:p>
    <w:p w:rsidR="00575589" w:rsidRPr="00EE249F" w:rsidRDefault="00575589">
      <w:pPr>
        <w:spacing w:line="20" w:lineRule="exact"/>
        <w:rPr>
          <w:rFonts w:asciiTheme="minorHAnsi" w:hAnsiTheme="minorHAnsi"/>
          <w:sz w:val="24"/>
          <w:szCs w:val="24"/>
        </w:rPr>
      </w:pPr>
    </w:p>
    <w:p w:rsidR="00575589" w:rsidRDefault="00EE249F" w:rsidP="00EE249F">
      <w:pPr>
        <w:ind w:right="-14"/>
        <w:rPr>
          <w:rFonts w:asciiTheme="minorHAnsi" w:eastAsia="Georgia" w:hAnsiTheme="minorHAnsi" w:cs="Georgia"/>
          <w:b/>
          <w:bCs/>
        </w:rPr>
      </w:pPr>
      <w:r w:rsidRPr="00EE249F">
        <w:rPr>
          <w:rFonts w:asciiTheme="minorHAnsi" w:eastAsia="Georgia" w:hAnsiTheme="minorHAnsi" w:cs="Georgia"/>
          <w:b/>
          <w:bCs/>
        </w:rPr>
        <w:t>V rámci této výzvy bylo vyhlašovatelem hodnoceno celkem 6</w:t>
      </w:r>
      <w:r w:rsidRPr="00EE249F">
        <w:rPr>
          <w:rFonts w:asciiTheme="minorHAnsi" w:eastAsia="Georgia" w:hAnsiTheme="minorHAnsi" w:cs="Georgia"/>
          <w:b/>
          <w:bCs/>
        </w:rPr>
        <w:t xml:space="preserve"> žádostí, z</w:t>
      </w:r>
      <w:r w:rsidRPr="00EE249F">
        <w:rPr>
          <w:rFonts w:asciiTheme="minorHAnsi" w:eastAsia="Georgia" w:hAnsiTheme="minorHAnsi" w:cs="Georgia"/>
          <w:b/>
          <w:bCs/>
        </w:rPr>
        <w:t xml:space="preserve"> toho 4</w:t>
      </w:r>
      <w:r w:rsidRPr="00EE249F">
        <w:rPr>
          <w:rFonts w:asciiTheme="minorHAnsi" w:eastAsia="Georgia" w:hAnsiTheme="minorHAnsi" w:cs="Georgia"/>
          <w:b/>
          <w:bCs/>
        </w:rPr>
        <w:t xml:space="preserve"> byly</w:t>
      </w:r>
      <w:r w:rsidRPr="00EE249F">
        <w:rPr>
          <w:rFonts w:asciiTheme="minorHAnsi" w:eastAsia="Georgia" w:hAnsiTheme="minorHAnsi" w:cs="Georgia"/>
          <w:b/>
          <w:bCs/>
        </w:rPr>
        <w:t xml:space="preserve"> podpořeny</w:t>
      </w:r>
      <w:r w:rsidRPr="00EE249F">
        <w:rPr>
          <w:rFonts w:asciiTheme="minorHAnsi" w:eastAsia="Georgia" w:hAnsiTheme="minorHAnsi" w:cs="Georgia"/>
          <w:b/>
          <w:bCs/>
        </w:rPr>
        <w:t>.</w:t>
      </w:r>
    </w:p>
    <w:p w:rsidR="00EE249F" w:rsidRPr="00EE249F" w:rsidRDefault="00EE249F" w:rsidP="00EE249F">
      <w:pPr>
        <w:ind w:right="-14"/>
        <w:rPr>
          <w:rFonts w:asciiTheme="minorHAnsi" w:hAnsiTheme="minorHAnsi"/>
          <w:sz w:val="20"/>
          <w:szCs w:val="20"/>
        </w:rPr>
      </w:pPr>
    </w:p>
    <w:p w:rsidR="00575589" w:rsidRPr="00EE249F" w:rsidRDefault="00575589">
      <w:pPr>
        <w:spacing w:line="180" w:lineRule="exact"/>
        <w:rPr>
          <w:rFonts w:asciiTheme="minorHAnsi" w:hAnsiTheme="minorHAnsi"/>
          <w:sz w:val="24"/>
          <w:szCs w:val="24"/>
        </w:rPr>
      </w:pPr>
    </w:p>
    <w:p w:rsidR="00575589" w:rsidRPr="00EE249F" w:rsidRDefault="00EE249F">
      <w:pPr>
        <w:rPr>
          <w:rFonts w:asciiTheme="minorHAnsi" w:eastAsia="Georgia" w:hAnsiTheme="minorHAnsi" w:cs="Georgia"/>
          <w:b/>
          <w:bCs/>
        </w:rPr>
      </w:pPr>
      <w:r w:rsidRPr="00EE249F">
        <w:rPr>
          <w:rFonts w:asciiTheme="minorHAnsi" w:eastAsia="Georgia" w:hAnsiTheme="minorHAnsi" w:cs="Georgia"/>
          <w:b/>
          <w:bCs/>
        </w:rPr>
        <w:t>Seznam podpořených projektů a jejich realizátorů (v abecedním pořadí)</w:t>
      </w:r>
      <w:r w:rsidRPr="00EE249F">
        <w:rPr>
          <w:rFonts w:asciiTheme="minorHAnsi" w:eastAsia="Georgia" w:hAnsiTheme="minorHAnsi" w:cs="Georgia"/>
          <w:b/>
          <w:bCs/>
        </w:rPr>
        <w:t>:</w:t>
      </w:r>
    </w:p>
    <w:p w:rsidR="00EE249F" w:rsidRDefault="00EE249F">
      <w:pPr>
        <w:rPr>
          <w:sz w:val="20"/>
          <w:szCs w:val="20"/>
        </w:rPr>
      </w:pPr>
    </w:p>
    <w:p w:rsidR="00575589" w:rsidRDefault="00575589">
      <w:pPr>
        <w:spacing w:line="164" w:lineRule="exact"/>
        <w:rPr>
          <w:sz w:val="24"/>
          <w:szCs w:val="24"/>
        </w:rPr>
      </w:pPr>
    </w:p>
    <w:tbl>
      <w:tblPr>
        <w:tblStyle w:val="Mkatabulky"/>
        <w:tblW w:w="14201" w:type="dxa"/>
        <w:tblLook w:val="04A0" w:firstRow="1" w:lastRow="0" w:firstColumn="1" w:lastColumn="0" w:noHBand="0" w:noVBand="1"/>
      </w:tblPr>
      <w:tblGrid>
        <w:gridCol w:w="3355"/>
        <w:gridCol w:w="9086"/>
        <w:gridCol w:w="567"/>
        <w:gridCol w:w="1193"/>
      </w:tblGrid>
      <w:tr w:rsidR="00EE249F" w:rsidRPr="00EE249F" w:rsidTr="00EE249F">
        <w:tc>
          <w:tcPr>
            <w:tcW w:w="0" w:type="auto"/>
          </w:tcPr>
          <w:p w:rsidR="00EE249F" w:rsidRPr="00EE249F" w:rsidRDefault="00EE249F" w:rsidP="00EE249F">
            <w:pPr>
              <w:jc w:val="center"/>
              <w:rPr>
                <w:rFonts w:asciiTheme="minorHAnsi" w:hAnsiTheme="minorHAnsi"/>
              </w:rPr>
            </w:pPr>
            <w:bookmarkStart w:id="1" w:name="page2"/>
            <w:bookmarkEnd w:id="1"/>
            <w:r w:rsidRPr="00EE249F">
              <w:rPr>
                <w:rFonts w:asciiTheme="minorHAnsi" w:hAnsiTheme="minorHAnsi"/>
              </w:rPr>
              <w:t>G-Servis Praha, spol.</w:t>
            </w:r>
          </w:p>
        </w:tc>
        <w:tc>
          <w:tcPr>
            <w:tcW w:w="9086" w:type="dxa"/>
          </w:tcPr>
          <w:p w:rsidR="00EE249F" w:rsidRPr="00EE249F" w:rsidRDefault="00EE249F" w:rsidP="00EE249F">
            <w:pPr>
              <w:rPr>
                <w:rFonts w:asciiTheme="minorHAnsi" w:hAnsiTheme="minorHAnsi"/>
              </w:rPr>
            </w:pPr>
            <w:r w:rsidRPr="00EE249F">
              <w:rPr>
                <w:rFonts w:asciiTheme="minorHAnsi" w:hAnsiTheme="minorHAnsi"/>
              </w:rPr>
              <w:t>Podpora instalace a rekonstrukce úpraven vody a čistíren odpadních vod v Sýrii – realizační fáze projektu</w:t>
            </w:r>
          </w:p>
        </w:tc>
        <w:tc>
          <w:tcPr>
            <w:tcW w:w="567" w:type="dxa"/>
          </w:tcPr>
          <w:p w:rsidR="00EE249F" w:rsidRPr="00EE249F" w:rsidRDefault="00EE249F" w:rsidP="00EE249F">
            <w:pPr>
              <w:jc w:val="center"/>
              <w:rPr>
                <w:rFonts w:asciiTheme="minorHAnsi" w:hAnsiTheme="minorHAnsi"/>
              </w:rPr>
            </w:pPr>
            <w:r w:rsidRPr="00EE249F">
              <w:rPr>
                <w:rFonts w:asciiTheme="minorHAnsi" w:hAnsiTheme="minorHAnsi"/>
              </w:rPr>
              <w:t>R</w:t>
            </w:r>
          </w:p>
        </w:tc>
        <w:tc>
          <w:tcPr>
            <w:tcW w:w="1193" w:type="dxa"/>
          </w:tcPr>
          <w:p w:rsidR="00EE249F" w:rsidRPr="00EE249F" w:rsidRDefault="00EE249F" w:rsidP="00EE249F">
            <w:pPr>
              <w:jc w:val="center"/>
              <w:rPr>
                <w:rFonts w:asciiTheme="minorHAnsi" w:hAnsiTheme="minorHAnsi"/>
              </w:rPr>
            </w:pPr>
            <w:r w:rsidRPr="00EE249F">
              <w:rPr>
                <w:rFonts w:asciiTheme="minorHAnsi" w:hAnsiTheme="minorHAnsi"/>
              </w:rPr>
              <w:t>Sýrie</w:t>
            </w:r>
          </w:p>
        </w:tc>
      </w:tr>
      <w:tr w:rsidR="00EE249F" w:rsidRPr="00EE249F" w:rsidTr="00EE249F">
        <w:trPr>
          <w:trHeight w:val="566"/>
        </w:trPr>
        <w:tc>
          <w:tcPr>
            <w:tcW w:w="0" w:type="auto"/>
          </w:tcPr>
          <w:p w:rsidR="00EE249F" w:rsidRPr="00EE249F" w:rsidRDefault="00EE249F" w:rsidP="00EE249F">
            <w:pPr>
              <w:jc w:val="center"/>
              <w:rPr>
                <w:rFonts w:asciiTheme="minorHAnsi" w:hAnsiTheme="minorHAnsi"/>
              </w:rPr>
            </w:pPr>
            <w:r w:rsidRPr="00EE249F">
              <w:rPr>
                <w:rFonts w:asciiTheme="minorHAnsi" w:hAnsiTheme="minorHAnsi"/>
              </w:rPr>
              <w:t>PS PROFI s.r.o.</w:t>
            </w:r>
          </w:p>
        </w:tc>
        <w:tc>
          <w:tcPr>
            <w:tcW w:w="9086" w:type="dxa"/>
          </w:tcPr>
          <w:p w:rsidR="00EE249F" w:rsidRPr="00EE249F" w:rsidRDefault="00EE249F" w:rsidP="00EE249F">
            <w:pPr>
              <w:rPr>
                <w:rFonts w:asciiTheme="minorHAnsi" w:hAnsiTheme="minorHAnsi"/>
              </w:rPr>
            </w:pPr>
            <w:r w:rsidRPr="00EE249F">
              <w:rPr>
                <w:rFonts w:asciiTheme="minorHAnsi" w:hAnsiTheme="minorHAnsi"/>
              </w:rPr>
              <w:t>Přímý vstup na trh vodních staveb v realizační fázi, Irák</w:t>
            </w:r>
          </w:p>
        </w:tc>
        <w:tc>
          <w:tcPr>
            <w:tcW w:w="567" w:type="dxa"/>
          </w:tcPr>
          <w:p w:rsidR="00EE249F" w:rsidRPr="00EE249F" w:rsidRDefault="00EE249F" w:rsidP="00EE249F">
            <w:pPr>
              <w:jc w:val="center"/>
              <w:rPr>
                <w:rFonts w:asciiTheme="minorHAnsi" w:hAnsiTheme="minorHAnsi"/>
              </w:rPr>
            </w:pPr>
            <w:r w:rsidRPr="00EE249F">
              <w:rPr>
                <w:rFonts w:asciiTheme="minorHAnsi" w:hAnsiTheme="minorHAnsi"/>
              </w:rPr>
              <w:t>PP</w:t>
            </w:r>
          </w:p>
        </w:tc>
        <w:tc>
          <w:tcPr>
            <w:tcW w:w="1193" w:type="dxa"/>
          </w:tcPr>
          <w:p w:rsidR="00EE249F" w:rsidRPr="00EE249F" w:rsidRDefault="00EE249F" w:rsidP="00EE249F">
            <w:pPr>
              <w:jc w:val="center"/>
              <w:rPr>
                <w:rFonts w:asciiTheme="minorHAnsi" w:hAnsiTheme="minorHAnsi"/>
              </w:rPr>
            </w:pPr>
            <w:r w:rsidRPr="00EE249F">
              <w:rPr>
                <w:rFonts w:asciiTheme="minorHAnsi" w:hAnsiTheme="minorHAnsi"/>
              </w:rPr>
              <w:t>Irák</w:t>
            </w:r>
          </w:p>
        </w:tc>
      </w:tr>
      <w:tr w:rsidR="00EE249F" w:rsidRPr="00EE249F" w:rsidTr="00EE249F">
        <w:tc>
          <w:tcPr>
            <w:tcW w:w="0" w:type="auto"/>
          </w:tcPr>
          <w:p w:rsidR="00EE249F" w:rsidRPr="00EE249F" w:rsidRDefault="00EE249F" w:rsidP="00EE249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EE249F">
              <w:rPr>
                <w:rFonts w:asciiTheme="minorHAnsi" w:hAnsiTheme="minorHAnsi"/>
              </w:rPr>
              <w:t>Sweco</w:t>
            </w:r>
            <w:proofErr w:type="spellEnd"/>
            <w:r w:rsidRPr="00EE249F">
              <w:rPr>
                <w:rFonts w:asciiTheme="minorHAnsi" w:hAnsiTheme="minorHAnsi"/>
              </w:rPr>
              <w:t xml:space="preserve"> </w:t>
            </w:r>
            <w:proofErr w:type="spellStart"/>
            <w:r w:rsidRPr="00EE249F">
              <w:rPr>
                <w:rFonts w:asciiTheme="minorHAnsi" w:hAnsiTheme="minorHAnsi"/>
              </w:rPr>
              <w:t>Hydroprojekt</w:t>
            </w:r>
            <w:proofErr w:type="spellEnd"/>
            <w:r w:rsidRPr="00EE249F">
              <w:rPr>
                <w:rFonts w:asciiTheme="minorHAnsi" w:hAnsiTheme="minorHAnsi"/>
              </w:rPr>
              <w:t xml:space="preserve"> a.s..</w:t>
            </w:r>
          </w:p>
        </w:tc>
        <w:tc>
          <w:tcPr>
            <w:tcW w:w="9086" w:type="dxa"/>
          </w:tcPr>
          <w:p w:rsidR="00EE249F" w:rsidRPr="00EE249F" w:rsidRDefault="00EE249F" w:rsidP="00EE249F">
            <w:pPr>
              <w:rPr>
                <w:rFonts w:asciiTheme="minorHAnsi" w:hAnsiTheme="minorHAnsi"/>
              </w:rPr>
            </w:pPr>
            <w:r w:rsidRPr="00EE249F">
              <w:rPr>
                <w:rFonts w:asciiTheme="minorHAnsi" w:hAnsiTheme="minorHAnsi"/>
              </w:rPr>
              <w:t xml:space="preserve">Technické posouzení problematiky efektivního odkanalizování ve válkou zdevastované městské části </w:t>
            </w:r>
            <w:proofErr w:type="spellStart"/>
            <w:r w:rsidRPr="00EE249F">
              <w:rPr>
                <w:rFonts w:asciiTheme="minorHAnsi" w:hAnsiTheme="minorHAnsi"/>
              </w:rPr>
              <w:t>Hazzah</w:t>
            </w:r>
            <w:proofErr w:type="spellEnd"/>
            <w:r w:rsidRPr="00EE249F">
              <w:rPr>
                <w:rFonts w:asciiTheme="minorHAnsi" w:hAnsiTheme="minorHAnsi"/>
              </w:rPr>
              <w:t>, Sýrie</w:t>
            </w:r>
          </w:p>
        </w:tc>
        <w:tc>
          <w:tcPr>
            <w:tcW w:w="567" w:type="dxa"/>
          </w:tcPr>
          <w:p w:rsidR="00EE249F" w:rsidRPr="00EE249F" w:rsidRDefault="00EE249F" w:rsidP="00EE249F">
            <w:pPr>
              <w:jc w:val="center"/>
              <w:rPr>
                <w:rFonts w:asciiTheme="minorHAnsi" w:hAnsiTheme="minorHAnsi"/>
              </w:rPr>
            </w:pPr>
            <w:r w:rsidRPr="00EE249F">
              <w:rPr>
                <w:rFonts w:asciiTheme="minorHAnsi" w:hAnsiTheme="minorHAnsi"/>
              </w:rPr>
              <w:t>SP</w:t>
            </w:r>
          </w:p>
        </w:tc>
        <w:tc>
          <w:tcPr>
            <w:tcW w:w="1193" w:type="dxa"/>
          </w:tcPr>
          <w:p w:rsidR="00EE249F" w:rsidRPr="00EE249F" w:rsidRDefault="00EE249F" w:rsidP="00EE249F">
            <w:pPr>
              <w:jc w:val="center"/>
              <w:rPr>
                <w:rFonts w:asciiTheme="minorHAnsi" w:hAnsiTheme="minorHAnsi"/>
              </w:rPr>
            </w:pPr>
            <w:r w:rsidRPr="00EE249F">
              <w:rPr>
                <w:rFonts w:asciiTheme="minorHAnsi" w:hAnsiTheme="minorHAnsi"/>
              </w:rPr>
              <w:t>Sýrie</w:t>
            </w:r>
          </w:p>
        </w:tc>
      </w:tr>
      <w:tr w:rsidR="00EE249F" w:rsidRPr="00EE249F" w:rsidTr="00EE249F">
        <w:tc>
          <w:tcPr>
            <w:tcW w:w="0" w:type="auto"/>
          </w:tcPr>
          <w:p w:rsidR="00EE249F" w:rsidRPr="00EE249F" w:rsidRDefault="00EE249F" w:rsidP="00EE249F">
            <w:pPr>
              <w:jc w:val="center"/>
              <w:rPr>
                <w:rFonts w:asciiTheme="minorHAnsi" w:hAnsiTheme="minorHAnsi"/>
              </w:rPr>
            </w:pPr>
            <w:r w:rsidRPr="00EE249F">
              <w:rPr>
                <w:rFonts w:asciiTheme="minorHAnsi" w:hAnsiTheme="minorHAnsi"/>
              </w:rPr>
              <w:t xml:space="preserve">Vodní zdroje </w:t>
            </w:r>
            <w:proofErr w:type="spellStart"/>
            <w:r w:rsidRPr="00EE249F">
              <w:rPr>
                <w:rFonts w:asciiTheme="minorHAnsi" w:hAnsiTheme="minorHAnsi"/>
              </w:rPr>
              <w:t>Ekomonitor</w:t>
            </w:r>
            <w:proofErr w:type="spellEnd"/>
            <w:r w:rsidRPr="00EE249F">
              <w:rPr>
                <w:rFonts w:asciiTheme="minorHAnsi" w:hAnsiTheme="minorHAnsi"/>
              </w:rPr>
              <w:t xml:space="preserve"> spol. s.r.o.</w:t>
            </w:r>
          </w:p>
        </w:tc>
        <w:tc>
          <w:tcPr>
            <w:tcW w:w="9086" w:type="dxa"/>
          </w:tcPr>
          <w:p w:rsidR="00EE249F" w:rsidRPr="00EE249F" w:rsidRDefault="00EE249F" w:rsidP="00EE249F">
            <w:pPr>
              <w:rPr>
                <w:rFonts w:asciiTheme="minorHAnsi" w:hAnsiTheme="minorHAnsi"/>
              </w:rPr>
            </w:pPr>
            <w:r w:rsidRPr="00EE249F">
              <w:rPr>
                <w:rFonts w:asciiTheme="minorHAnsi" w:hAnsiTheme="minorHAnsi"/>
              </w:rPr>
              <w:t xml:space="preserve">Zpracování studie proveditelnosti čistírny odpadních vod pro místní část </w:t>
            </w:r>
            <w:proofErr w:type="spellStart"/>
            <w:r w:rsidRPr="00EE249F">
              <w:rPr>
                <w:rFonts w:asciiTheme="minorHAnsi" w:hAnsiTheme="minorHAnsi"/>
              </w:rPr>
              <w:t>Hazzah</w:t>
            </w:r>
            <w:proofErr w:type="spellEnd"/>
            <w:r w:rsidRPr="00EE249F">
              <w:rPr>
                <w:rFonts w:asciiTheme="minorHAnsi" w:hAnsiTheme="minorHAnsi"/>
              </w:rPr>
              <w:t xml:space="preserve">, východní </w:t>
            </w:r>
            <w:proofErr w:type="spellStart"/>
            <w:r w:rsidRPr="00EE249F">
              <w:rPr>
                <w:rFonts w:asciiTheme="minorHAnsi" w:hAnsiTheme="minorHAnsi"/>
              </w:rPr>
              <w:t>Ghůta</w:t>
            </w:r>
            <w:proofErr w:type="spellEnd"/>
            <w:r w:rsidRPr="00EE249F">
              <w:rPr>
                <w:rFonts w:asciiTheme="minorHAnsi" w:hAnsiTheme="minorHAnsi"/>
              </w:rPr>
              <w:t>, Sýrie</w:t>
            </w:r>
          </w:p>
        </w:tc>
        <w:tc>
          <w:tcPr>
            <w:tcW w:w="567" w:type="dxa"/>
          </w:tcPr>
          <w:p w:rsidR="00EE249F" w:rsidRPr="00EE249F" w:rsidRDefault="00EE249F" w:rsidP="00EE249F">
            <w:pPr>
              <w:jc w:val="center"/>
              <w:rPr>
                <w:rFonts w:asciiTheme="minorHAnsi" w:hAnsiTheme="minorHAnsi"/>
              </w:rPr>
            </w:pPr>
            <w:r w:rsidRPr="00EE249F">
              <w:rPr>
                <w:rFonts w:asciiTheme="minorHAnsi" w:hAnsiTheme="minorHAnsi"/>
              </w:rPr>
              <w:t>SP</w:t>
            </w:r>
          </w:p>
        </w:tc>
        <w:tc>
          <w:tcPr>
            <w:tcW w:w="1193" w:type="dxa"/>
          </w:tcPr>
          <w:p w:rsidR="00EE249F" w:rsidRPr="00EE249F" w:rsidRDefault="00EE249F" w:rsidP="00EE249F">
            <w:pPr>
              <w:jc w:val="center"/>
              <w:rPr>
                <w:rFonts w:asciiTheme="minorHAnsi" w:hAnsiTheme="minorHAnsi"/>
              </w:rPr>
            </w:pPr>
            <w:r w:rsidRPr="00EE249F">
              <w:rPr>
                <w:rFonts w:asciiTheme="minorHAnsi" w:hAnsiTheme="minorHAnsi"/>
              </w:rPr>
              <w:t>Sýrie</w:t>
            </w:r>
          </w:p>
        </w:tc>
      </w:tr>
    </w:tbl>
    <w:p w:rsidR="00575589" w:rsidRPr="00EE249F" w:rsidRDefault="00575589" w:rsidP="00EE249F">
      <w:pPr>
        <w:spacing w:line="200" w:lineRule="exact"/>
        <w:rPr>
          <w:rFonts w:ascii="Georgia" w:hAnsi="Georgia"/>
          <w:sz w:val="20"/>
          <w:szCs w:val="20"/>
        </w:rPr>
      </w:pPr>
    </w:p>
    <w:sectPr w:rsidR="00575589" w:rsidRPr="00EE249F">
      <w:pgSz w:w="16840" w:h="11910" w:orient="landscape"/>
      <w:pgMar w:top="1440" w:right="1440" w:bottom="1440" w:left="1420" w:header="0" w:footer="0" w:gutter="0"/>
      <w:cols w:space="708" w:equalWidth="0">
        <w:col w:w="139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89"/>
    <w:rsid w:val="00575589"/>
    <w:rsid w:val="00EE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A3C21"/>
  <w15:docId w15:val="{54C716CA-712C-4E8E-AB95-299CAC5A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unhideWhenUsed/>
    <w:rsid w:val="00EE2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Dominika Caputová</cp:lastModifiedBy>
  <cp:revision>2</cp:revision>
  <dcterms:created xsi:type="dcterms:W3CDTF">2020-06-26T11:30:00Z</dcterms:created>
  <dcterms:modified xsi:type="dcterms:W3CDTF">2020-06-26T11:30:00Z</dcterms:modified>
</cp:coreProperties>
</file>