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bookmarkStart w:id="0" w:name="_Toc127854342"/>
      <w:bookmarkStart w:id="1" w:name="_Toc129587061"/>
      <w:bookmarkStart w:id="2" w:name="_Toc129592461"/>
      <w:bookmarkStart w:id="3" w:name="_Toc129592462"/>
    </w:p>
    <w:p w:rsidR="006F67EC" w:rsidRPr="003543AA" w:rsidRDefault="006F67EC"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DA6C97" w:rsidRPr="003543AA" w:rsidRDefault="00DA6C97" w:rsidP="00A50A5B">
      <w:pPr>
        <w:pStyle w:val="Zkladntext"/>
        <w:tabs>
          <w:tab w:val="right" w:pos="8460"/>
        </w:tabs>
        <w:spacing w:after="120"/>
        <w:rPr>
          <w:rStyle w:val="KapitolaChar"/>
          <w:rFonts w:asciiTheme="minorHAnsi" w:hAnsiTheme="minorHAnsi" w:cs="Times New Roman"/>
          <w:sz w:val="28"/>
          <w:szCs w:val="28"/>
        </w:rPr>
      </w:pPr>
    </w:p>
    <w:p w:rsidR="00DA6C97" w:rsidRPr="003543AA" w:rsidRDefault="00DA6C97" w:rsidP="00A50A5B">
      <w:pPr>
        <w:pStyle w:val="Zkladntext"/>
        <w:tabs>
          <w:tab w:val="right" w:pos="8460"/>
        </w:tabs>
        <w:spacing w:after="120"/>
        <w:rPr>
          <w:rStyle w:val="KapitolaChar"/>
          <w:rFonts w:asciiTheme="minorHAnsi" w:hAnsiTheme="minorHAnsi" w:cs="Times New Roman"/>
          <w:sz w:val="28"/>
          <w:szCs w:val="28"/>
        </w:rPr>
      </w:pPr>
    </w:p>
    <w:p w:rsidR="00DA6C97" w:rsidRPr="003543AA" w:rsidRDefault="00DA6C97" w:rsidP="00A50A5B">
      <w:pPr>
        <w:pStyle w:val="Zkladntext"/>
        <w:tabs>
          <w:tab w:val="right" w:pos="8460"/>
        </w:tabs>
        <w:spacing w:after="120"/>
        <w:rPr>
          <w:rStyle w:val="KapitolaChar"/>
          <w:rFonts w:asciiTheme="minorHAnsi" w:hAnsiTheme="minorHAnsi" w:cs="Times New Roman"/>
          <w:sz w:val="28"/>
          <w:szCs w:val="28"/>
        </w:rPr>
      </w:pPr>
    </w:p>
    <w:p w:rsidR="00DA6C97" w:rsidRPr="003543AA" w:rsidRDefault="00DA6C97"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spacing w:after="120"/>
        <w:jc w:val="center"/>
        <w:rPr>
          <w:rFonts w:asciiTheme="minorHAnsi" w:hAnsiTheme="minorHAnsi"/>
          <w:b/>
          <w:bCs/>
          <w:sz w:val="64"/>
          <w:szCs w:val="64"/>
        </w:rPr>
      </w:pPr>
      <w:r w:rsidRPr="003543AA">
        <w:rPr>
          <w:rFonts w:asciiTheme="minorHAnsi" w:hAnsiTheme="minorHAnsi"/>
          <w:b/>
          <w:bCs/>
          <w:sz w:val="64"/>
          <w:szCs w:val="64"/>
        </w:rPr>
        <w:t>M</w:t>
      </w:r>
      <w:r w:rsidR="00093830" w:rsidRPr="003543AA">
        <w:rPr>
          <w:rFonts w:asciiTheme="minorHAnsi" w:hAnsiTheme="minorHAnsi"/>
          <w:b/>
          <w:bCs/>
          <w:sz w:val="64"/>
          <w:szCs w:val="64"/>
        </w:rPr>
        <w:t>etodika</w:t>
      </w:r>
    </w:p>
    <w:p w:rsidR="00A50A5B" w:rsidRPr="003543AA" w:rsidRDefault="00A50A5B" w:rsidP="00A50A5B">
      <w:pPr>
        <w:jc w:val="center"/>
        <w:rPr>
          <w:rFonts w:asciiTheme="minorHAnsi" w:hAnsiTheme="minorHAnsi"/>
          <w:bCs/>
          <w:caps/>
          <w:sz w:val="28"/>
          <w:szCs w:val="28"/>
        </w:rPr>
      </w:pPr>
    </w:p>
    <w:p w:rsidR="00DA6C97" w:rsidRPr="003543AA" w:rsidRDefault="00A50A5B" w:rsidP="00DA6C97">
      <w:pPr>
        <w:jc w:val="center"/>
        <w:rPr>
          <w:rFonts w:asciiTheme="minorHAnsi" w:hAnsiTheme="minorHAnsi"/>
          <w:b/>
          <w:bCs/>
          <w:caps/>
          <w:sz w:val="36"/>
          <w:szCs w:val="36"/>
        </w:rPr>
      </w:pPr>
      <w:r w:rsidRPr="003543AA">
        <w:rPr>
          <w:rFonts w:asciiTheme="minorHAnsi" w:hAnsiTheme="minorHAnsi"/>
          <w:b/>
          <w:bCs/>
          <w:caps/>
          <w:sz w:val="36"/>
          <w:szCs w:val="36"/>
        </w:rPr>
        <w:t xml:space="preserve">zahraniční rozvojové spolupráce </w:t>
      </w:r>
    </w:p>
    <w:p w:rsidR="00A50A5B" w:rsidRPr="003543AA" w:rsidRDefault="00A50A5B" w:rsidP="00DA6C97">
      <w:pPr>
        <w:jc w:val="center"/>
        <w:rPr>
          <w:rFonts w:asciiTheme="minorHAnsi" w:hAnsiTheme="minorHAnsi"/>
          <w:b/>
          <w:bCs/>
          <w:caps/>
          <w:sz w:val="36"/>
          <w:szCs w:val="36"/>
        </w:rPr>
      </w:pPr>
      <w:r w:rsidRPr="003543AA">
        <w:rPr>
          <w:rFonts w:asciiTheme="minorHAnsi" w:hAnsiTheme="minorHAnsi"/>
          <w:b/>
          <w:bCs/>
          <w:caps/>
          <w:sz w:val="36"/>
          <w:szCs w:val="36"/>
        </w:rPr>
        <w:t>České republiky</w:t>
      </w:r>
    </w:p>
    <w:p w:rsidR="00A50A5B" w:rsidRPr="003543AA" w:rsidRDefault="00A50A5B" w:rsidP="00A50A5B">
      <w:pPr>
        <w:jc w:val="center"/>
        <w:rPr>
          <w:rFonts w:asciiTheme="minorHAnsi" w:hAnsiTheme="minorHAnsi"/>
          <w:bCs/>
          <w:caps/>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30A36" w:rsidRPr="003543AA" w:rsidRDefault="00A30A36" w:rsidP="00A50A5B">
      <w:pPr>
        <w:pStyle w:val="Zkladntext"/>
        <w:tabs>
          <w:tab w:val="right" w:pos="8460"/>
        </w:tabs>
        <w:spacing w:after="120"/>
        <w:rPr>
          <w:rStyle w:val="KapitolaChar"/>
          <w:rFonts w:asciiTheme="minorHAnsi" w:hAnsiTheme="minorHAnsi" w:cs="Times New Roman"/>
          <w:sz w:val="28"/>
          <w:szCs w:val="28"/>
        </w:rPr>
      </w:pPr>
    </w:p>
    <w:p w:rsidR="00DA6C97" w:rsidRPr="003543AA" w:rsidRDefault="00DA6C97"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4D15C6" w:rsidRPr="003543AA" w:rsidRDefault="004D15C6"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A50A5B" w:rsidP="00A50A5B">
      <w:pPr>
        <w:pStyle w:val="Zkladntext"/>
        <w:tabs>
          <w:tab w:val="right" w:pos="8460"/>
        </w:tabs>
        <w:spacing w:after="120"/>
        <w:rPr>
          <w:rStyle w:val="KapitolaChar"/>
          <w:rFonts w:asciiTheme="minorHAnsi" w:hAnsiTheme="minorHAnsi" w:cs="Times New Roman"/>
          <w:sz w:val="28"/>
          <w:szCs w:val="28"/>
        </w:rPr>
      </w:pPr>
    </w:p>
    <w:p w:rsidR="00A50A5B" w:rsidRPr="003543AA" w:rsidRDefault="006452A7" w:rsidP="006452A7">
      <w:pPr>
        <w:pStyle w:val="Zkladntext"/>
        <w:tabs>
          <w:tab w:val="right" w:pos="8460"/>
        </w:tabs>
        <w:spacing w:after="120"/>
        <w:jc w:val="left"/>
        <w:rPr>
          <w:rStyle w:val="KapitolaChar"/>
          <w:rFonts w:asciiTheme="minorHAnsi" w:hAnsiTheme="minorHAnsi" w:cs="Times New Roman"/>
          <w:sz w:val="24"/>
          <w:szCs w:val="24"/>
        </w:rPr>
      </w:pPr>
      <w:r w:rsidRPr="003543AA">
        <w:rPr>
          <w:rStyle w:val="KapitolaChar"/>
          <w:rFonts w:asciiTheme="minorHAnsi" w:hAnsiTheme="minorHAnsi" w:cs="Times New Roman"/>
          <w:sz w:val="24"/>
          <w:szCs w:val="24"/>
        </w:rPr>
        <w:t>verze k </w:t>
      </w:r>
      <w:proofErr w:type="gramStart"/>
      <w:r w:rsidR="00AB57C3">
        <w:rPr>
          <w:rStyle w:val="KapitolaChar"/>
          <w:rFonts w:asciiTheme="minorHAnsi" w:hAnsiTheme="minorHAnsi" w:cs="Times New Roman"/>
          <w:sz w:val="24"/>
          <w:szCs w:val="24"/>
        </w:rPr>
        <w:t>4</w:t>
      </w:r>
      <w:r w:rsidRPr="003543AA">
        <w:rPr>
          <w:rStyle w:val="KapitolaChar"/>
          <w:rFonts w:asciiTheme="minorHAnsi" w:hAnsiTheme="minorHAnsi" w:cs="Times New Roman"/>
          <w:sz w:val="24"/>
          <w:szCs w:val="24"/>
        </w:rPr>
        <w:t>.</w:t>
      </w:r>
      <w:r w:rsidR="00AB57C3">
        <w:rPr>
          <w:rStyle w:val="KapitolaChar"/>
          <w:rFonts w:asciiTheme="minorHAnsi" w:hAnsiTheme="minorHAnsi" w:cs="Times New Roman"/>
          <w:sz w:val="24"/>
          <w:szCs w:val="24"/>
        </w:rPr>
        <w:t>9</w:t>
      </w:r>
      <w:r w:rsidRPr="003543AA">
        <w:rPr>
          <w:rStyle w:val="KapitolaChar"/>
          <w:rFonts w:asciiTheme="minorHAnsi" w:hAnsiTheme="minorHAnsi" w:cs="Times New Roman"/>
          <w:sz w:val="24"/>
          <w:szCs w:val="24"/>
        </w:rPr>
        <w:t>.2018</w:t>
      </w:r>
      <w:proofErr w:type="gramEnd"/>
    </w:p>
    <w:p w:rsidR="00D12F88" w:rsidRPr="003543AA" w:rsidRDefault="00D12F88">
      <w:pPr>
        <w:pStyle w:val="Obsah1"/>
        <w:rPr>
          <w:rStyle w:val="KapitolaChar"/>
          <w:rFonts w:asciiTheme="minorHAnsi" w:hAnsiTheme="minorHAnsi" w:cs="Times New Roman"/>
          <w:sz w:val="28"/>
          <w:szCs w:val="28"/>
        </w:rPr>
      </w:pPr>
    </w:p>
    <w:p w:rsidR="00D12F88" w:rsidRPr="007052C2" w:rsidRDefault="00D12F88">
      <w:pPr>
        <w:pStyle w:val="Obsah1"/>
        <w:rPr>
          <w:rStyle w:val="KapitolaChar"/>
          <w:rFonts w:asciiTheme="minorHAnsi" w:hAnsiTheme="minorHAnsi" w:cs="Times New Roman"/>
          <w:sz w:val="24"/>
          <w:szCs w:val="24"/>
        </w:rPr>
      </w:pPr>
    </w:p>
    <w:bookmarkEnd w:id="0"/>
    <w:bookmarkEnd w:id="1"/>
    <w:bookmarkEnd w:id="2"/>
    <w:p w:rsidR="00C52AD0" w:rsidRPr="00EE524E" w:rsidRDefault="00427D59">
      <w:pPr>
        <w:pStyle w:val="Obsah1"/>
        <w:rPr>
          <w:rFonts w:asciiTheme="minorHAnsi" w:eastAsiaTheme="minorEastAsia" w:hAnsiTheme="minorHAnsi" w:cstheme="minorBidi"/>
          <w:sz w:val="22"/>
          <w:szCs w:val="22"/>
        </w:rPr>
      </w:pPr>
      <w:r w:rsidRPr="007052C2">
        <w:rPr>
          <w:rStyle w:val="KapitolaChar"/>
          <w:rFonts w:asciiTheme="minorHAnsi" w:hAnsiTheme="minorHAnsi" w:cs="Times New Roman"/>
          <w:smallCaps/>
          <w:sz w:val="24"/>
          <w:szCs w:val="24"/>
        </w:rPr>
        <w:fldChar w:fldCharType="begin"/>
      </w:r>
      <w:r w:rsidR="00FB116B" w:rsidRPr="007052C2">
        <w:rPr>
          <w:rStyle w:val="KapitolaChar"/>
          <w:rFonts w:asciiTheme="minorHAnsi" w:hAnsiTheme="minorHAnsi" w:cs="Times New Roman"/>
          <w:smallCaps/>
          <w:sz w:val="24"/>
          <w:szCs w:val="24"/>
        </w:rPr>
        <w:instrText xml:space="preserve"> TOC \o "1-3" \h \z \u </w:instrText>
      </w:r>
      <w:r w:rsidRPr="007052C2">
        <w:rPr>
          <w:rStyle w:val="KapitolaChar"/>
          <w:rFonts w:asciiTheme="minorHAnsi" w:hAnsiTheme="minorHAnsi" w:cs="Times New Roman"/>
          <w:smallCaps/>
          <w:sz w:val="24"/>
          <w:szCs w:val="24"/>
        </w:rPr>
        <w:fldChar w:fldCharType="separate"/>
      </w:r>
      <w:hyperlink w:anchor="_Toc523832091" w:history="1">
        <w:r w:rsidR="00C52AD0" w:rsidRPr="00EE524E">
          <w:rPr>
            <w:rStyle w:val="Hypertextovodkaz"/>
            <w:rFonts w:asciiTheme="minorHAnsi" w:hAnsiTheme="minorHAnsi"/>
            <w:b/>
          </w:rPr>
          <w:t>1.</w:t>
        </w:r>
        <w:r w:rsidR="00C52AD0" w:rsidRPr="00EE524E">
          <w:rPr>
            <w:rFonts w:asciiTheme="minorHAnsi" w:eastAsiaTheme="minorEastAsia" w:hAnsiTheme="minorHAnsi" w:cstheme="minorBidi"/>
            <w:sz w:val="22"/>
            <w:szCs w:val="22"/>
          </w:rPr>
          <w:tab/>
        </w:r>
        <w:r w:rsidR="00C52AD0" w:rsidRPr="00EE524E">
          <w:rPr>
            <w:rStyle w:val="Hypertextovodkaz"/>
            <w:rFonts w:asciiTheme="minorHAnsi" w:hAnsiTheme="minorHAnsi"/>
            <w:b/>
          </w:rPr>
          <w:t>ÚVOD</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_Toc523832091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3</w:t>
        </w:r>
        <w:r w:rsidR="00C52AD0" w:rsidRPr="00EE524E">
          <w:rPr>
            <w:rFonts w:asciiTheme="minorHAnsi" w:hAnsiTheme="minorHAnsi"/>
            <w:webHidden/>
          </w:rPr>
          <w:fldChar w:fldCharType="end"/>
        </w:r>
      </w:hyperlink>
    </w:p>
    <w:p w:rsidR="00C52AD0" w:rsidRPr="00EE524E" w:rsidRDefault="00FE552C">
      <w:pPr>
        <w:pStyle w:val="Obsah1"/>
        <w:rPr>
          <w:rFonts w:asciiTheme="minorHAnsi" w:eastAsiaTheme="minorEastAsia" w:hAnsiTheme="minorHAnsi" w:cstheme="minorBidi"/>
          <w:sz w:val="22"/>
          <w:szCs w:val="22"/>
        </w:rPr>
      </w:pPr>
      <w:hyperlink w:anchor="_Toc523832092" w:history="1">
        <w:r w:rsidR="00C52AD0" w:rsidRPr="00EE524E">
          <w:rPr>
            <w:rStyle w:val="Hypertextovodkaz"/>
            <w:rFonts w:asciiTheme="minorHAnsi" w:hAnsiTheme="minorHAnsi"/>
            <w:b/>
          </w:rPr>
          <w:t>2.</w:t>
        </w:r>
        <w:r w:rsidR="00C52AD0" w:rsidRPr="00EE524E">
          <w:rPr>
            <w:rFonts w:asciiTheme="minorHAnsi" w:eastAsiaTheme="minorEastAsia" w:hAnsiTheme="minorHAnsi" w:cstheme="minorBidi"/>
            <w:sz w:val="22"/>
            <w:szCs w:val="22"/>
          </w:rPr>
          <w:tab/>
        </w:r>
        <w:r w:rsidR="00C52AD0" w:rsidRPr="00EE524E">
          <w:rPr>
            <w:rStyle w:val="Hypertextovodkaz"/>
            <w:rFonts w:asciiTheme="minorHAnsi" w:hAnsiTheme="minorHAnsi"/>
            <w:b/>
          </w:rPr>
          <w:t>VYMEZENÍ POJMŮ</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_Toc523832092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4</w:t>
        </w:r>
        <w:r w:rsidR="00C52AD0" w:rsidRPr="00EE524E">
          <w:rPr>
            <w:rFonts w:asciiTheme="minorHAnsi" w:hAnsiTheme="minorHAnsi"/>
            <w:webHidden/>
          </w:rPr>
          <w:fldChar w:fldCharType="end"/>
        </w:r>
      </w:hyperlink>
    </w:p>
    <w:p w:rsidR="00C52AD0" w:rsidRPr="00EE524E" w:rsidRDefault="00FE552C">
      <w:pPr>
        <w:pStyle w:val="Obsah2"/>
        <w:rPr>
          <w:rFonts w:asciiTheme="minorHAnsi" w:eastAsiaTheme="minorEastAsia" w:hAnsiTheme="minorHAnsi" w:cstheme="minorBidi"/>
          <w:noProof/>
          <w:sz w:val="22"/>
          <w:szCs w:val="22"/>
        </w:rPr>
      </w:pPr>
      <w:hyperlink w:anchor="_Toc523832093" w:history="1">
        <w:r w:rsidR="00C52AD0" w:rsidRPr="00EE524E">
          <w:rPr>
            <w:rStyle w:val="Hypertextovodkaz"/>
            <w:rFonts w:asciiTheme="minorHAnsi" w:hAnsiTheme="minorHAnsi" w:cs="Arial"/>
            <w:b/>
            <w:bCs/>
            <w:noProof/>
            <w:kern w:val="32"/>
          </w:rPr>
          <w:t>3.</w:t>
        </w:r>
        <w:r w:rsidR="00C52AD0" w:rsidRPr="00EE524E">
          <w:rPr>
            <w:rStyle w:val="Hypertextovodkaz"/>
            <w:rFonts w:asciiTheme="minorHAnsi" w:hAnsiTheme="minorHAnsi"/>
            <w:b/>
            <w:bCs/>
            <w:noProof/>
            <w:kern w:val="32"/>
          </w:rPr>
          <w:t xml:space="preserve">     </w:t>
        </w:r>
        <w:r w:rsidR="00C52AD0" w:rsidRPr="00EE524E">
          <w:rPr>
            <w:rStyle w:val="Hypertextovodkaz"/>
            <w:rFonts w:asciiTheme="minorHAnsi" w:hAnsiTheme="minorHAnsi"/>
            <w:b/>
            <w:noProof/>
          </w:rPr>
          <w:t>PRINCIPY REALIZACE ZRS – PROJEKTOVÝ CYKLUS</w:t>
        </w:r>
        <w:r w:rsidR="00C52AD0" w:rsidRPr="00EE524E">
          <w:rPr>
            <w:rFonts w:asciiTheme="minorHAnsi" w:hAnsiTheme="minorHAnsi"/>
            <w:noProof/>
            <w:webHidden/>
          </w:rPr>
          <w:tab/>
        </w:r>
        <w:r w:rsidR="00C52AD0" w:rsidRPr="00EE524E">
          <w:rPr>
            <w:rFonts w:asciiTheme="minorHAnsi" w:hAnsiTheme="minorHAnsi"/>
            <w:noProof/>
            <w:webHidden/>
          </w:rPr>
          <w:fldChar w:fldCharType="begin"/>
        </w:r>
        <w:r w:rsidR="00C52AD0" w:rsidRPr="00EE524E">
          <w:rPr>
            <w:rFonts w:asciiTheme="minorHAnsi" w:hAnsiTheme="minorHAnsi"/>
            <w:noProof/>
            <w:webHidden/>
          </w:rPr>
          <w:instrText xml:space="preserve"> PAGEREF _Toc523832093 \h </w:instrText>
        </w:r>
        <w:r w:rsidR="00C52AD0" w:rsidRPr="00EE524E">
          <w:rPr>
            <w:rFonts w:asciiTheme="minorHAnsi" w:hAnsiTheme="minorHAnsi"/>
            <w:noProof/>
            <w:webHidden/>
          </w:rPr>
        </w:r>
        <w:r w:rsidR="00C52AD0" w:rsidRPr="00EE524E">
          <w:rPr>
            <w:rFonts w:asciiTheme="minorHAnsi" w:hAnsiTheme="minorHAnsi"/>
            <w:noProof/>
            <w:webHidden/>
          </w:rPr>
          <w:fldChar w:fldCharType="separate"/>
        </w:r>
        <w:r w:rsidR="00095084" w:rsidRPr="00EE524E">
          <w:rPr>
            <w:rFonts w:asciiTheme="minorHAnsi" w:hAnsiTheme="minorHAnsi"/>
            <w:noProof/>
            <w:webHidden/>
          </w:rPr>
          <w:t>6</w:t>
        </w:r>
        <w:r w:rsidR="00C52AD0" w:rsidRPr="00EE524E">
          <w:rPr>
            <w:rFonts w:asciiTheme="minorHAnsi" w:hAnsiTheme="minorHAnsi"/>
            <w:noProof/>
            <w:webHidden/>
          </w:rPr>
          <w:fldChar w:fldCharType="end"/>
        </w:r>
      </w:hyperlink>
    </w:p>
    <w:p w:rsidR="00C52AD0" w:rsidRPr="00EE524E" w:rsidRDefault="00FE552C">
      <w:pPr>
        <w:pStyle w:val="Obsah1"/>
        <w:rPr>
          <w:rFonts w:asciiTheme="minorHAnsi" w:eastAsiaTheme="minorEastAsia" w:hAnsiTheme="minorHAnsi" w:cstheme="minorBidi"/>
          <w:sz w:val="22"/>
          <w:szCs w:val="22"/>
        </w:rPr>
      </w:pPr>
      <w:hyperlink w:anchor="_Toc523832094" w:history="1">
        <w:r w:rsidR="00C52AD0" w:rsidRPr="00EE524E">
          <w:rPr>
            <w:rStyle w:val="Hypertextovodkaz"/>
            <w:rFonts w:asciiTheme="minorHAnsi" w:hAnsiTheme="minorHAnsi"/>
            <w:b/>
          </w:rPr>
          <w:t>4.</w:t>
        </w:r>
        <w:r w:rsidR="00C52AD0" w:rsidRPr="00EE524E">
          <w:rPr>
            <w:rFonts w:asciiTheme="minorHAnsi" w:eastAsiaTheme="minorEastAsia" w:hAnsiTheme="minorHAnsi" w:cstheme="minorBidi"/>
            <w:sz w:val="22"/>
            <w:szCs w:val="22"/>
          </w:rPr>
          <w:tab/>
        </w:r>
        <w:r w:rsidR="00C52AD0" w:rsidRPr="00EE524E">
          <w:rPr>
            <w:rStyle w:val="Hypertextovodkaz"/>
            <w:rFonts w:asciiTheme="minorHAnsi" w:hAnsiTheme="minorHAnsi"/>
            <w:b/>
          </w:rPr>
          <w:t>PROJEKTOVÝ CYKLUS DVOUSTRANNÝCH PROJEKTŮ</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_Toc523832094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7</w:t>
        </w:r>
        <w:r w:rsidR="00C52AD0" w:rsidRPr="00EE524E">
          <w:rPr>
            <w:rFonts w:asciiTheme="minorHAnsi" w:hAnsiTheme="minorHAnsi"/>
            <w:webHidden/>
          </w:rPr>
          <w:fldChar w:fldCharType="end"/>
        </w:r>
      </w:hyperlink>
    </w:p>
    <w:p w:rsidR="00C52AD0" w:rsidRPr="00EE524E" w:rsidRDefault="00FE552C">
      <w:pPr>
        <w:pStyle w:val="Obsah2"/>
        <w:rPr>
          <w:rFonts w:asciiTheme="minorHAnsi" w:eastAsiaTheme="minorEastAsia" w:hAnsiTheme="minorHAnsi" w:cstheme="minorBidi"/>
          <w:noProof/>
          <w:sz w:val="22"/>
          <w:szCs w:val="22"/>
        </w:rPr>
      </w:pPr>
      <w:hyperlink w:anchor="_Toc523832095" w:history="1">
        <w:r w:rsidR="00C52AD0" w:rsidRPr="00EE524E">
          <w:rPr>
            <w:rStyle w:val="Hypertextovodkaz"/>
            <w:rFonts w:asciiTheme="minorHAnsi" w:hAnsiTheme="minorHAnsi"/>
            <w:noProof/>
          </w:rPr>
          <w:t>4.1.</w:t>
        </w:r>
        <w:r w:rsidR="00EA5BAC" w:rsidRPr="00EE524E">
          <w:rPr>
            <w:rFonts w:asciiTheme="minorHAnsi" w:eastAsiaTheme="minorEastAsia" w:hAnsiTheme="minorHAnsi" w:cstheme="minorBidi"/>
            <w:noProof/>
            <w:sz w:val="22"/>
            <w:szCs w:val="22"/>
          </w:rPr>
          <w:t xml:space="preserve">   </w:t>
        </w:r>
        <w:r w:rsidR="00C52AD0" w:rsidRPr="00EE524E">
          <w:rPr>
            <w:rStyle w:val="Hypertextovodkaz"/>
            <w:rFonts w:asciiTheme="minorHAnsi" w:hAnsiTheme="minorHAnsi"/>
            <w:noProof/>
          </w:rPr>
          <w:t>PROGRAMOVÁNÍ</w:t>
        </w:r>
        <w:r w:rsidR="00C52AD0" w:rsidRPr="00EE524E">
          <w:rPr>
            <w:rFonts w:asciiTheme="minorHAnsi" w:hAnsiTheme="minorHAnsi"/>
            <w:noProof/>
            <w:webHidden/>
          </w:rPr>
          <w:tab/>
        </w:r>
        <w:r w:rsidR="00C52AD0" w:rsidRPr="00EE524E">
          <w:rPr>
            <w:rFonts w:asciiTheme="minorHAnsi" w:hAnsiTheme="minorHAnsi"/>
            <w:noProof/>
            <w:webHidden/>
          </w:rPr>
          <w:fldChar w:fldCharType="begin"/>
        </w:r>
        <w:r w:rsidR="00C52AD0" w:rsidRPr="00EE524E">
          <w:rPr>
            <w:rFonts w:asciiTheme="minorHAnsi" w:hAnsiTheme="minorHAnsi"/>
            <w:noProof/>
            <w:webHidden/>
          </w:rPr>
          <w:instrText xml:space="preserve"> PAGEREF _Toc523832095 \h </w:instrText>
        </w:r>
        <w:r w:rsidR="00C52AD0" w:rsidRPr="00EE524E">
          <w:rPr>
            <w:rFonts w:asciiTheme="minorHAnsi" w:hAnsiTheme="minorHAnsi"/>
            <w:noProof/>
            <w:webHidden/>
          </w:rPr>
        </w:r>
        <w:r w:rsidR="00C52AD0" w:rsidRPr="00EE524E">
          <w:rPr>
            <w:rFonts w:asciiTheme="minorHAnsi" w:hAnsiTheme="minorHAnsi"/>
            <w:noProof/>
            <w:webHidden/>
          </w:rPr>
          <w:fldChar w:fldCharType="separate"/>
        </w:r>
        <w:r w:rsidR="00095084" w:rsidRPr="00EE524E">
          <w:rPr>
            <w:rFonts w:asciiTheme="minorHAnsi" w:hAnsiTheme="minorHAnsi"/>
            <w:noProof/>
            <w:webHidden/>
          </w:rPr>
          <w:t>7</w:t>
        </w:r>
        <w:r w:rsidR="00C52AD0" w:rsidRPr="00EE524E">
          <w:rPr>
            <w:rFonts w:asciiTheme="minorHAnsi" w:hAnsiTheme="minorHAnsi"/>
            <w:noProof/>
            <w:webHidden/>
          </w:rPr>
          <w:fldChar w:fldCharType="end"/>
        </w:r>
      </w:hyperlink>
    </w:p>
    <w:p w:rsidR="00C52AD0" w:rsidRPr="00EE524E" w:rsidRDefault="00FE552C">
      <w:pPr>
        <w:pStyle w:val="Obsah1"/>
        <w:rPr>
          <w:rFonts w:asciiTheme="minorHAnsi" w:eastAsiaTheme="minorEastAsia" w:hAnsiTheme="minorHAnsi" w:cstheme="minorBidi"/>
          <w:sz w:val="22"/>
          <w:szCs w:val="22"/>
        </w:rPr>
      </w:pPr>
      <w:hyperlink w:anchor="_Toc523832096" w:history="1">
        <w:r w:rsidR="00C52AD0" w:rsidRPr="00EE524E">
          <w:rPr>
            <w:rStyle w:val="Hypertextovodkaz"/>
            <w:rFonts w:asciiTheme="minorHAnsi" w:hAnsiTheme="minorHAnsi"/>
          </w:rPr>
          <w:t>4.2.</w:t>
        </w:r>
        <w:r w:rsidR="00C52AD0" w:rsidRPr="00EE524E">
          <w:rPr>
            <w:rFonts w:asciiTheme="minorHAnsi" w:eastAsiaTheme="minorEastAsia" w:hAnsiTheme="minorHAnsi" w:cstheme="minorBidi"/>
            <w:sz w:val="22"/>
            <w:szCs w:val="22"/>
          </w:rPr>
          <w:tab/>
        </w:r>
        <w:r w:rsidR="00C52AD0" w:rsidRPr="00EE524E">
          <w:rPr>
            <w:rStyle w:val="Hypertextovodkaz"/>
            <w:rFonts w:asciiTheme="minorHAnsi" w:hAnsiTheme="minorHAnsi"/>
          </w:rPr>
          <w:t>PŘÍPRAVA PROJEKTU</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_Toc523832096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8</w:t>
        </w:r>
        <w:r w:rsidR="00C52AD0" w:rsidRPr="00EE524E">
          <w:rPr>
            <w:rFonts w:asciiTheme="minorHAnsi" w:hAnsiTheme="minorHAnsi"/>
            <w:webHidden/>
          </w:rPr>
          <w:fldChar w:fldCharType="end"/>
        </w:r>
      </w:hyperlink>
    </w:p>
    <w:p w:rsidR="00C52AD0" w:rsidRPr="00EE524E" w:rsidRDefault="00FE552C">
      <w:pPr>
        <w:pStyle w:val="Obsah2"/>
        <w:rPr>
          <w:rFonts w:asciiTheme="minorHAnsi" w:eastAsiaTheme="minorEastAsia" w:hAnsiTheme="minorHAnsi" w:cstheme="minorBidi"/>
          <w:noProof/>
          <w:sz w:val="22"/>
          <w:szCs w:val="22"/>
        </w:rPr>
      </w:pPr>
      <w:hyperlink w:anchor="_Toc523832097" w:history="1">
        <w:r w:rsidR="00C52AD0" w:rsidRPr="00EE524E">
          <w:rPr>
            <w:rStyle w:val="Hypertextovodkaz"/>
            <w:rFonts w:asciiTheme="minorHAnsi" w:hAnsiTheme="minorHAnsi"/>
            <w:bCs/>
            <w:noProof/>
            <w:kern w:val="32"/>
          </w:rPr>
          <w:t>4.3.</w:t>
        </w:r>
        <w:r w:rsidR="00EA5BAC" w:rsidRPr="00EE524E">
          <w:rPr>
            <w:rFonts w:asciiTheme="minorHAnsi" w:eastAsiaTheme="minorEastAsia" w:hAnsiTheme="minorHAnsi" w:cstheme="minorBidi"/>
            <w:noProof/>
            <w:sz w:val="22"/>
            <w:szCs w:val="22"/>
          </w:rPr>
          <w:t xml:space="preserve">   </w:t>
        </w:r>
        <w:r w:rsidR="00C52AD0" w:rsidRPr="00EE524E">
          <w:rPr>
            <w:rStyle w:val="Hypertextovodkaz"/>
            <w:rFonts w:asciiTheme="minorHAnsi" w:hAnsiTheme="minorHAnsi"/>
            <w:bCs/>
            <w:noProof/>
            <w:kern w:val="32"/>
          </w:rPr>
          <w:t>REALIZACE</w:t>
        </w:r>
        <w:r w:rsidR="00C52AD0" w:rsidRPr="00EE524E">
          <w:rPr>
            <w:rFonts w:asciiTheme="minorHAnsi" w:hAnsiTheme="minorHAnsi"/>
            <w:noProof/>
            <w:webHidden/>
          </w:rPr>
          <w:tab/>
        </w:r>
        <w:r w:rsidR="00C52AD0" w:rsidRPr="00EE524E">
          <w:rPr>
            <w:rFonts w:asciiTheme="minorHAnsi" w:hAnsiTheme="minorHAnsi"/>
            <w:noProof/>
            <w:webHidden/>
          </w:rPr>
          <w:fldChar w:fldCharType="begin"/>
        </w:r>
        <w:r w:rsidR="00C52AD0" w:rsidRPr="00EE524E">
          <w:rPr>
            <w:rFonts w:asciiTheme="minorHAnsi" w:hAnsiTheme="minorHAnsi"/>
            <w:noProof/>
            <w:webHidden/>
          </w:rPr>
          <w:instrText xml:space="preserve"> PAGEREF _Toc523832097 \h </w:instrText>
        </w:r>
        <w:r w:rsidR="00C52AD0" w:rsidRPr="00EE524E">
          <w:rPr>
            <w:rFonts w:asciiTheme="minorHAnsi" w:hAnsiTheme="minorHAnsi"/>
            <w:noProof/>
            <w:webHidden/>
          </w:rPr>
        </w:r>
        <w:r w:rsidR="00C52AD0" w:rsidRPr="00EE524E">
          <w:rPr>
            <w:rFonts w:asciiTheme="minorHAnsi" w:hAnsiTheme="minorHAnsi"/>
            <w:noProof/>
            <w:webHidden/>
          </w:rPr>
          <w:fldChar w:fldCharType="separate"/>
        </w:r>
        <w:r w:rsidR="00095084" w:rsidRPr="00EE524E">
          <w:rPr>
            <w:rFonts w:asciiTheme="minorHAnsi" w:hAnsiTheme="minorHAnsi"/>
            <w:noProof/>
            <w:webHidden/>
          </w:rPr>
          <w:t>12</w:t>
        </w:r>
        <w:r w:rsidR="00C52AD0" w:rsidRPr="00EE524E">
          <w:rPr>
            <w:rFonts w:asciiTheme="minorHAnsi" w:hAnsiTheme="minorHAnsi"/>
            <w:noProof/>
            <w:webHidden/>
          </w:rPr>
          <w:fldChar w:fldCharType="end"/>
        </w:r>
      </w:hyperlink>
    </w:p>
    <w:p w:rsidR="00C52AD0" w:rsidRPr="00EE524E" w:rsidRDefault="00FE552C">
      <w:pPr>
        <w:pStyle w:val="Obsah2"/>
        <w:rPr>
          <w:rFonts w:asciiTheme="minorHAnsi" w:eastAsiaTheme="minorEastAsia" w:hAnsiTheme="minorHAnsi" w:cstheme="minorBidi"/>
          <w:noProof/>
          <w:sz w:val="22"/>
          <w:szCs w:val="22"/>
        </w:rPr>
      </w:pPr>
      <w:hyperlink w:anchor="_Toc523832098" w:history="1">
        <w:r w:rsidR="00C52AD0" w:rsidRPr="00EE524E">
          <w:rPr>
            <w:rStyle w:val="Hypertextovodkaz"/>
            <w:rFonts w:asciiTheme="minorHAnsi" w:hAnsiTheme="minorHAnsi"/>
            <w:bCs/>
            <w:noProof/>
            <w:kern w:val="32"/>
          </w:rPr>
          <w:t>4.4</w:t>
        </w:r>
        <w:r w:rsidR="00C52AD0" w:rsidRPr="00EE524E">
          <w:rPr>
            <w:rFonts w:asciiTheme="minorHAnsi" w:eastAsiaTheme="minorEastAsia" w:hAnsiTheme="minorHAnsi" w:cstheme="minorBidi"/>
            <w:noProof/>
            <w:sz w:val="22"/>
            <w:szCs w:val="22"/>
          </w:rPr>
          <w:tab/>
        </w:r>
        <w:r w:rsidR="00C52AD0" w:rsidRPr="00EE524E">
          <w:rPr>
            <w:rStyle w:val="Hypertextovodkaz"/>
            <w:rFonts w:asciiTheme="minorHAnsi" w:hAnsiTheme="minorHAnsi"/>
            <w:bCs/>
            <w:noProof/>
            <w:kern w:val="32"/>
          </w:rPr>
          <w:t>KONTROLA (MONITORING A EVALUACE)</w:t>
        </w:r>
        <w:r w:rsidR="00C52AD0" w:rsidRPr="00EE524E">
          <w:rPr>
            <w:rFonts w:asciiTheme="minorHAnsi" w:hAnsiTheme="minorHAnsi"/>
            <w:noProof/>
            <w:webHidden/>
          </w:rPr>
          <w:tab/>
        </w:r>
        <w:r w:rsidR="00C52AD0" w:rsidRPr="00EE524E">
          <w:rPr>
            <w:rFonts w:asciiTheme="minorHAnsi" w:hAnsiTheme="minorHAnsi"/>
            <w:noProof/>
            <w:webHidden/>
          </w:rPr>
          <w:fldChar w:fldCharType="begin"/>
        </w:r>
        <w:r w:rsidR="00C52AD0" w:rsidRPr="00EE524E">
          <w:rPr>
            <w:rFonts w:asciiTheme="minorHAnsi" w:hAnsiTheme="minorHAnsi"/>
            <w:noProof/>
            <w:webHidden/>
          </w:rPr>
          <w:instrText xml:space="preserve"> PAGEREF _Toc523832098 \h </w:instrText>
        </w:r>
        <w:r w:rsidR="00C52AD0" w:rsidRPr="00EE524E">
          <w:rPr>
            <w:rFonts w:asciiTheme="minorHAnsi" w:hAnsiTheme="minorHAnsi"/>
            <w:noProof/>
            <w:webHidden/>
          </w:rPr>
        </w:r>
        <w:r w:rsidR="00C52AD0" w:rsidRPr="00EE524E">
          <w:rPr>
            <w:rFonts w:asciiTheme="minorHAnsi" w:hAnsiTheme="minorHAnsi"/>
            <w:noProof/>
            <w:webHidden/>
          </w:rPr>
          <w:fldChar w:fldCharType="separate"/>
        </w:r>
        <w:r w:rsidR="00095084" w:rsidRPr="00EE524E">
          <w:rPr>
            <w:rFonts w:asciiTheme="minorHAnsi" w:hAnsiTheme="minorHAnsi"/>
            <w:noProof/>
            <w:webHidden/>
          </w:rPr>
          <w:t>13</w:t>
        </w:r>
        <w:r w:rsidR="00C52AD0" w:rsidRPr="00EE524E">
          <w:rPr>
            <w:rFonts w:asciiTheme="minorHAnsi" w:hAnsiTheme="minorHAnsi"/>
            <w:noProof/>
            <w:webHidden/>
          </w:rPr>
          <w:fldChar w:fldCharType="end"/>
        </w:r>
      </w:hyperlink>
    </w:p>
    <w:p w:rsidR="00C52AD0" w:rsidRPr="00EE524E" w:rsidRDefault="00FE552C">
      <w:pPr>
        <w:pStyle w:val="Obsah1"/>
        <w:rPr>
          <w:rFonts w:asciiTheme="minorHAnsi" w:eastAsiaTheme="minorEastAsia" w:hAnsiTheme="minorHAnsi" w:cstheme="minorBidi"/>
          <w:sz w:val="22"/>
          <w:szCs w:val="22"/>
        </w:rPr>
      </w:pPr>
      <w:hyperlink w:anchor="_Toc523832099" w:history="1">
        <w:r w:rsidR="00C52AD0" w:rsidRPr="00EE524E">
          <w:rPr>
            <w:rStyle w:val="Hypertextovodkaz"/>
            <w:rFonts w:asciiTheme="minorHAnsi" w:hAnsiTheme="minorHAnsi"/>
            <w:b/>
          </w:rPr>
          <w:t>5.</w:t>
        </w:r>
        <w:r w:rsidR="00C52AD0" w:rsidRPr="00EE524E">
          <w:rPr>
            <w:rFonts w:asciiTheme="minorHAnsi" w:eastAsiaTheme="minorEastAsia" w:hAnsiTheme="minorHAnsi" w:cstheme="minorBidi"/>
            <w:sz w:val="22"/>
            <w:szCs w:val="22"/>
          </w:rPr>
          <w:tab/>
        </w:r>
        <w:r w:rsidR="00EA5BAC" w:rsidRPr="00EE524E">
          <w:rPr>
            <w:rFonts w:asciiTheme="minorHAnsi" w:eastAsiaTheme="minorEastAsia" w:hAnsiTheme="minorHAnsi" w:cstheme="minorBidi"/>
            <w:sz w:val="22"/>
            <w:szCs w:val="22"/>
          </w:rPr>
          <w:t xml:space="preserve"> </w:t>
        </w:r>
        <w:r w:rsidR="00C52AD0" w:rsidRPr="00EE524E">
          <w:rPr>
            <w:rStyle w:val="Hypertextovodkaz"/>
            <w:rFonts w:asciiTheme="minorHAnsi" w:hAnsiTheme="minorHAnsi"/>
            <w:b/>
          </w:rPr>
          <w:t>DALŠÍ BILATERÁLNÍ PROGRAMY</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_Toc523832099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16</w:t>
        </w:r>
        <w:r w:rsidR="00C52AD0" w:rsidRPr="00EE524E">
          <w:rPr>
            <w:rFonts w:asciiTheme="minorHAnsi" w:hAnsiTheme="minorHAnsi"/>
            <w:webHidden/>
          </w:rPr>
          <w:fldChar w:fldCharType="end"/>
        </w:r>
      </w:hyperlink>
    </w:p>
    <w:p w:rsidR="00C52AD0" w:rsidRPr="00EE524E" w:rsidRDefault="00FE552C">
      <w:pPr>
        <w:pStyle w:val="Obsah1"/>
        <w:rPr>
          <w:rFonts w:asciiTheme="minorHAnsi" w:eastAsiaTheme="minorEastAsia" w:hAnsiTheme="minorHAnsi" w:cstheme="minorBidi"/>
          <w:sz w:val="22"/>
          <w:szCs w:val="22"/>
        </w:rPr>
      </w:pPr>
      <w:hyperlink w:anchor="_Toc523832100" w:history="1">
        <w:r w:rsidR="00C52AD0" w:rsidRPr="00EE524E">
          <w:rPr>
            <w:rStyle w:val="Hypertextovodkaz"/>
            <w:rFonts w:asciiTheme="minorHAnsi" w:hAnsiTheme="minorHAnsi"/>
            <w:b/>
          </w:rPr>
          <w:t>6.</w:t>
        </w:r>
        <w:r w:rsidR="00C52AD0" w:rsidRPr="00EE524E">
          <w:rPr>
            <w:rFonts w:asciiTheme="minorHAnsi" w:eastAsiaTheme="minorEastAsia" w:hAnsiTheme="minorHAnsi" w:cstheme="minorBidi"/>
            <w:sz w:val="22"/>
            <w:szCs w:val="22"/>
          </w:rPr>
          <w:tab/>
        </w:r>
        <w:r w:rsidR="00EA5BAC" w:rsidRPr="00EE524E">
          <w:rPr>
            <w:rFonts w:asciiTheme="minorHAnsi" w:eastAsiaTheme="minorEastAsia" w:hAnsiTheme="minorHAnsi" w:cstheme="minorBidi"/>
            <w:sz w:val="22"/>
            <w:szCs w:val="22"/>
          </w:rPr>
          <w:t xml:space="preserve"> </w:t>
        </w:r>
        <w:r w:rsidR="00C52AD0" w:rsidRPr="00EE524E">
          <w:rPr>
            <w:rStyle w:val="Hypertextovodkaz"/>
            <w:rFonts w:asciiTheme="minorHAnsi" w:hAnsiTheme="minorHAnsi"/>
            <w:b/>
          </w:rPr>
          <w:t>HUMANITÁRNÍ POMOC</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_Toc523832100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18</w:t>
        </w:r>
        <w:r w:rsidR="00C52AD0" w:rsidRPr="00EE524E">
          <w:rPr>
            <w:rFonts w:asciiTheme="minorHAnsi" w:hAnsiTheme="minorHAnsi"/>
            <w:webHidden/>
          </w:rPr>
          <w:fldChar w:fldCharType="end"/>
        </w:r>
      </w:hyperlink>
    </w:p>
    <w:p w:rsidR="00C52AD0" w:rsidRDefault="00FE552C">
      <w:pPr>
        <w:pStyle w:val="Obsah1"/>
        <w:rPr>
          <w:rFonts w:asciiTheme="minorHAnsi" w:eastAsiaTheme="minorEastAsia" w:hAnsiTheme="minorHAnsi" w:cstheme="minorBidi"/>
          <w:sz w:val="22"/>
          <w:szCs w:val="22"/>
        </w:rPr>
      </w:pPr>
      <w:hyperlink w:anchor="_Toc523832101" w:history="1">
        <w:r w:rsidR="00C52AD0" w:rsidRPr="00EE524E">
          <w:rPr>
            <w:rStyle w:val="Hypertextovodkaz"/>
            <w:rFonts w:asciiTheme="minorHAnsi" w:hAnsiTheme="minorHAnsi"/>
            <w:b/>
          </w:rPr>
          <w:t>7.</w:t>
        </w:r>
        <w:r w:rsidR="00C52AD0" w:rsidRPr="00EE524E">
          <w:rPr>
            <w:rFonts w:asciiTheme="minorHAnsi" w:eastAsiaTheme="minorEastAsia" w:hAnsiTheme="minorHAnsi" w:cstheme="minorBidi"/>
            <w:sz w:val="22"/>
            <w:szCs w:val="22"/>
          </w:rPr>
          <w:tab/>
        </w:r>
        <w:r w:rsidR="00EA5BAC" w:rsidRPr="00EE524E">
          <w:rPr>
            <w:rFonts w:asciiTheme="minorHAnsi" w:eastAsiaTheme="minorEastAsia" w:hAnsiTheme="minorHAnsi" w:cstheme="minorBidi"/>
            <w:sz w:val="22"/>
            <w:szCs w:val="22"/>
          </w:rPr>
          <w:t xml:space="preserve"> </w:t>
        </w:r>
        <w:r w:rsidR="00C52AD0" w:rsidRPr="00EE524E">
          <w:rPr>
            <w:rStyle w:val="Hypertextovodkaz"/>
            <w:rFonts w:asciiTheme="minorHAnsi" w:hAnsiTheme="minorHAnsi"/>
            <w:b/>
          </w:rPr>
          <w:t>TRILATERÁLNÍ, MULTILATERÁLNÍ A DELEGOVANÁ SPOLUPRÁCE</w:t>
        </w:r>
        <w:r w:rsidR="00C52AD0" w:rsidRPr="00EE524E">
          <w:rPr>
            <w:rFonts w:asciiTheme="minorHAnsi" w:hAnsiTheme="minorHAnsi"/>
            <w:webHidden/>
          </w:rPr>
          <w:tab/>
        </w:r>
        <w:r w:rsidR="00C52AD0" w:rsidRPr="00EE524E">
          <w:rPr>
            <w:rFonts w:asciiTheme="minorHAnsi" w:hAnsiTheme="minorHAnsi"/>
            <w:webHidden/>
          </w:rPr>
          <w:fldChar w:fldCharType="begin"/>
        </w:r>
        <w:r w:rsidR="00C52AD0" w:rsidRPr="00EE524E">
          <w:rPr>
            <w:rFonts w:asciiTheme="minorHAnsi" w:hAnsiTheme="minorHAnsi"/>
            <w:webHidden/>
          </w:rPr>
          <w:instrText xml:space="preserve"> PAGEREF _Toc523832101 \h </w:instrText>
        </w:r>
        <w:r w:rsidR="00C52AD0" w:rsidRPr="00EE524E">
          <w:rPr>
            <w:rFonts w:asciiTheme="minorHAnsi" w:hAnsiTheme="minorHAnsi"/>
            <w:webHidden/>
          </w:rPr>
        </w:r>
        <w:r w:rsidR="00C52AD0" w:rsidRPr="00EE524E">
          <w:rPr>
            <w:rFonts w:asciiTheme="minorHAnsi" w:hAnsiTheme="minorHAnsi"/>
            <w:webHidden/>
          </w:rPr>
          <w:fldChar w:fldCharType="separate"/>
        </w:r>
        <w:r w:rsidR="00095084" w:rsidRPr="00EE524E">
          <w:rPr>
            <w:rFonts w:asciiTheme="minorHAnsi" w:hAnsiTheme="minorHAnsi"/>
            <w:webHidden/>
          </w:rPr>
          <w:t>19</w:t>
        </w:r>
        <w:r w:rsidR="00C52AD0" w:rsidRPr="00EE524E">
          <w:rPr>
            <w:rFonts w:asciiTheme="minorHAnsi" w:hAnsiTheme="minorHAnsi"/>
            <w:webHidden/>
          </w:rPr>
          <w:fldChar w:fldCharType="end"/>
        </w:r>
      </w:hyperlink>
    </w:p>
    <w:p w:rsidR="00383A23" w:rsidRPr="00061C1B" w:rsidRDefault="00427D59" w:rsidP="00EE53AD">
      <w:pPr>
        <w:pStyle w:val="Zkladntext"/>
        <w:spacing w:before="120"/>
        <w:jc w:val="left"/>
        <w:rPr>
          <w:rStyle w:val="KapitolaChar"/>
          <w:rFonts w:asciiTheme="minorHAnsi" w:hAnsiTheme="minorHAnsi" w:cs="Times New Roman"/>
          <w:b/>
          <w:smallCaps w:val="0"/>
          <w:sz w:val="22"/>
          <w:szCs w:val="22"/>
        </w:rPr>
      </w:pPr>
      <w:r w:rsidRPr="007052C2">
        <w:rPr>
          <w:rStyle w:val="KapitolaChar"/>
          <w:rFonts w:asciiTheme="minorHAnsi" w:hAnsiTheme="minorHAnsi" w:cs="Times New Roman"/>
          <w:b/>
          <w:sz w:val="24"/>
          <w:szCs w:val="24"/>
        </w:rPr>
        <w:fldChar w:fldCharType="end"/>
      </w: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8948BE" w:rsidRPr="003543AA" w:rsidRDefault="008948BE" w:rsidP="00EE53AD">
      <w:pPr>
        <w:pStyle w:val="Zkladntext"/>
        <w:spacing w:before="120"/>
        <w:jc w:val="left"/>
        <w:rPr>
          <w:rStyle w:val="KapitolaChar"/>
          <w:rFonts w:asciiTheme="minorHAnsi" w:hAnsiTheme="minorHAnsi" w:cs="Times New Roman"/>
          <w:smallCaps w:val="0"/>
          <w:sz w:val="22"/>
          <w:szCs w:val="22"/>
        </w:rPr>
      </w:pPr>
    </w:p>
    <w:p w:rsidR="008948BE" w:rsidRPr="003543AA" w:rsidRDefault="008948BE" w:rsidP="00EE53AD">
      <w:pPr>
        <w:pStyle w:val="Zkladntext"/>
        <w:spacing w:before="120"/>
        <w:jc w:val="left"/>
        <w:rPr>
          <w:rStyle w:val="KapitolaChar"/>
          <w:rFonts w:asciiTheme="minorHAnsi" w:hAnsiTheme="minorHAnsi" w:cs="Times New Roman"/>
          <w:smallCaps w:val="0"/>
          <w:sz w:val="22"/>
          <w:szCs w:val="22"/>
        </w:rPr>
      </w:pPr>
    </w:p>
    <w:p w:rsidR="008948BE" w:rsidRPr="003543AA" w:rsidRDefault="008948BE"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383A23" w:rsidRPr="003543AA" w:rsidRDefault="00383A23" w:rsidP="00EE53AD">
      <w:pPr>
        <w:pStyle w:val="Zkladntext"/>
        <w:spacing w:before="120"/>
        <w:jc w:val="left"/>
        <w:rPr>
          <w:rStyle w:val="KapitolaChar"/>
          <w:rFonts w:asciiTheme="minorHAnsi" w:hAnsiTheme="minorHAnsi" w:cs="Times New Roman"/>
          <w:smallCaps w:val="0"/>
          <w:sz w:val="22"/>
          <w:szCs w:val="22"/>
        </w:rPr>
      </w:pPr>
    </w:p>
    <w:p w:rsidR="00216E6D" w:rsidRPr="003543AA" w:rsidRDefault="00216E6D" w:rsidP="00EE53AD">
      <w:pPr>
        <w:pStyle w:val="Zkladntext"/>
        <w:spacing w:before="120"/>
        <w:jc w:val="left"/>
        <w:rPr>
          <w:rStyle w:val="KapitolaChar"/>
          <w:rFonts w:asciiTheme="minorHAnsi" w:hAnsiTheme="minorHAnsi" w:cs="Times New Roman"/>
          <w:smallCaps w:val="0"/>
          <w:sz w:val="22"/>
          <w:szCs w:val="22"/>
        </w:rPr>
      </w:pPr>
    </w:p>
    <w:p w:rsidR="00D12F88" w:rsidRPr="003543AA" w:rsidRDefault="00D12F88">
      <w:pPr>
        <w:rPr>
          <w:rFonts w:asciiTheme="minorHAnsi" w:hAnsiTheme="minorHAnsi"/>
          <w:b/>
          <w:sz w:val="32"/>
          <w:szCs w:val="32"/>
        </w:rPr>
      </w:pPr>
      <w:bookmarkStart w:id="4" w:name="_Toc278811620"/>
      <w:bookmarkEnd w:id="3"/>
      <w:r w:rsidRPr="003543AA">
        <w:rPr>
          <w:rFonts w:asciiTheme="minorHAnsi" w:hAnsiTheme="minorHAnsi"/>
          <w:b/>
          <w:sz w:val="32"/>
          <w:szCs w:val="32"/>
        </w:rPr>
        <w:br w:type="page"/>
      </w:r>
    </w:p>
    <w:p w:rsidR="00A50A5B" w:rsidRPr="003543AA" w:rsidRDefault="00A50A5B" w:rsidP="00754246">
      <w:pPr>
        <w:pStyle w:val="CSPnormln"/>
        <w:numPr>
          <w:ilvl w:val="0"/>
          <w:numId w:val="8"/>
        </w:numPr>
        <w:spacing w:after="0"/>
        <w:outlineLvl w:val="0"/>
        <w:rPr>
          <w:rFonts w:asciiTheme="minorHAnsi" w:hAnsiTheme="minorHAnsi"/>
          <w:b/>
          <w:sz w:val="32"/>
          <w:szCs w:val="32"/>
        </w:rPr>
      </w:pPr>
      <w:bookmarkStart w:id="5" w:name="_Toc523832091"/>
      <w:r w:rsidRPr="003543AA">
        <w:rPr>
          <w:rFonts w:asciiTheme="minorHAnsi" w:hAnsiTheme="minorHAnsi"/>
          <w:b/>
          <w:sz w:val="32"/>
          <w:szCs w:val="32"/>
        </w:rPr>
        <w:lastRenderedPageBreak/>
        <w:t>ÚVOD</w:t>
      </w:r>
      <w:bookmarkEnd w:id="4"/>
      <w:bookmarkEnd w:id="5"/>
    </w:p>
    <w:p w:rsidR="00A50A5B" w:rsidRPr="003543AA" w:rsidRDefault="00A50A5B" w:rsidP="00D34780">
      <w:pPr>
        <w:jc w:val="both"/>
        <w:rPr>
          <w:rFonts w:asciiTheme="minorHAnsi" w:hAnsiTheme="minorHAnsi"/>
        </w:rPr>
      </w:pPr>
    </w:p>
    <w:p w:rsidR="006912FD" w:rsidRPr="003543AA" w:rsidRDefault="00EE2C04" w:rsidP="00D34780">
      <w:pPr>
        <w:jc w:val="both"/>
        <w:rPr>
          <w:rFonts w:asciiTheme="minorHAnsi" w:hAnsiTheme="minorHAnsi"/>
        </w:rPr>
      </w:pPr>
      <w:r w:rsidRPr="003543AA">
        <w:rPr>
          <w:rFonts w:asciiTheme="minorHAnsi" w:hAnsiTheme="minorHAnsi"/>
        </w:rPr>
        <w:t>Účelem t</w:t>
      </w:r>
      <w:r w:rsidR="008E4A49" w:rsidRPr="003543AA">
        <w:rPr>
          <w:rFonts w:asciiTheme="minorHAnsi" w:hAnsiTheme="minorHAnsi"/>
        </w:rPr>
        <w:t>ohoto dokumentu</w:t>
      </w:r>
      <w:r w:rsidRPr="003543AA">
        <w:rPr>
          <w:rFonts w:asciiTheme="minorHAnsi" w:hAnsiTheme="minorHAnsi"/>
        </w:rPr>
        <w:t xml:space="preserve"> je vy</w:t>
      </w:r>
      <w:r w:rsidR="00243B1A" w:rsidRPr="003543AA">
        <w:rPr>
          <w:rFonts w:asciiTheme="minorHAnsi" w:hAnsiTheme="minorHAnsi"/>
        </w:rPr>
        <w:t xml:space="preserve">mezení rolí a stanovení standardních </w:t>
      </w:r>
      <w:r w:rsidRPr="003543AA">
        <w:rPr>
          <w:rFonts w:asciiTheme="minorHAnsi" w:hAnsiTheme="minorHAnsi"/>
        </w:rPr>
        <w:t xml:space="preserve">postupů jednotlivých aktérů, kteří se podílejí na realizaci </w:t>
      </w:r>
      <w:r w:rsidR="008E4A49" w:rsidRPr="003543AA">
        <w:rPr>
          <w:rFonts w:asciiTheme="minorHAnsi" w:hAnsiTheme="minorHAnsi"/>
        </w:rPr>
        <w:t>aktivit/projektů</w:t>
      </w:r>
      <w:r w:rsidRPr="003543AA">
        <w:rPr>
          <w:rFonts w:asciiTheme="minorHAnsi" w:hAnsiTheme="minorHAnsi"/>
        </w:rPr>
        <w:t xml:space="preserve"> </w:t>
      </w:r>
      <w:r w:rsidR="00E0171D" w:rsidRPr="003543AA">
        <w:rPr>
          <w:rFonts w:asciiTheme="minorHAnsi" w:hAnsiTheme="minorHAnsi"/>
        </w:rPr>
        <w:t>ZRS</w:t>
      </w:r>
      <w:r w:rsidR="00253EE2" w:rsidRPr="003543AA">
        <w:rPr>
          <w:rFonts w:asciiTheme="minorHAnsi" w:hAnsiTheme="minorHAnsi"/>
        </w:rPr>
        <w:t xml:space="preserve"> </w:t>
      </w:r>
      <w:r w:rsidRPr="003543AA">
        <w:rPr>
          <w:rFonts w:asciiTheme="minorHAnsi" w:hAnsiTheme="minorHAnsi"/>
        </w:rPr>
        <w:t>ČR</w:t>
      </w:r>
      <w:r w:rsidR="0086584A" w:rsidRPr="003543AA">
        <w:rPr>
          <w:rFonts w:asciiTheme="minorHAnsi" w:hAnsiTheme="minorHAnsi"/>
        </w:rPr>
        <w:t xml:space="preserve"> </w:t>
      </w:r>
      <w:r w:rsidRPr="003543AA">
        <w:rPr>
          <w:rFonts w:asciiTheme="minorHAnsi" w:hAnsiTheme="minorHAnsi"/>
        </w:rPr>
        <w:t xml:space="preserve">vyhlašovaných v souladu s plánem </w:t>
      </w:r>
      <w:r w:rsidR="00E0171D" w:rsidRPr="003543AA">
        <w:rPr>
          <w:rFonts w:asciiTheme="minorHAnsi" w:hAnsiTheme="minorHAnsi"/>
        </w:rPr>
        <w:t>ZRS</w:t>
      </w:r>
      <w:r w:rsidR="00253EE2" w:rsidRPr="003543AA">
        <w:rPr>
          <w:rFonts w:asciiTheme="minorHAnsi" w:hAnsiTheme="minorHAnsi"/>
        </w:rPr>
        <w:t xml:space="preserve"> </w:t>
      </w:r>
      <w:r w:rsidR="00554076" w:rsidRPr="003543AA">
        <w:rPr>
          <w:rFonts w:asciiTheme="minorHAnsi" w:hAnsiTheme="minorHAnsi"/>
        </w:rPr>
        <w:t>ČR</w:t>
      </w:r>
      <w:r w:rsidR="001F6AF2" w:rsidRPr="003543AA">
        <w:rPr>
          <w:rFonts w:asciiTheme="minorHAnsi" w:hAnsiTheme="minorHAnsi"/>
        </w:rPr>
        <w:t>. Text vychází z platných dokumentů, zejména zákona č. 151/2010 Sb., o zahraniční rozvojové spolupráci a</w:t>
      </w:r>
      <w:r w:rsidR="00E0171D" w:rsidRPr="003543AA">
        <w:rPr>
          <w:rFonts w:asciiTheme="minorHAnsi" w:hAnsiTheme="minorHAnsi"/>
        </w:rPr>
        <w:t> </w:t>
      </w:r>
      <w:r w:rsidR="001F6AF2" w:rsidRPr="003543AA">
        <w:rPr>
          <w:rFonts w:asciiTheme="minorHAnsi" w:hAnsiTheme="minorHAnsi"/>
        </w:rPr>
        <w:t>humanitární pomoci poskytované do zahraničí</w:t>
      </w:r>
      <w:r w:rsidR="00BF7A5E" w:rsidRPr="003543AA">
        <w:rPr>
          <w:rFonts w:asciiTheme="minorHAnsi" w:hAnsiTheme="minorHAnsi"/>
        </w:rPr>
        <w:t xml:space="preserve"> a o změně souvisejících zákonů</w:t>
      </w:r>
      <w:r w:rsidR="000A68B8" w:rsidRPr="003543AA">
        <w:rPr>
          <w:rFonts w:asciiTheme="minorHAnsi" w:hAnsiTheme="minorHAnsi"/>
        </w:rPr>
        <w:t xml:space="preserve"> a</w:t>
      </w:r>
      <w:r w:rsidR="001F6AF2" w:rsidRPr="003543AA">
        <w:rPr>
          <w:rFonts w:asciiTheme="minorHAnsi" w:hAnsiTheme="minorHAnsi"/>
        </w:rPr>
        <w:t xml:space="preserve"> </w:t>
      </w:r>
      <w:r w:rsidR="000A68B8" w:rsidRPr="003543AA">
        <w:rPr>
          <w:rFonts w:asciiTheme="minorHAnsi" w:hAnsiTheme="minorHAnsi"/>
        </w:rPr>
        <w:t xml:space="preserve">Strategie zahraniční rozvojové spolupráce ČR 2018 – 2030 </w:t>
      </w:r>
      <w:r w:rsidR="0068182F" w:rsidRPr="003543AA">
        <w:rPr>
          <w:rFonts w:asciiTheme="minorHAnsi" w:hAnsiTheme="minorHAnsi"/>
        </w:rPr>
        <w:t>(</w:t>
      </w:r>
      <w:r w:rsidR="0018300B" w:rsidRPr="003543AA">
        <w:rPr>
          <w:rFonts w:asciiTheme="minorHAnsi" w:hAnsiTheme="minorHAnsi"/>
        </w:rPr>
        <w:t>u</w:t>
      </w:r>
      <w:r w:rsidR="00AF5EB5" w:rsidRPr="003543AA">
        <w:rPr>
          <w:rFonts w:asciiTheme="minorHAnsi" w:hAnsiTheme="minorHAnsi"/>
        </w:rPr>
        <w:t>snesení V</w:t>
      </w:r>
      <w:r w:rsidR="0068182F" w:rsidRPr="003543AA">
        <w:rPr>
          <w:rFonts w:asciiTheme="minorHAnsi" w:hAnsiTheme="minorHAnsi"/>
        </w:rPr>
        <w:t>lády ČR</w:t>
      </w:r>
      <w:r w:rsidR="00554076" w:rsidRPr="003543AA">
        <w:rPr>
          <w:rFonts w:asciiTheme="minorHAnsi" w:hAnsiTheme="minorHAnsi"/>
        </w:rPr>
        <w:t xml:space="preserve"> ze dne 2</w:t>
      </w:r>
      <w:r w:rsidR="000A68B8" w:rsidRPr="003543AA">
        <w:rPr>
          <w:rFonts w:asciiTheme="minorHAnsi" w:hAnsiTheme="minorHAnsi"/>
        </w:rPr>
        <w:t>1</w:t>
      </w:r>
      <w:r w:rsidR="00554076" w:rsidRPr="003543AA">
        <w:rPr>
          <w:rFonts w:asciiTheme="minorHAnsi" w:hAnsiTheme="minorHAnsi"/>
        </w:rPr>
        <w:t xml:space="preserve">. </w:t>
      </w:r>
      <w:r w:rsidR="000A68B8" w:rsidRPr="003543AA">
        <w:rPr>
          <w:rFonts w:asciiTheme="minorHAnsi" w:hAnsiTheme="minorHAnsi"/>
        </w:rPr>
        <w:t>srpna</w:t>
      </w:r>
      <w:r w:rsidR="00554076" w:rsidRPr="003543AA">
        <w:rPr>
          <w:rFonts w:asciiTheme="minorHAnsi" w:hAnsiTheme="minorHAnsi"/>
        </w:rPr>
        <w:t xml:space="preserve"> 201</w:t>
      </w:r>
      <w:r w:rsidR="000A68B8" w:rsidRPr="003543AA">
        <w:rPr>
          <w:rFonts w:asciiTheme="minorHAnsi" w:hAnsiTheme="minorHAnsi"/>
        </w:rPr>
        <w:t>7</w:t>
      </w:r>
      <w:r w:rsidR="00995816" w:rsidRPr="003543AA">
        <w:rPr>
          <w:rFonts w:asciiTheme="minorHAnsi" w:hAnsiTheme="minorHAnsi"/>
        </w:rPr>
        <w:t xml:space="preserve"> </w:t>
      </w:r>
      <w:r w:rsidR="0068182F" w:rsidRPr="003543AA">
        <w:rPr>
          <w:rFonts w:asciiTheme="minorHAnsi" w:hAnsiTheme="minorHAnsi"/>
        </w:rPr>
        <w:t xml:space="preserve">č. </w:t>
      </w:r>
      <w:r w:rsidR="000A68B8" w:rsidRPr="003543AA">
        <w:rPr>
          <w:rFonts w:asciiTheme="minorHAnsi" w:hAnsiTheme="minorHAnsi"/>
        </w:rPr>
        <w:t>591</w:t>
      </w:r>
      <w:r w:rsidR="0068182F" w:rsidRPr="003543AA">
        <w:rPr>
          <w:rFonts w:asciiTheme="minorHAnsi" w:hAnsiTheme="minorHAnsi"/>
        </w:rPr>
        <w:t>)</w:t>
      </w:r>
      <w:r w:rsidR="001D13DC" w:rsidRPr="003543AA">
        <w:rPr>
          <w:rFonts w:asciiTheme="minorHAnsi" w:hAnsiTheme="minorHAnsi"/>
        </w:rPr>
        <w:t>.</w:t>
      </w:r>
    </w:p>
    <w:p w:rsidR="0011756A" w:rsidRPr="003543AA" w:rsidRDefault="0011756A" w:rsidP="00D34780">
      <w:pPr>
        <w:jc w:val="both"/>
        <w:rPr>
          <w:rFonts w:asciiTheme="minorHAnsi" w:hAnsiTheme="minorHAnsi"/>
        </w:rPr>
      </w:pPr>
    </w:p>
    <w:p w:rsidR="00243B1A" w:rsidRPr="009470CF" w:rsidRDefault="00E0171D" w:rsidP="00D34780">
      <w:pPr>
        <w:autoSpaceDE w:val="0"/>
        <w:autoSpaceDN w:val="0"/>
        <w:adjustRightInd w:val="0"/>
        <w:jc w:val="both"/>
        <w:rPr>
          <w:rFonts w:asciiTheme="minorHAnsi" w:hAnsiTheme="minorHAnsi"/>
        </w:rPr>
      </w:pPr>
      <w:r w:rsidRPr="009470CF">
        <w:rPr>
          <w:rFonts w:asciiTheme="minorHAnsi" w:hAnsiTheme="minorHAnsi"/>
        </w:rPr>
        <w:t>M</w:t>
      </w:r>
      <w:r w:rsidR="00243B1A" w:rsidRPr="009470CF">
        <w:rPr>
          <w:rFonts w:asciiTheme="minorHAnsi" w:hAnsiTheme="minorHAnsi"/>
        </w:rPr>
        <w:t xml:space="preserve">etodika je koncipována v souladu s projektovým cyklem, který představuje logickou posloupnost kroků směřujících </w:t>
      </w:r>
      <w:r w:rsidR="00876DD5" w:rsidRPr="009470CF">
        <w:rPr>
          <w:rFonts w:asciiTheme="minorHAnsi" w:hAnsiTheme="minorHAnsi"/>
        </w:rPr>
        <w:t xml:space="preserve">k efektivnímu dosahování cílů </w:t>
      </w:r>
      <w:r w:rsidR="000A68B8" w:rsidRPr="009470CF">
        <w:rPr>
          <w:rFonts w:asciiTheme="minorHAnsi" w:hAnsiTheme="minorHAnsi"/>
        </w:rPr>
        <w:t xml:space="preserve">ZRS </w:t>
      </w:r>
      <w:r w:rsidR="00876DD5" w:rsidRPr="009470CF">
        <w:rPr>
          <w:rFonts w:asciiTheme="minorHAnsi" w:hAnsiTheme="minorHAnsi"/>
        </w:rPr>
        <w:t>ČR</w:t>
      </w:r>
      <w:r w:rsidR="00243B1A" w:rsidRPr="009470CF">
        <w:rPr>
          <w:rFonts w:asciiTheme="minorHAnsi" w:hAnsiTheme="minorHAnsi"/>
        </w:rPr>
        <w:t xml:space="preserve">. Standardně zahrnuje </w:t>
      </w:r>
      <w:r w:rsidR="00F1438B" w:rsidRPr="009470CF">
        <w:rPr>
          <w:rFonts w:asciiTheme="minorHAnsi" w:hAnsiTheme="minorHAnsi"/>
        </w:rPr>
        <w:t>čtyři</w:t>
      </w:r>
      <w:r w:rsidR="00243B1A" w:rsidRPr="009470CF">
        <w:rPr>
          <w:rFonts w:asciiTheme="minorHAnsi" w:hAnsiTheme="minorHAnsi"/>
        </w:rPr>
        <w:t xml:space="preserve"> fáze: 1. programování, 2.</w:t>
      </w:r>
      <w:r w:rsidR="005E5FE9" w:rsidRPr="009470CF">
        <w:rPr>
          <w:rFonts w:asciiTheme="minorHAnsi" w:hAnsiTheme="minorHAnsi"/>
        </w:rPr>
        <w:t xml:space="preserve"> příprav</w:t>
      </w:r>
      <w:r w:rsidR="001B5658" w:rsidRPr="009470CF">
        <w:rPr>
          <w:rFonts w:asciiTheme="minorHAnsi" w:hAnsiTheme="minorHAnsi"/>
        </w:rPr>
        <w:t>a</w:t>
      </w:r>
      <w:r w:rsidR="005E5FE9" w:rsidRPr="009470CF">
        <w:rPr>
          <w:rFonts w:asciiTheme="minorHAnsi" w:hAnsiTheme="minorHAnsi"/>
        </w:rPr>
        <w:t xml:space="preserve"> projektu (včetně identifikace a formulace)</w:t>
      </w:r>
      <w:r w:rsidR="00243B1A" w:rsidRPr="009470CF">
        <w:rPr>
          <w:rFonts w:asciiTheme="minorHAnsi" w:hAnsiTheme="minorHAnsi"/>
        </w:rPr>
        <w:t xml:space="preserve">, </w:t>
      </w:r>
      <w:r w:rsidR="00DD4F23" w:rsidRPr="009470CF">
        <w:rPr>
          <w:rFonts w:asciiTheme="minorHAnsi" w:hAnsiTheme="minorHAnsi"/>
        </w:rPr>
        <w:t>3</w:t>
      </w:r>
      <w:r w:rsidR="00243B1A" w:rsidRPr="009470CF">
        <w:rPr>
          <w:rFonts w:asciiTheme="minorHAnsi" w:hAnsiTheme="minorHAnsi"/>
        </w:rPr>
        <w:t xml:space="preserve">. realizace, </w:t>
      </w:r>
      <w:r w:rsidR="00DD4F23" w:rsidRPr="009470CF">
        <w:rPr>
          <w:rFonts w:asciiTheme="minorHAnsi" w:hAnsiTheme="minorHAnsi"/>
        </w:rPr>
        <w:t>4</w:t>
      </w:r>
      <w:r w:rsidR="00243B1A" w:rsidRPr="009470CF">
        <w:rPr>
          <w:rFonts w:asciiTheme="minorHAnsi" w:hAnsiTheme="minorHAnsi"/>
        </w:rPr>
        <w:t xml:space="preserve">. </w:t>
      </w:r>
      <w:r w:rsidR="001B5658" w:rsidRPr="009470CF">
        <w:rPr>
          <w:rFonts w:asciiTheme="minorHAnsi" w:hAnsiTheme="minorHAnsi"/>
        </w:rPr>
        <w:t xml:space="preserve">kontrola (zahrnuje </w:t>
      </w:r>
      <w:r w:rsidR="000A68B8" w:rsidRPr="009470CF">
        <w:rPr>
          <w:rFonts w:asciiTheme="minorHAnsi" w:hAnsiTheme="minorHAnsi"/>
        </w:rPr>
        <w:t>monitoring a</w:t>
      </w:r>
      <w:r w:rsidR="00343BD5" w:rsidRPr="009470CF">
        <w:rPr>
          <w:rFonts w:asciiTheme="minorHAnsi" w:hAnsiTheme="minorHAnsi"/>
        </w:rPr>
        <w:t> </w:t>
      </w:r>
      <w:r w:rsidR="00243B1A" w:rsidRPr="009470CF">
        <w:rPr>
          <w:rFonts w:asciiTheme="minorHAnsi" w:hAnsiTheme="minorHAnsi"/>
        </w:rPr>
        <w:t>evaluace</w:t>
      </w:r>
      <w:r w:rsidR="001B5658" w:rsidRPr="009470CF">
        <w:rPr>
          <w:rFonts w:asciiTheme="minorHAnsi" w:hAnsiTheme="minorHAnsi"/>
        </w:rPr>
        <w:t>)</w:t>
      </w:r>
      <w:r w:rsidR="00243B1A" w:rsidRPr="009470CF">
        <w:rPr>
          <w:rFonts w:asciiTheme="minorHAnsi" w:hAnsiTheme="minorHAnsi"/>
        </w:rPr>
        <w:t xml:space="preserve">. Materiál definuje účel každé z fází projektového cyklu, stanovuje postupy a role jednotlivých </w:t>
      </w:r>
      <w:r w:rsidR="00A425FA" w:rsidRPr="009470CF">
        <w:rPr>
          <w:rFonts w:asciiTheme="minorHAnsi" w:hAnsiTheme="minorHAnsi"/>
        </w:rPr>
        <w:t xml:space="preserve">českých </w:t>
      </w:r>
      <w:r w:rsidR="00243B1A" w:rsidRPr="009470CF">
        <w:rPr>
          <w:rFonts w:asciiTheme="minorHAnsi" w:hAnsiTheme="minorHAnsi"/>
        </w:rPr>
        <w:t xml:space="preserve">aktérů v každé fázi a </w:t>
      </w:r>
      <w:r w:rsidR="000A68B8" w:rsidRPr="009470CF">
        <w:rPr>
          <w:rFonts w:asciiTheme="minorHAnsi" w:hAnsiTheme="minorHAnsi"/>
        </w:rPr>
        <w:t>jejich vzájemné návaznosti.</w:t>
      </w:r>
    </w:p>
    <w:p w:rsidR="00243B1A" w:rsidRPr="009470CF" w:rsidRDefault="00243B1A" w:rsidP="00D34780">
      <w:pPr>
        <w:jc w:val="both"/>
        <w:rPr>
          <w:rFonts w:asciiTheme="minorHAnsi" w:hAnsiTheme="minorHAnsi"/>
        </w:rPr>
      </w:pPr>
    </w:p>
    <w:p w:rsidR="00260D13" w:rsidRPr="003543AA" w:rsidRDefault="00156232" w:rsidP="00D34780">
      <w:pPr>
        <w:jc w:val="both"/>
        <w:rPr>
          <w:rFonts w:asciiTheme="minorHAnsi" w:hAnsiTheme="minorHAnsi"/>
        </w:rPr>
      </w:pPr>
      <w:r w:rsidRPr="009470CF">
        <w:rPr>
          <w:rFonts w:asciiTheme="minorHAnsi" w:hAnsiTheme="minorHAnsi"/>
        </w:rPr>
        <w:t>Metodika ZRS ČR je platná pro všechny nástroje ZRS ČR</w:t>
      </w:r>
      <w:r w:rsidR="001B5658" w:rsidRPr="009470CF">
        <w:rPr>
          <w:rFonts w:asciiTheme="minorHAnsi" w:hAnsiTheme="minorHAnsi"/>
        </w:rPr>
        <w:t xml:space="preserve"> v souladu se </w:t>
      </w:r>
      <w:r w:rsidRPr="009470CF">
        <w:rPr>
          <w:rFonts w:asciiTheme="minorHAnsi" w:hAnsiTheme="minorHAnsi"/>
        </w:rPr>
        <w:t>Strategi</w:t>
      </w:r>
      <w:r w:rsidR="00146F39" w:rsidRPr="009470CF">
        <w:rPr>
          <w:rFonts w:asciiTheme="minorHAnsi" w:hAnsiTheme="minorHAnsi"/>
        </w:rPr>
        <w:t>í</w:t>
      </w:r>
      <w:r w:rsidRPr="009470CF">
        <w:rPr>
          <w:rFonts w:asciiTheme="minorHAnsi" w:hAnsiTheme="minorHAnsi"/>
        </w:rPr>
        <w:t xml:space="preserve"> zahraniční rozvojové spolupráce</w:t>
      </w:r>
      <w:r w:rsidR="0011756A" w:rsidRPr="009470CF">
        <w:rPr>
          <w:rFonts w:asciiTheme="minorHAnsi" w:hAnsiTheme="minorHAnsi"/>
        </w:rPr>
        <w:t xml:space="preserve"> ČR</w:t>
      </w:r>
      <w:r w:rsidR="00146F39" w:rsidRPr="009470CF">
        <w:rPr>
          <w:rFonts w:asciiTheme="minorHAnsi" w:hAnsiTheme="minorHAnsi"/>
        </w:rPr>
        <w:t xml:space="preserve"> 2018-2030</w:t>
      </w:r>
      <w:r w:rsidRPr="009470CF">
        <w:rPr>
          <w:rFonts w:asciiTheme="minorHAnsi" w:hAnsiTheme="minorHAnsi"/>
        </w:rPr>
        <w:t>.</w:t>
      </w:r>
      <w:r w:rsidR="00260D13" w:rsidRPr="003543AA">
        <w:rPr>
          <w:rFonts w:asciiTheme="minorHAnsi" w:hAnsiTheme="minorHAnsi"/>
        </w:rPr>
        <w:t xml:space="preserve"> </w:t>
      </w:r>
    </w:p>
    <w:p w:rsidR="00D54837" w:rsidRPr="003543AA" w:rsidRDefault="00260D13" w:rsidP="00754246">
      <w:pPr>
        <w:pStyle w:val="CSPnormln"/>
        <w:keepNext/>
        <w:numPr>
          <w:ilvl w:val="0"/>
          <w:numId w:val="8"/>
        </w:numPr>
        <w:spacing w:after="0"/>
        <w:ind w:left="437" w:hanging="437"/>
        <w:outlineLvl w:val="0"/>
        <w:rPr>
          <w:rFonts w:asciiTheme="minorHAnsi" w:hAnsiTheme="minorHAnsi"/>
          <w:b/>
          <w:sz w:val="32"/>
          <w:szCs w:val="32"/>
        </w:rPr>
      </w:pPr>
      <w:r w:rsidRPr="003543AA">
        <w:rPr>
          <w:rFonts w:asciiTheme="minorHAnsi" w:hAnsiTheme="minorHAnsi"/>
        </w:rPr>
        <w:br w:type="page"/>
      </w:r>
      <w:bookmarkStart w:id="6" w:name="_Toc278811621"/>
      <w:bookmarkStart w:id="7" w:name="_Toc523832092"/>
      <w:r w:rsidR="00A50A5B" w:rsidRPr="003543AA">
        <w:rPr>
          <w:rFonts w:asciiTheme="minorHAnsi" w:hAnsiTheme="minorHAnsi"/>
          <w:b/>
          <w:sz w:val="32"/>
          <w:szCs w:val="32"/>
        </w:rPr>
        <w:lastRenderedPageBreak/>
        <w:t>VYMEZENÍ POJMŮ</w:t>
      </w:r>
      <w:bookmarkEnd w:id="6"/>
      <w:bookmarkEnd w:id="7"/>
    </w:p>
    <w:p w:rsidR="00A50A5B" w:rsidRPr="000C33BC" w:rsidRDefault="00A50A5B" w:rsidP="00D34780">
      <w:pPr>
        <w:pStyle w:val="CSPnormln"/>
        <w:spacing w:after="0"/>
        <w:rPr>
          <w:rFonts w:asciiTheme="minorHAnsi" w:hAnsiTheme="minorHAnsi"/>
          <w:b/>
          <w:sz w:val="18"/>
          <w:szCs w:val="18"/>
        </w:rPr>
      </w:pPr>
    </w:p>
    <w:p w:rsidR="00210BF7" w:rsidRPr="003543AA" w:rsidRDefault="00E70D53" w:rsidP="00D34780">
      <w:pPr>
        <w:pStyle w:val="Zkladntext"/>
        <w:tabs>
          <w:tab w:val="right" w:leader="dot" w:pos="8931"/>
        </w:tabs>
        <w:jc w:val="left"/>
        <w:rPr>
          <w:rFonts w:asciiTheme="minorHAnsi" w:hAnsiTheme="minorHAnsi"/>
          <w:b w:val="0"/>
          <w:bCs/>
          <w:smallCaps w:val="0"/>
          <w:kern w:val="32"/>
          <w:sz w:val="24"/>
          <w:szCs w:val="24"/>
        </w:rPr>
      </w:pPr>
      <w:r w:rsidRPr="003543AA">
        <w:rPr>
          <w:rStyle w:val="KapitolaChar"/>
          <w:rFonts w:asciiTheme="minorHAnsi" w:hAnsiTheme="minorHAnsi" w:cs="Times New Roman"/>
          <w:b/>
          <w:smallCaps w:val="0"/>
          <w:sz w:val="24"/>
          <w:szCs w:val="24"/>
        </w:rPr>
        <w:t>MZV - Odbor zahraniční rozvojové spolupráce a humanitární pomoci</w:t>
      </w:r>
      <w:r w:rsidR="00F270DD" w:rsidRPr="003543AA">
        <w:rPr>
          <w:rStyle w:val="KapitolaChar"/>
          <w:rFonts w:asciiTheme="minorHAnsi" w:hAnsiTheme="minorHAnsi" w:cs="Times New Roman"/>
          <w:b/>
          <w:smallCaps w:val="0"/>
          <w:sz w:val="24"/>
          <w:szCs w:val="24"/>
        </w:rPr>
        <w:t xml:space="preserve"> (ORS)</w:t>
      </w:r>
    </w:p>
    <w:p w:rsidR="00E02291" w:rsidRPr="003543AA" w:rsidRDefault="009D079C" w:rsidP="00D34780">
      <w:pPr>
        <w:autoSpaceDE w:val="0"/>
        <w:autoSpaceDN w:val="0"/>
        <w:adjustRightInd w:val="0"/>
        <w:jc w:val="both"/>
        <w:rPr>
          <w:rFonts w:asciiTheme="minorHAnsi" w:hAnsiTheme="minorHAnsi"/>
        </w:rPr>
      </w:pPr>
      <w:r w:rsidRPr="003543AA">
        <w:rPr>
          <w:rFonts w:asciiTheme="minorHAnsi" w:hAnsiTheme="minorHAnsi"/>
        </w:rPr>
        <w:t>V</w:t>
      </w:r>
      <w:r w:rsidR="00364D4E" w:rsidRPr="003543AA">
        <w:rPr>
          <w:rFonts w:asciiTheme="minorHAnsi" w:hAnsiTheme="minorHAnsi"/>
        </w:rPr>
        <w:t>ytváří dokumenty</w:t>
      </w:r>
      <w:r w:rsidR="0032646E" w:rsidRPr="003543AA">
        <w:rPr>
          <w:rFonts w:asciiTheme="minorHAnsi" w:hAnsiTheme="minorHAnsi"/>
        </w:rPr>
        <w:t xml:space="preserve"> strategické a koncepční povahy</w:t>
      </w:r>
      <w:r w:rsidR="00364D4E" w:rsidRPr="003543AA">
        <w:rPr>
          <w:rFonts w:asciiTheme="minorHAnsi" w:hAnsiTheme="minorHAnsi"/>
        </w:rPr>
        <w:t xml:space="preserve">, </w:t>
      </w:r>
      <w:r w:rsidR="00294AB2" w:rsidRPr="003543AA">
        <w:rPr>
          <w:rFonts w:asciiTheme="minorHAnsi" w:hAnsiTheme="minorHAnsi"/>
        </w:rPr>
        <w:t>promítá mezinárodní závazky do ZRS ČR, sleduje mezinárodní rozvojová jednání</w:t>
      </w:r>
      <w:r w:rsidR="00512A8A" w:rsidRPr="003543AA">
        <w:rPr>
          <w:rFonts w:asciiTheme="minorHAnsi" w:hAnsiTheme="minorHAnsi"/>
        </w:rPr>
        <w:t>, společné programování EU</w:t>
      </w:r>
      <w:r w:rsidR="00294AB2" w:rsidRPr="003543AA">
        <w:rPr>
          <w:rFonts w:asciiTheme="minorHAnsi" w:hAnsiTheme="minorHAnsi"/>
        </w:rPr>
        <w:t xml:space="preserve"> i bilaterální aktivity ostatních donorů</w:t>
      </w:r>
      <w:r w:rsidR="00512A8A" w:rsidRPr="003543AA">
        <w:rPr>
          <w:rFonts w:asciiTheme="minorHAnsi" w:hAnsiTheme="minorHAnsi"/>
        </w:rPr>
        <w:t>, na strategické úrovni zajišťuje spolupráci a koordinaci s ostatními dárci i koherenci politik pro rozvoj</w:t>
      </w:r>
      <w:r w:rsidR="00294AB2" w:rsidRPr="003543AA">
        <w:rPr>
          <w:rFonts w:asciiTheme="minorHAnsi" w:hAnsiTheme="minorHAnsi"/>
        </w:rPr>
        <w:t xml:space="preserve">. </w:t>
      </w:r>
      <w:r w:rsidR="00E70D53" w:rsidRPr="003543AA">
        <w:rPr>
          <w:rFonts w:asciiTheme="minorHAnsi" w:hAnsiTheme="minorHAnsi"/>
        </w:rPr>
        <w:t>M</w:t>
      </w:r>
      <w:r w:rsidR="00294AB2" w:rsidRPr="003543AA">
        <w:rPr>
          <w:rFonts w:asciiTheme="minorHAnsi" w:hAnsiTheme="minorHAnsi"/>
        </w:rPr>
        <w:t xml:space="preserve">etodicky řídí </w:t>
      </w:r>
      <w:r w:rsidR="00E47920" w:rsidRPr="003543AA">
        <w:rPr>
          <w:rFonts w:asciiTheme="minorHAnsi" w:hAnsiTheme="minorHAnsi"/>
        </w:rPr>
        <w:t>ZÚ</w:t>
      </w:r>
      <w:r w:rsidR="0032646E" w:rsidRPr="003543AA">
        <w:rPr>
          <w:rFonts w:asciiTheme="minorHAnsi" w:hAnsiTheme="minorHAnsi"/>
        </w:rPr>
        <w:t xml:space="preserve"> v oblasti ZRS</w:t>
      </w:r>
      <w:r w:rsidR="00CE5112" w:rsidRPr="003543AA">
        <w:rPr>
          <w:rFonts w:asciiTheme="minorHAnsi" w:hAnsiTheme="minorHAnsi"/>
        </w:rPr>
        <w:t xml:space="preserve"> ČR</w:t>
      </w:r>
      <w:r w:rsidR="0032646E" w:rsidRPr="003543AA">
        <w:rPr>
          <w:rFonts w:asciiTheme="minorHAnsi" w:hAnsiTheme="minorHAnsi"/>
        </w:rPr>
        <w:t xml:space="preserve">, </w:t>
      </w:r>
      <w:r w:rsidR="005E6BC8" w:rsidRPr="003543AA">
        <w:rPr>
          <w:rFonts w:asciiTheme="minorHAnsi" w:hAnsiTheme="minorHAnsi"/>
        </w:rPr>
        <w:t>řídí</w:t>
      </w:r>
      <w:r w:rsidR="0032646E" w:rsidRPr="003543AA">
        <w:rPr>
          <w:rFonts w:asciiTheme="minorHAnsi" w:hAnsiTheme="minorHAnsi"/>
        </w:rPr>
        <w:t> </w:t>
      </w:r>
      <w:r w:rsidR="00330F77" w:rsidRPr="003543AA">
        <w:rPr>
          <w:rFonts w:asciiTheme="minorHAnsi" w:hAnsiTheme="minorHAnsi"/>
        </w:rPr>
        <w:t>ČRA</w:t>
      </w:r>
      <w:r w:rsidR="003C5AA5" w:rsidRPr="003543AA">
        <w:rPr>
          <w:rFonts w:asciiTheme="minorHAnsi" w:hAnsiTheme="minorHAnsi"/>
        </w:rPr>
        <w:t xml:space="preserve">. </w:t>
      </w:r>
    </w:p>
    <w:p w:rsidR="004E20A1" w:rsidRPr="000C33BC" w:rsidRDefault="004E20A1" w:rsidP="00D34780">
      <w:pPr>
        <w:autoSpaceDE w:val="0"/>
        <w:autoSpaceDN w:val="0"/>
        <w:adjustRightInd w:val="0"/>
        <w:jc w:val="both"/>
        <w:rPr>
          <w:rFonts w:asciiTheme="minorHAnsi" w:hAnsiTheme="minorHAnsi"/>
          <w:sz w:val="18"/>
          <w:szCs w:val="18"/>
        </w:rPr>
      </w:pPr>
    </w:p>
    <w:p w:rsidR="009D079C" w:rsidRPr="003543AA" w:rsidRDefault="009D079C" w:rsidP="009D079C">
      <w:pPr>
        <w:autoSpaceDE w:val="0"/>
        <w:autoSpaceDN w:val="0"/>
        <w:adjustRightInd w:val="0"/>
        <w:jc w:val="both"/>
        <w:rPr>
          <w:rStyle w:val="KapitolaChar"/>
          <w:rFonts w:asciiTheme="minorHAnsi" w:hAnsiTheme="minorHAnsi" w:cs="Times New Roman"/>
          <w:sz w:val="24"/>
          <w:szCs w:val="24"/>
        </w:rPr>
      </w:pPr>
      <w:r w:rsidRPr="003543AA">
        <w:rPr>
          <w:rStyle w:val="KapitolaChar"/>
          <w:rFonts w:asciiTheme="minorHAnsi" w:hAnsiTheme="minorHAnsi" w:cs="Times New Roman"/>
          <w:sz w:val="24"/>
          <w:szCs w:val="24"/>
        </w:rPr>
        <w:t xml:space="preserve">MZV - teritoriální odbor </w:t>
      </w:r>
      <w:r w:rsidR="00382C65">
        <w:rPr>
          <w:rStyle w:val="KapitolaChar"/>
          <w:rFonts w:asciiTheme="minorHAnsi" w:hAnsiTheme="minorHAnsi" w:cs="Times New Roman"/>
          <w:sz w:val="24"/>
          <w:szCs w:val="24"/>
        </w:rPr>
        <w:t>(TO)</w:t>
      </w:r>
    </w:p>
    <w:p w:rsidR="009D079C" w:rsidRPr="003543AA" w:rsidRDefault="009D079C" w:rsidP="009D079C">
      <w:pPr>
        <w:autoSpaceDE w:val="0"/>
        <w:autoSpaceDN w:val="0"/>
        <w:adjustRightInd w:val="0"/>
        <w:jc w:val="both"/>
        <w:rPr>
          <w:rFonts w:asciiTheme="minorHAnsi" w:hAnsiTheme="minorHAnsi"/>
        </w:rPr>
      </w:pPr>
      <w:r w:rsidRPr="003543AA">
        <w:rPr>
          <w:rFonts w:asciiTheme="minorHAnsi" w:hAnsiTheme="minorHAnsi"/>
        </w:rPr>
        <w:t>Může se podílet na jednotlivých fázích projektového cyklu, např. expertními konzultacemi či účastí v hodnotících komisích apod. Ve spolupráci se ZÚ zajišťuje zahrnutí rozvojové spolupráce do celkového plánu činnosti ZÚ a poskytuje informace o dění v partnerské zemi</w:t>
      </w:r>
      <w:r w:rsidRPr="003543AA" w:rsidDel="00642907">
        <w:rPr>
          <w:rFonts w:asciiTheme="minorHAnsi" w:hAnsiTheme="minorHAnsi"/>
        </w:rPr>
        <w:t xml:space="preserve"> </w:t>
      </w:r>
      <w:r w:rsidRPr="003543AA">
        <w:rPr>
          <w:rFonts w:asciiTheme="minorHAnsi" w:hAnsiTheme="minorHAnsi"/>
        </w:rPr>
        <w:t>všem účastníkům systému ZRS ČR.</w:t>
      </w:r>
    </w:p>
    <w:p w:rsidR="009D079C" w:rsidRPr="000C33BC" w:rsidRDefault="009D079C" w:rsidP="009D079C">
      <w:pPr>
        <w:autoSpaceDE w:val="0"/>
        <w:autoSpaceDN w:val="0"/>
        <w:adjustRightInd w:val="0"/>
        <w:jc w:val="both"/>
        <w:rPr>
          <w:rFonts w:asciiTheme="minorHAnsi" w:hAnsiTheme="minorHAnsi"/>
          <w:sz w:val="18"/>
          <w:szCs w:val="18"/>
        </w:rPr>
      </w:pPr>
    </w:p>
    <w:p w:rsidR="009D079C" w:rsidRPr="009470CF" w:rsidRDefault="009D079C" w:rsidP="009D079C">
      <w:pPr>
        <w:pStyle w:val="Zkladntext"/>
        <w:tabs>
          <w:tab w:val="right" w:leader="dot" w:pos="8931"/>
        </w:tabs>
        <w:jc w:val="left"/>
        <w:rPr>
          <w:rFonts w:asciiTheme="minorHAnsi" w:hAnsiTheme="minorHAnsi"/>
          <w:b w:val="0"/>
          <w:bCs/>
          <w:smallCaps w:val="0"/>
          <w:kern w:val="32"/>
          <w:sz w:val="24"/>
          <w:szCs w:val="24"/>
        </w:rPr>
      </w:pPr>
      <w:r w:rsidRPr="009470CF">
        <w:rPr>
          <w:rStyle w:val="KapitolaChar"/>
          <w:rFonts w:asciiTheme="minorHAnsi" w:hAnsiTheme="minorHAnsi" w:cs="Times New Roman"/>
          <w:b/>
          <w:smallCaps w:val="0"/>
          <w:sz w:val="24"/>
          <w:szCs w:val="24"/>
        </w:rPr>
        <w:t>MZV - Zastupitelský úřad</w:t>
      </w:r>
      <w:r w:rsidR="00B139D1" w:rsidRPr="009470CF">
        <w:rPr>
          <w:rStyle w:val="KapitolaChar"/>
          <w:rFonts w:asciiTheme="minorHAnsi" w:hAnsiTheme="minorHAnsi" w:cs="Times New Roman"/>
          <w:b/>
          <w:smallCaps w:val="0"/>
          <w:sz w:val="24"/>
          <w:szCs w:val="24"/>
        </w:rPr>
        <w:t xml:space="preserve"> (ZÚ</w:t>
      </w:r>
      <w:r w:rsidR="0045277E" w:rsidRPr="009470CF">
        <w:rPr>
          <w:rStyle w:val="KapitolaChar"/>
          <w:rFonts w:asciiTheme="minorHAnsi" w:hAnsiTheme="minorHAnsi" w:cs="Times New Roman"/>
          <w:b/>
          <w:smallCaps w:val="0"/>
          <w:sz w:val="24"/>
          <w:szCs w:val="24"/>
        </w:rPr>
        <w:t>)</w:t>
      </w:r>
    </w:p>
    <w:p w:rsidR="009D079C" w:rsidRDefault="00D328EA" w:rsidP="009470CF">
      <w:pPr>
        <w:autoSpaceDE w:val="0"/>
        <w:autoSpaceDN w:val="0"/>
        <w:adjustRightInd w:val="0"/>
        <w:jc w:val="both"/>
        <w:rPr>
          <w:rFonts w:asciiTheme="minorHAnsi" w:hAnsiTheme="minorHAnsi"/>
        </w:rPr>
      </w:pPr>
      <w:r w:rsidRPr="009470CF">
        <w:rPr>
          <w:rFonts w:asciiTheme="minorHAnsi" w:hAnsiTheme="minorHAnsi"/>
        </w:rPr>
        <w:t>ZÚ v cílových zemích, případně Stálé mise</w:t>
      </w:r>
      <w:r w:rsidR="00483EC7" w:rsidRPr="009470CF">
        <w:rPr>
          <w:rFonts w:asciiTheme="minorHAnsi" w:hAnsiTheme="minorHAnsi"/>
        </w:rPr>
        <w:t xml:space="preserve"> při mezinárodních organizacích</w:t>
      </w:r>
      <w:r w:rsidRPr="009470CF">
        <w:rPr>
          <w:rFonts w:asciiTheme="minorHAnsi" w:hAnsiTheme="minorHAnsi"/>
        </w:rPr>
        <w:t xml:space="preserve"> a Stálé zastoupení</w:t>
      </w:r>
      <w:r w:rsidR="00483EC7" w:rsidRPr="009470CF">
        <w:rPr>
          <w:rFonts w:asciiTheme="minorHAnsi" w:hAnsiTheme="minorHAnsi"/>
        </w:rPr>
        <w:t xml:space="preserve"> při EU v Bruselu (dále jen ZÚ)</w:t>
      </w:r>
      <w:r w:rsidRPr="009470CF">
        <w:rPr>
          <w:rFonts w:asciiTheme="minorHAnsi" w:hAnsiTheme="minorHAnsi"/>
        </w:rPr>
        <w:t>, jsou</w:t>
      </w:r>
      <w:r w:rsidR="009D079C" w:rsidRPr="009470CF">
        <w:rPr>
          <w:rFonts w:asciiTheme="minorHAnsi" w:hAnsiTheme="minorHAnsi"/>
        </w:rPr>
        <w:t xml:space="preserve"> aktivně zapojen</w:t>
      </w:r>
      <w:r w:rsidRPr="009470CF">
        <w:rPr>
          <w:rFonts w:asciiTheme="minorHAnsi" w:hAnsiTheme="minorHAnsi"/>
        </w:rPr>
        <w:t>y</w:t>
      </w:r>
      <w:r w:rsidR="009D079C" w:rsidRPr="009470CF">
        <w:rPr>
          <w:rFonts w:asciiTheme="minorHAnsi" w:hAnsiTheme="minorHAnsi"/>
        </w:rPr>
        <w:t xml:space="preserve"> do všech fází projektového cyklu, zejména pak do programování, identifikace tematických priorit a projektových námětů a </w:t>
      </w:r>
      <w:r w:rsidRPr="009470CF">
        <w:rPr>
          <w:rFonts w:asciiTheme="minorHAnsi" w:hAnsiTheme="minorHAnsi"/>
        </w:rPr>
        <w:t>do</w:t>
      </w:r>
      <w:r w:rsidR="009D079C" w:rsidRPr="009470CF">
        <w:rPr>
          <w:rFonts w:asciiTheme="minorHAnsi" w:hAnsiTheme="minorHAnsi"/>
        </w:rPr>
        <w:t xml:space="preserve"> monitoringu realizace projektů. Důležitou roli ZÚ zastává při plánování a realizaci evaluace </w:t>
      </w:r>
      <w:r w:rsidRPr="009470CF">
        <w:rPr>
          <w:rFonts w:asciiTheme="minorHAnsi" w:hAnsiTheme="minorHAnsi"/>
        </w:rPr>
        <w:t>příslušných projektů, programů a nástrojů</w:t>
      </w:r>
      <w:r w:rsidR="009D079C" w:rsidRPr="009470CF">
        <w:rPr>
          <w:rFonts w:asciiTheme="minorHAnsi" w:hAnsiTheme="minorHAnsi"/>
        </w:rPr>
        <w:t xml:space="preserve">. </w:t>
      </w:r>
      <w:r w:rsidRPr="009470CF">
        <w:rPr>
          <w:rFonts w:asciiTheme="minorHAnsi" w:hAnsiTheme="minorHAnsi"/>
        </w:rPr>
        <w:t>ZÚ rovněž dbá na zajišťování synergií mezi nástroji ZRS a dalšími nástroji a oblastmi spolupráce (projekty ekonomické diplomacie, krajanská spolupráce, vědeckotechnická spolupráce, bezpečnostní spolupráce atd.).</w:t>
      </w:r>
      <w:r w:rsidR="00A833DC">
        <w:rPr>
          <w:rFonts w:asciiTheme="minorHAnsi" w:hAnsiTheme="minorHAnsi"/>
        </w:rPr>
        <w:t xml:space="preserve"> </w:t>
      </w:r>
      <w:r w:rsidR="009D079C" w:rsidRPr="009470CF">
        <w:rPr>
          <w:rFonts w:asciiTheme="minorHAnsi" w:hAnsiTheme="minorHAnsi"/>
        </w:rPr>
        <w:t xml:space="preserve">V prioritních zemích se na zajištění rozvojové agendy ZÚ podílejí diplomatičtí pracovníci MZV zodpovědní za agendu ZRS ČR (DP-ZRS) a místní koordinátoři ZRS ČR (MS-ZRS), případně další pracovníci pověření vedoucím ZÚ. </w:t>
      </w:r>
    </w:p>
    <w:p w:rsidR="009470CF" w:rsidRPr="000C33BC" w:rsidRDefault="009470CF" w:rsidP="009470CF">
      <w:pPr>
        <w:autoSpaceDE w:val="0"/>
        <w:autoSpaceDN w:val="0"/>
        <w:adjustRightInd w:val="0"/>
        <w:jc w:val="both"/>
        <w:rPr>
          <w:rStyle w:val="KapitolaChar"/>
          <w:rFonts w:asciiTheme="minorHAnsi" w:hAnsiTheme="minorHAnsi" w:cs="Times New Roman"/>
          <w:b w:val="0"/>
          <w:smallCaps/>
          <w:sz w:val="18"/>
          <w:szCs w:val="18"/>
        </w:rPr>
      </w:pPr>
    </w:p>
    <w:p w:rsidR="00102E35" w:rsidRPr="003543AA" w:rsidRDefault="00102E35" w:rsidP="00D34780">
      <w:pPr>
        <w:pStyle w:val="Zkladntext"/>
        <w:tabs>
          <w:tab w:val="right" w:leader="dot" w:pos="8931"/>
        </w:tabs>
        <w:jc w:val="left"/>
        <w:rPr>
          <w:rFonts w:asciiTheme="minorHAnsi" w:hAnsiTheme="minorHAnsi"/>
          <w:b w:val="0"/>
          <w:bCs/>
          <w:smallCaps w:val="0"/>
          <w:kern w:val="32"/>
          <w:sz w:val="24"/>
          <w:szCs w:val="24"/>
        </w:rPr>
      </w:pPr>
      <w:r w:rsidRPr="003543AA">
        <w:rPr>
          <w:rStyle w:val="KapitolaChar"/>
          <w:rFonts w:asciiTheme="minorHAnsi" w:hAnsiTheme="minorHAnsi" w:cs="Times New Roman"/>
          <w:b/>
          <w:smallCaps w:val="0"/>
          <w:sz w:val="24"/>
          <w:szCs w:val="24"/>
        </w:rPr>
        <w:t>Česká rozvojová agentura</w:t>
      </w:r>
      <w:r w:rsidR="00F270DD" w:rsidRPr="003543AA">
        <w:rPr>
          <w:rStyle w:val="KapitolaChar"/>
          <w:rFonts w:asciiTheme="minorHAnsi" w:hAnsiTheme="minorHAnsi" w:cs="Times New Roman"/>
          <w:b/>
          <w:smallCaps w:val="0"/>
          <w:sz w:val="24"/>
          <w:szCs w:val="24"/>
        </w:rPr>
        <w:t xml:space="preserve"> (ČRA)</w:t>
      </w:r>
    </w:p>
    <w:p w:rsidR="00E70D53" w:rsidRPr="003543AA" w:rsidRDefault="00031AF1" w:rsidP="00D34780">
      <w:pPr>
        <w:autoSpaceDE w:val="0"/>
        <w:autoSpaceDN w:val="0"/>
        <w:adjustRightInd w:val="0"/>
        <w:jc w:val="both"/>
        <w:rPr>
          <w:rFonts w:asciiTheme="minorHAnsi" w:hAnsiTheme="minorHAnsi"/>
        </w:rPr>
      </w:pPr>
      <w:r w:rsidRPr="003543AA">
        <w:rPr>
          <w:rFonts w:asciiTheme="minorHAnsi" w:hAnsiTheme="minorHAnsi"/>
        </w:rPr>
        <w:t>Č</w:t>
      </w:r>
      <w:r w:rsidR="00E47920" w:rsidRPr="003543AA">
        <w:rPr>
          <w:rFonts w:asciiTheme="minorHAnsi" w:hAnsiTheme="minorHAnsi"/>
        </w:rPr>
        <w:t xml:space="preserve">RA </w:t>
      </w:r>
      <w:r w:rsidR="00102E35" w:rsidRPr="003543AA">
        <w:rPr>
          <w:rFonts w:asciiTheme="minorHAnsi" w:hAnsiTheme="minorHAnsi"/>
        </w:rPr>
        <w:t xml:space="preserve">plní implementační funkci v systému ZRS ČR. </w:t>
      </w:r>
      <w:r w:rsidR="00102E35" w:rsidRPr="003543AA">
        <w:rPr>
          <w:rFonts w:asciiTheme="minorHAnsi" w:hAnsiTheme="minorHAnsi"/>
          <w:bCs/>
        </w:rPr>
        <w:t>ČRA</w:t>
      </w:r>
      <w:r w:rsidR="00E24E7B" w:rsidRPr="003543AA">
        <w:rPr>
          <w:rFonts w:asciiTheme="minorHAnsi" w:hAnsiTheme="minorHAnsi"/>
          <w:bCs/>
        </w:rPr>
        <w:t>,</w:t>
      </w:r>
      <w:r w:rsidR="00102E35" w:rsidRPr="003543AA">
        <w:rPr>
          <w:rFonts w:asciiTheme="minorHAnsi" w:hAnsiTheme="minorHAnsi"/>
          <w:bCs/>
        </w:rPr>
        <w:t xml:space="preserve"> zejména na základě programů rozvojové spolupráce</w:t>
      </w:r>
      <w:r w:rsidR="00771B0D" w:rsidRPr="003543AA">
        <w:rPr>
          <w:rFonts w:asciiTheme="minorHAnsi" w:hAnsiTheme="minorHAnsi"/>
          <w:bCs/>
        </w:rPr>
        <w:t xml:space="preserve"> s partnerskými zeměmi</w:t>
      </w:r>
      <w:r w:rsidR="00E24E7B" w:rsidRPr="003543AA">
        <w:rPr>
          <w:rFonts w:asciiTheme="minorHAnsi" w:hAnsiTheme="minorHAnsi"/>
          <w:bCs/>
        </w:rPr>
        <w:t>,</w:t>
      </w:r>
      <w:r w:rsidR="00102E35" w:rsidRPr="003543AA">
        <w:rPr>
          <w:rFonts w:asciiTheme="minorHAnsi" w:hAnsiTheme="minorHAnsi"/>
          <w:bCs/>
        </w:rPr>
        <w:t xml:space="preserve"> zajišťuje přípravu</w:t>
      </w:r>
      <w:r w:rsidR="009470CF">
        <w:rPr>
          <w:rFonts w:asciiTheme="minorHAnsi" w:hAnsiTheme="minorHAnsi"/>
          <w:bCs/>
        </w:rPr>
        <w:t>,</w:t>
      </w:r>
      <w:r w:rsidR="00102E35" w:rsidRPr="003543AA">
        <w:rPr>
          <w:rFonts w:asciiTheme="minorHAnsi" w:hAnsiTheme="minorHAnsi"/>
          <w:bCs/>
        </w:rPr>
        <w:t xml:space="preserve"> realizaci </w:t>
      </w:r>
      <w:r w:rsidR="009470CF">
        <w:rPr>
          <w:rFonts w:asciiTheme="minorHAnsi" w:hAnsiTheme="minorHAnsi"/>
          <w:bCs/>
        </w:rPr>
        <w:t xml:space="preserve">a monitoring </w:t>
      </w:r>
      <w:r w:rsidR="00102E35" w:rsidRPr="003543AA">
        <w:rPr>
          <w:rFonts w:asciiTheme="minorHAnsi" w:hAnsiTheme="minorHAnsi"/>
          <w:bCs/>
        </w:rPr>
        <w:t xml:space="preserve">jednotlivých projektů bilaterální ZRS ČR </w:t>
      </w:r>
      <w:r w:rsidR="00102E35" w:rsidRPr="003543AA">
        <w:rPr>
          <w:rFonts w:asciiTheme="minorHAnsi" w:hAnsiTheme="minorHAnsi"/>
        </w:rPr>
        <w:t>v s</w:t>
      </w:r>
      <w:r w:rsidRPr="003543AA">
        <w:rPr>
          <w:rFonts w:asciiTheme="minorHAnsi" w:hAnsiTheme="minorHAnsi"/>
        </w:rPr>
        <w:t>oučinnost</w:t>
      </w:r>
      <w:r w:rsidR="00102E35" w:rsidRPr="003543AA">
        <w:rPr>
          <w:rFonts w:asciiTheme="minorHAnsi" w:hAnsiTheme="minorHAnsi"/>
        </w:rPr>
        <w:t>i s</w:t>
      </w:r>
      <w:r w:rsidR="00ED03A2" w:rsidRPr="003543AA">
        <w:rPr>
          <w:rFonts w:asciiTheme="minorHAnsi" w:hAnsiTheme="minorHAnsi"/>
        </w:rPr>
        <w:t> </w:t>
      </w:r>
      <w:r w:rsidR="00102E35" w:rsidRPr="003543AA">
        <w:rPr>
          <w:rFonts w:asciiTheme="minorHAnsi" w:hAnsiTheme="minorHAnsi"/>
        </w:rPr>
        <w:t>MZV</w:t>
      </w:r>
      <w:r w:rsidR="00ED03A2" w:rsidRPr="003543AA">
        <w:rPr>
          <w:rFonts w:asciiTheme="minorHAnsi" w:hAnsiTheme="minorHAnsi"/>
        </w:rPr>
        <w:t>/ORS</w:t>
      </w:r>
      <w:r w:rsidR="00102E35" w:rsidRPr="003543AA">
        <w:rPr>
          <w:rFonts w:asciiTheme="minorHAnsi" w:hAnsiTheme="minorHAnsi"/>
        </w:rPr>
        <w:t xml:space="preserve">, </w:t>
      </w:r>
      <w:r w:rsidR="00E47920" w:rsidRPr="003543AA">
        <w:rPr>
          <w:rFonts w:asciiTheme="minorHAnsi" w:hAnsiTheme="minorHAnsi"/>
        </w:rPr>
        <w:t>ZÚ</w:t>
      </w:r>
      <w:r w:rsidR="00102E35" w:rsidRPr="003543AA">
        <w:rPr>
          <w:rFonts w:asciiTheme="minorHAnsi" w:hAnsiTheme="minorHAnsi"/>
        </w:rPr>
        <w:t xml:space="preserve"> a relevantními subjekty v</w:t>
      </w:r>
      <w:r w:rsidR="00343BD5" w:rsidRPr="003543AA">
        <w:rPr>
          <w:rFonts w:asciiTheme="minorHAnsi" w:hAnsiTheme="minorHAnsi"/>
        </w:rPr>
        <w:t> </w:t>
      </w:r>
      <w:r w:rsidR="00102E35" w:rsidRPr="003543AA">
        <w:rPr>
          <w:rFonts w:asciiTheme="minorHAnsi" w:hAnsiTheme="minorHAnsi"/>
        </w:rPr>
        <w:t xml:space="preserve">partnerských zemích a </w:t>
      </w:r>
      <w:r w:rsidR="00C14608" w:rsidRPr="003543AA">
        <w:rPr>
          <w:rFonts w:asciiTheme="minorHAnsi" w:hAnsiTheme="minorHAnsi"/>
        </w:rPr>
        <w:t xml:space="preserve">dále </w:t>
      </w:r>
      <w:r w:rsidR="00102E35" w:rsidRPr="003543AA">
        <w:rPr>
          <w:rFonts w:asciiTheme="minorHAnsi" w:hAnsiTheme="minorHAnsi"/>
        </w:rPr>
        <w:t xml:space="preserve">ve spolupráci s resortními ministerstvy prostřednictvím Rady pro zahraniční rozvojovou spolupráci </w:t>
      </w:r>
      <w:r w:rsidR="00642907" w:rsidRPr="003543AA">
        <w:rPr>
          <w:rFonts w:asciiTheme="minorHAnsi" w:hAnsiTheme="minorHAnsi"/>
        </w:rPr>
        <w:t xml:space="preserve">(dále jen „Rada pro ZRS“) </w:t>
      </w:r>
      <w:r w:rsidR="00102E35" w:rsidRPr="003543AA">
        <w:rPr>
          <w:rFonts w:asciiTheme="minorHAnsi" w:hAnsiTheme="minorHAnsi"/>
        </w:rPr>
        <w:t>a jejích pracovních skupin</w:t>
      </w:r>
      <w:r w:rsidR="00102E35" w:rsidRPr="003543AA">
        <w:rPr>
          <w:rFonts w:asciiTheme="minorHAnsi" w:hAnsiTheme="minorHAnsi"/>
          <w:bCs/>
        </w:rPr>
        <w:t xml:space="preserve">. </w:t>
      </w:r>
      <w:r w:rsidR="00102E35" w:rsidRPr="003543AA">
        <w:rPr>
          <w:rFonts w:asciiTheme="minorHAnsi" w:hAnsiTheme="minorHAnsi"/>
        </w:rPr>
        <w:t xml:space="preserve">ČRA </w:t>
      </w:r>
      <w:r w:rsidR="00E70D53" w:rsidRPr="003543AA">
        <w:rPr>
          <w:rFonts w:asciiTheme="minorHAnsi" w:hAnsiTheme="minorHAnsi"/>
        </w:rPr>
        <w:t xml:space="preserve">se zapojuje </w:t>
      </w:r>
      <w:r w:rsidR="00CD1438" w:rsidRPr="003543AA">
        <w:rPr>
          <w:rFonts w:asciiTheme="minorHAnsi" w:hAnsiTheme="minorHAnsi"/>
        </w:rPr>
        <w:t>do delegované</w:t>
      </w:r>
      <w:r w:rsidR="00E15E3B" w:rsidRPr="003543AA">
        <w:rPr>
          <w:rFonts w:asciiTheme="minorHAnsi" w:hAnsiTheme="minorHAnsi"/>
        </w:rPr>
        <w:t xml:space="preserve"> spoluprác</w:t>
      </w:r>
      <w:r w:rsidR="00E70D53" w:rsidRPr="003543AA">
        <w:rPr>
          <w:rFonts w:asciiTheme="minorHAnsi" w:hAnsiTheme="minorHAnsi"/>
        </w:rPr>
        <w:t>e</w:t>
      </w:r>
      <w:r w:rsidR="00E15E3B" w:rsidRPr="003543AA">
        <w:rPr>
          <w:rFonts w:asciiTheme="minorHAnsi" w:hAnsiTheme="minorHAnsi"/>
        </w:rPr>
        <w:t xml:space="preserve"> s Evropskou komisí</w:t>
      </w:r>
      <w:r w:rsidR="00E70D53" w:rsidRPr="003543AA">
        <w:rPr>
          <w:rFonts w:asciiTheme="minorHAnsi" w:hAnsiTheme="minorHAnsi"/>
        </w:rPr>
        <w:t xml:space="preserve">, spolupracuje s </w:t>
      </w:r>
      <w:r w:rsidR="00E15E3B" w:rsidRPr="003543AA">
        <w:rPr>
          <w:rFonts w:asciiTheme="minorHAnsi" w:hAnsiTheme="minorHAnsi"/>
        </w:rPr>
        <w:t xml:space="preserve">dalšími dárci a </w:t>
      </w:r>
      <w:r w:rsidR="00E70D53" w:rsidRPr="003543AA">
        <w:rPr>
          <w:rFonts w:asciiTheme="minorHAnsi" w:hAnsiTheme="minorHAnsi"/>
        </w:rPr>
        <w:t>k</w:t>
      </w:r>
      <w:r w:rsidR="00ED03A2" w:rsidRPr="003543AA">
        <w:rPr>
          <w:rFonts w:asciiTheme="minorHAnsi" w:hAnsiTheme="minorHAnsi"/>
        </w:rPr>
        <w:t xml:space="preserve">oordinuje </w:t>
      </w:r>
      <w:r w:rsidR="00E70D53" w:rsidRPr="003543AA">
        <w:rPr>
          <w:rFonts w:asciiTheme="minorHAnsi" w:hAnsiTheme="minorHAnsi"/>
        </w:rPr>
        <w:t xml:space="preserve">své </w:t>
      </w:r>
      <w:r w:rsidR="00ED03A2" w:rsidRPr="003543AA">
        <w:rPr>
          <w:rFonts w:asciiTheme="minorHAnsi" w:hAnsiTheme="minorHAnsi"/>
        </w:rPr>
        <w:t>aktivity s ostatními donory v místě působení</w:t>
      </w:r>
      <w:r w:rsidR="002871D0" w:rsidRPr="003543AA">
        <w:rPr>
          <w:rFonts w:asciiTheme="minorHAnsi" w:hAnsiTheme="minorHAnsi"/>
        </w:rPr>
        <w:t xml:space="preserve"> </w:t>
      </w:r>
      <w:r w:rsidR="00512A8A" w:rsidRPr="003543AA">
        <w:rPr>
          <w:rFonts w:asciiTheme="minorHAnsi" w:hAnsiTheme="minorHAnsi"/>
        </w:rPr>
        <w:t>i</w:t>
      </w:r>
      <w:r w:rsidR="002871D0" w:rsidRPr="003543AA">
        <w:rPr>
          <w:rFonts w:asciiTheme="minorHAnsi" w:hAnsiTheme="minorHAnsi"/>
        </w:rPr>
        <w:t xml:space="preserve"> na úrovni EU</w:t>
      </w:r>
      <w:r w:rsidR="00ED03A2" w:rsidRPr="003543AA">
        <w:rPr>
          <w:rFonts w:asciiTheme="minorHAnsi" w:hAnsiTheme="minorHAnsi"/>
        </w:rPr>
        <w:t>.</w:t>
      </w:r>
      <w:r w:rsidR="00E70D53" w:rsidRPr="003543AA" w:rsidDel="00E70D53">
        <w:rPr>
          <w:rFonts w:asciiTheme="minorHAnsi" w:hAnsiTheme="minorHAnsi"/>
        </w:rPr>
        <w:t xml:space="preserve"> </w:t>
      </w:r>
    </w:p>
    <w:p w:rsidR="00E205A9" w:rsidRPr="000C33BC" w:rsidRDefault="00E205A9" w:rsidP="00D34780">
      <w:pPr>
        <w:autoSpaceDE w:val="0"/>
        <w:autoSpaceDN w:val="0"/>
        <w:adjustRightInd w:val="0"/>
        <w:jc w:val="both"/>
        <w:rPr>
          <w:rFonts w:asciiTheme="minorHAnsi" w:hAnsiTheme="minorHAnsi"/>
          <w:sz w:val="18"/>
          <w:szCs w:val="18"/>
        </w:rPr>
      </w:pPr>
    </w:p>
    <w:p w:rsidR="0007086D" w:rsidRPr="003543AA" w:rsidRDefault="003F4ABD" w:rsidP="00D34780">
      <w:pPr>
        <w:pStyle w:val="Zkladntext"/>
        <w:tabs>
          <w:tab w:val="right" w:leader="dot" w:pos="8931"/>
        </w:tabs>
        <w:jc w:val="left"/>
        <w:rPr>
          <w:rFonts w:asciiTheme="minorHAnsi" w:hAnsiTheme="minorHAnsi"/>
          <w:b w:val="0"/>
          <w:bCs/>
          <w:smallCaps w:val="0"/>
          <w:kern w:val="32"/>
          <w:sz w:val="24"/>
          <w:szCs w:val="24"/>
        </w:rPr>
      </w:pPr>
      <w:r w:rsidRPr="003543AA">
        <w:rPr>
          <w:rStyle w:val="KapitolaChar"/>
          <w:rFonts w:asciiTheme="minorHAnsi" w:hAnsiTheme="minorHAnsi" w:cs="Times New Roman"/>
          <w:b/>
          <w:smallCaps w:val="0"/>
          <w:sz w:val="24"/>
          <w:szCs w:val="24"/>
        </w:rPr>
        <w:t>R</w:t>
      </w:r>
      <w:r w:rsidR="00FB116B" w:rsidRPr="003543AA">
        <w:rPr>
          <w:rStyle w:val="KapitolaChar"/>
          <w:rFonts w:asciiTheme="minorHAnsi" w:hAnsiTheme="minorHAnsi" w:cs="Times New Roman"/>
          <w:b/>
          <w:smallCaps w:val="0"/>
          <w:sz w:val="24"/>
          <w:szCs w:val="24"/>
        </w:rPr>
        <w:t>ada pro</w:t>
      </w:r>
      <w:r w:rsidRPr="003543AA">
        <w:rPr>
          <w:rStyle w:val="KapitolaChar"/>
          <w:rFonts w:asciiTheme="minorHAnsi" w:hAnsiTheme="minorHAnsi" w:cs="Times New Roman"/>
          <w:b/>
          <w:smallCaps w:val="0"/>
          <w:sz w:val="24"/>
          <w:szCs w:val="24"/>
        </w:rPr>
        <w:t xml:space="preserve"> </w:t>
      </w:r>
      <w:r w:rsidR="0018300B" w:rsidRPr="003543AA">
        <w:rPr>
          <w:rStyle w:val="KapitolaChar"/>
          <w:rFonts w:asciiTheme="minorHAnsi" w:hAnsiTheme="minorHAnsi" w:cs="Times New Roman"/>
          <w:b/>
          <w:smallCaps w:val="0"/>
          <w:sz w:val="24"/>
          <w:szCs w:val="24"/>
        </w:rPr>
        <w:t>zahraniční rozvojovou spolupráci</w:t>
      </w:r>
      <w:r w:rsidR="007E0E7B" w:rsidRPr="003543AA">
        <w:rPr>
          <w:rStyle w:val="KapitolaChar"/>
          <w:rFonts w:asciiTheme="minorHAnsi" w:hAnsiTheme="minorHAnsi" w:cs="Times New Roman"/>
          <w:b/>
          <w:smallCaps w:val="0"/>
          <w:sz w:val="24"/>
          <w:szCs w:val="24"/>
        </w:rPr>
        <w:t>/r</w:t>
      </w:r>
      <w:r w:rsidR="00596C03" w:rsidRPr="003543AA">
        <w:rPr>
          <w:rStyle w:val="KapitolaChar"/>
          <w:rFonts w:asciiTheme="minorHAnsi" w:hAnsiTheme="minorHAnsi" w:cs="Times New Roman"/>
          <w:b/>
          <w:smallCaps w:val="0"/>
          <w:sz w:val="24"/>
          <w:szCs w:val="24"/>
        </w:rPr>
        <w:t>esortní ministerstva</w:t>
      </w:r>
    </w:p>
    <w:p w:rsidR="006B4DB5" w:rsidRPr="003543AA" w:rsidRDefault="00C44C4C" w:rsidP="00D34780">
      <w:pPr>
        <w:autoSpaceDE w:val="0"/>
        <w:autoSpaceDN w:val="0"/>
        <w:adjustRightInd w:val="0"/>
        <w:jc w:val="both"/>
        <w:rPr>
          <w:rFonts w:asciiTheme="minorHAnsi" w:hAnsiTheme="minorHAnsi"/>
        </w:rPr>
      </w:pPr>
      <w:r w:rsidRPr="003543AA">
        <w:rPr>
          <w:rFonts w:asciiTheme="minorHAnsi" w:hAnsiTheme="minorHAnsi"/>
        </w:rPr>
        <w:t>Mezi hlavní úkoly Rady pro ZRS patří zajišťování koherence politik pro rozvoj a návaznost</w:t>
      </w:r>
      <w:r w:rsidR="00993860" w:rsidRPr="003543AA">
        <w:rPr>
          <w:rFonts w:asciiTheme="minorHAnsi" w:hAnsiTheme="minorHAnsi"/>
        </w:rPr>
        <w:t>í</w:t>
      </w:r>
      <w:r w:rsidRPr="003543AA">
        <w:rPr>
          <w:rFonts w:asciiTheme="minorHAnsi" w:hAnsiTheme="minorHAnsi"/>
        </w:rPr>
        <w:t xml:space="preserve"> ZRS ČR </w:t>
      </w:r>
      <w:r w:rsidR="000B06C4" w:rsidRPr="003543AA">
        <w:rPr>
          <w:rFonts w:asciiTheme="minorHAnsi" w:hAnsiTheme="minorHAnsi"/>
        </w:rPr>
        <w:t>na</w:t>
      </w:r>
      <w:r w:rsidRPr="003543AA">
        <w:rPr>
          <w:rFonts w:asciiTheme="minorHAnsi" w:hAnsiTheme="minorHAnsi"/>
        </w:rPr>
        <w:t> relevantní aktivit</w:t>
      </w:r>
      <w:r w:rsidR="000B06C4" w:rsidRPr="003543AA">
        <w:rPr>
          <w:rFonts w:asciiTheme="minorHAnsi" w:hAnsiTheme="minorHAnsi"/>
        </w:rPr>
        <w:t>y</w:t>
      </w:r>
      <w:r w:rsidRPr="003543AA">
        <w:rPr>
          <w:rFonts w:asciiTheme="minorHAnsi" w:hAnsiTheme="minorHAnsi"/>
        </w:rPr>
        <w:t xml:space="preserve"> ostatních resortů. </w:t>
      </w:r>
      <w:r w:rsidR="005A5D35" w:rsidRPr="003543AA">
        <w:rPr>
          <w:rFonts w:asciiTheme="minorHAnsi" w:hAnsiTheme="minorHAnsi"/>
        </w:rPr>
        <w:t>Působnost Rady pro ZRS je uprav</w:t>
      </w:r>
      <w:r w:rsidR="00BA4138" w:rsidRPr="003543AA">
        <w:rPr>
          <w:rFonts w:asciiTheme="minorHAnsi" w:hAnsiTheme="minorHAnsi"/>
        </w:rPr>
        <w:t>e</w:t>
      </w:r>
      <w:r w:rsidR="005A5D35" w:rsidRPr="003543AA">
        <w:rPr>
          <w:rFonts w:asciiTheme="minorHAnsi" w:hAnsiTheme="minorHAnsi"/>
        </w:rPr>
        <w:t>na jejím Statutem.</w:t>
      </w:r>
    </w:p>
    <w:p w:rsidR="004C09F3" w:rsidRPr="000C33BC" w:rsidRDefault="004C09F3" w:rsidP="00D34780">
      <w:pPr>
        <w:pStyle w:val="Nzev"/>
        <w:jc w:val="both"/>
        <w:rPr>
          <w:rFonts w:asciiTheme="minorHAnsi" w:hAnsiTheme="minorHAnsi"/>
          <w:b w:val="0"/>
          <w:sz w:val="18"/>
          <w:szCs w:val="18"/>
        </w:rPr>
      </w:pPr>
    </w:p>
    <w:p w:rsidR="00102E35" w:rsidRPr="003543AA" w:rsidRDefault="00102E35" w:rsidP="00D34780">
      <w:pPr>
        <w:pStyle w:val="Nzev"/>
        <w:jc w:val="both"/>
        <w:rPr>
          <w:rStyle w:val="KapitolaChar"/>
          <w:rFonts w:asciiTheme="minorHAnsi" w:hAnsiTheme="minorHAnsi" w:cs="Times New Roman"/>
          <w:b/>
          <w:sz w:val="24"/>
          <w:szCs w:val="24"/>
        </w:rPr>
      </w:pPr>
      <w:r w:rsidRPr="003543AA">
        <w:rPr>
          <w:rStyle w:val="KapitolaChar"/>
          <w:rFonts w:asciiTheme="minorHAnsi" w:hAnsiTheme="minorHAnsi" w:cs="Times New Roman"/>
          <w:b/>
          <w:sz w:val="24"/>
          <w:szCs w:val="24"/>
        </w:rPr>
        <w:t xml:space="preserve">Partnerské </w:t>
      </w:r>
      <w:r w:rsidR="00F2109A" w:rsidRPr="003543AA">
        <w:rPr>
          <w:rStyle w:val="KapitolaChar"/>
          <w:rFonts w:asciiTheme="minorHAnsi" w:hAnsiTheme="minorHAnsi" w:cs="Times New Roman"/>
          <w:b/>
          <w:sz w:val="24"/>
          <w:szCs w:val="24"/>
        </w:rPr>
        <w:t>organizace</w:t>
      </w:r>
    </w:p>
    <w:p w:rsidR="00102E35" w:rsidRPr="003543AA" w:rsidRDefault="001F6E85" w:rsidP="00D34780">
      <w:pPr>
        <w:pStyle w:val="Nzev"/>
        <w:jc w:val="both"/>
        <w:rPr>
          <w:rFonts w:asciiTheme="minorHAnsi" w:hAnsiTheme="minorHAnsi"/>
          <w:b w:val="0"/>
        </w:rPr>
      </w:pPr>
      <w:r w:rsidRPr="003543AA">
        <w:rPr>
          <w:rStyle w:val="KapitolaChar"/>
          <w:rFonts w:asciiTheme="minorHAnsi" w:hAnsiTheme="minorHAnsi" w:cs="Times New Roman"/>
          <w:sz w:val="24"/>
          <w:szCs w:val="24"/>
        </w:rPr>
        <w:t>S</w:t>
      </w:r>
      <w:r w:rsidR="0009107E" w:rsidRPr="003543AA">
        <w:rPr>
          <w:rFonts w:asciiTheme="minorHAnsi" w:hAnsiTheme="minorHAnsi"/>
          <w:b w:val="0"/>
        </w:rPr>
        <w:t>ubjekty</w:t>
      </w:r>
      <w:r w:rsidR="00CE1EA4" w:rsidRPr="003543AA">
        <w:rPr>
          <w:rFonts w:asciiTheme="minorHAnsi" w:hAnsiTheme="minorHAnsi"/>
          <w:b w:val="0"/>
        </w:rPr>
        <w:t xml:space="preserve"> z partnerské země ZRS ČR, případně z jiné </w:t>
      </w:r>
      <w:proofErr w:type="spellStart"/>
      <w:r w:rsidR="00CE1EA4" w:rsidRPr="003543AA">
        <w:rPr>
          <w:rFonts w:asciiTheme="minorHAnsi" w:hAnsiTheme="minorHAnsi"/>
          <w:b w:val="0"/>
        </w:rPr>
        <w:t>donorské</w:t>
      </w:r>
      <w:proofErr w:type="spellEnd"/>
      <w:r w:rsidR="00CE1EA4" w:rsidRPr="003543AA">
        <w:rPr>
          <w:rFonts w:asciiTheme="minorHAnsi" w:hAnsiTheme="minorHAnsi"/>
          <w:b w:val="0"/>
        </w:rPr>
        <w:t xml:space="preserve"> země či </w:t>
      </w:r>
      <w:r w:rsidR="00556485" w:rsidRPr="003543AA">
        <w:rPr>
          <w:rFonts w:asciiTheme="minorHAnsi" w:hAnsiTheme="minorHAnsi"/>
          <w:b w:val="0"/>
        </w:rPr>
        <w:t xml:space="preserve">subjekty </w:t>
      </w:r>
      <w:r w:rsidR="00CE1EA4" w:rsidRPr="003543AA">
        <w:rPr>
          <w:rFonts w:asciiTheme="minorHAnsi" w:hAnsiTheme="minorHAnsi"/>
          <w:b w:val="0"/>
        </w:rPr>
        <w:t>z ČR</w:t>
      </w:r>
      <w:r w:rsidR="00102E35" w:rsidRPr="003543AA">
        <w:rPr>
          <w:rFonts w:asciiTheme="minorHAnsi" w:hAnsiTheme="minorHAnsi"/>
          <w:b w:val="0"/>
        </w:rPr>
        <w:t xml:space="preserve">, </w:t>
      </w:r>
      <w:r w:rsidR="0009107E" w:rsidRPr="003543AA">
        <w:rPr>
          <w:rFonts w:asciiTheme="minorHAnsi" w:hAnsiTheme="minorHAnsi"/>
          <w:b w:val="0"/>
        </w:rPr>
        <w:t>které</w:t>
      </w:r>
      <w:r w:rsidR="00102E35" w:rsidRPr="003543AA">
        <w:rPr>
          <w:rFonts w:asciiTheme="minorHAnsi" w:hAnsiTheme="minorHAnsi"/>
          <w:b w:val="0"/>
        </w:rPr>
        <w:t xml:space="preserve"> se podílejí na přípravě a realizaci projektu. Může se jednat</w:t>
      </w:r>
      <w:r w:rsidR="00556485" w:rsidRPr="003543AA">
        <w:rPr>
          <w:rFonts w:asciiTheme="minorHAnsi" w:hAnsiTheme="minorHAnsi"/>
          <w:b w:val="0"/>
        </w:rPr>
        <w:t xml:space="preserve"> např.</w:t>
      </w:r>
      <w:r w:rsidR="00102E35" w:rsidRPr="003543AA">
        <w:rPr>
          <w:rFonts w:asciiTheme="minorHAnsi" w:hAnsiTheme="minorHAnsi"/>
          <w:b w:val="0"/>
        </w:rPr>
        <w:t xml:space="preserve"> o instituce státní správy, místní správy a samosprávy, nevládní organizace, sdružení či spolky, místní komunitu, školy, nemocnice či jiné instituce</w:t>
      </w:r>
      <w:r w:rsidR="00C44C4C" w:rsidRPr="003543AA">
        <w:rPr>
          <w:rFonts w:asciiTheme="minorHAnsi" w:hAnsiTheme="minorHAnsi"/>
          <w:b w:val="0"/>
        </w:rPr>
        <w:t xml:space="preserve"> občanského, soukromého či akademického sektoru</w:t>
      </w:r>
      <w:r w:rsidR="00102E35" w:rsidRPr="003543AA">
        <w:rPr>
          <w:rFonts w:asciiTheme="minorHAnsi" w:hAnsiTheme="minorHAnsi"/>
          <w:b w:val="0"/>
        </w:rPr>
        <w:t>.</w:t>
      </w:r>
    </w:p>
    <w:p w:rsidR="00596C03" w:rsidRPr="000C33BC" w:rsidRDefault="00596C03" w:rsidP="00D34780">
      <w:pPr>
        <w:autoSpaceDE w:val="0"/>
        <w:autoSpaceDN w:val="0"/>
        <w:adjustRightInd w:val="0"/>
        <w:jc w:val="both"/>
        <w:rPr>
          <w:rFonts w:asciiTheme="minorHAnsi" w:hAnsiTheme="minorHAnsi"/>
          <w:sz w:val="18"/>
          <w:szCs w:val="18"/>
        </w:rPr>
      </w:pPr>
    </w:p>
    <w:p w:rsidR="00102E35" w:rsidRPr="003543AA" w:rsidRDefault="00102E35" w:rsidP="00D34780">
      <w:pPr>
        <w:pStyle w:val="Nzev"/>
        <w:jc w:val="both"/>
        <w:rPr>
          <w:rStyle w:val="KapitolaChar"/>
          <w:rFonts w:asciiTheme="minorHAnsi" w:hAnsiTheme="minorHAnsi" w:cs="Times New Roman"/>
          <w:b/>
          <w:sz w:val="24"/>
          <w:szCs w:val="24"/>
        </w:rPr>
      </w:pPr>
      <w:r w:rsidRPr="003543AA">
        <w:rPr>
          <w:rStyle w:val="KapitolaChar"/>
          <w:rFonts w:asciiTheme="minorHAnsi" w:hAnsiTheme="minorHAnsi" w:cs="Times New Roman"/>
          <w:b/>
          <w:sz w:val="24"/>
          <w:szCs w:val="24"/>
        </w:rPr>
        <w:t>Realizátor</w:t>
      </w:r>
    </w:p>
    <w:p w:rsidR="00102E35" w:rsidRPr="003543AA" w:rsidRDefault="009D079C" w:rsidP="00D34780">
      <w:pPr>
        <w:pStyle w:val="Nzev"/>
        <w:jc w:val="both"/>
        <w:rPr>
          <w:rFonts w:asciiTheme="minorHAnsi" w:hAnsiTheme="minorHAnsi"/>
          <w:b w:val="0"/>
          <w:bCs w:val="0"/>
          <w:iCs/>
        </w:rPr>
      </w:pPr>
      <w:r w:rsidRPr="003543AA">
        <w:rPr>
          <w:rFonts w:asciiTheme="minorHAnsi" w:hAnsiTheme="minorHAnsi"/>
          <w:b w:val="0"/>
          <w:bCs w:val="0"/>
          <w:iCs/>
        </w:rPr>
        <w:t>M</w:t>
      </w:r>
      <w:r w:rsidR="00F157E5" w:rsidRPr="003543AA">
        <w:rPr>
          <w:rFonts w:asciiTheme="minorHAnsi" w:hAnsiTheme="minorHAnsi"/>
          <w:b w:val="0"/>
          <w:bCs w:val="0"/>
          <w:iCs/>
        </w:rPr>
        <w:t xml:space="preserve">ezinárodní organizace, či </w:t>
      </w:r>
      <w:r w:rsidR="00872B96" w:rsidRPr="003543AA">
        <w:rPr>
          <w:rFonts w:asciiTheme="minorHAnsi" w:hAnsiTheme="minorHAnsi"/>
          <w:b w:val="0"/>
          <w:bCs w:val="0"/>
          <w:iCs/>
        </w:rPr>
        <w:t>fyzická nebo právnická osoba</w:t>
      </w:r>
      <w:r w:rsidR="00F02A0D" w:rsidRPr="003543AA">
        <w:rPr>
          <w:rFonts w:asciiTheme="minorHAnsi" w:hAnsiTheme="minorHAnsi"/>
          <w:b w:val="0"/>
          <w:bCs w:val="0"/>
          <w:iCs/>
        </w:rPr>
        <w:t xml:space="preserve">  veřejného, soukromého, neziskového nebo akademického sektoru</w:t>
      </w:r>
      <w:r w:rsidR="00EE795C" w:rsidRPr="003543AA">
        <w:rPr>
          <w:rFonts w:asciiTheme="minorHAnsi" w:hAnsiTheme="minorHAnsi"/>
          <w:b w:val="0"/>
          <w:bCs w:val="0"/>
          <w:iCs/>
        </w:rPr>
        <w:t xml:space="preserve"> z ČR, partnerské či třetí země</w:t>
      </w:r>
      <w:r w:rsidR="00872B96" w:rsidRPr="003543AA">
        <w:rPr>
          <w:rFonts w:asciiTheme="minorHAnsi" w:hAnsiTheme="minorHAnsi"/>
          <w:b w:val="0"/>
          <w:bCs w:val="0"/>
          <w:iCs/>
        </w:rPr>
        <w:t xml:space="preserve">, která uspěla ve výběrovém řízení </w:t>
      </w:r>
      <w:r w:rsidR="00E15E3B" w:rsidRPr="003543AA">
        <w:rPr>
          <w:rFonts w:asciiTheme="minorHAnsi" w:hAnsiTheme="minorHAnsi"/>
          <w:b w:val="0"/>
          <w:bCs w:val="0"/>
          <w:iCs/>
        </w:rPr>
        <w:t xml:space="preserve">na realizaci projektů ZRS ČR </w:t>
      </w:r>
      <w:r w:rsidR="00872B96" w:rsidRPr="003543AA">
        <w:rPr>
          <w:rFonts w:asciiTheme="minorHAnsi" w:hAnsiTheme="minorHAnsi"/>
          <w:b w:val="0"/>
          <w:bCs w:val="0"/>
          <w:iCs/>
        </w:rPr>
        <w:t>a s níž je uzavřen příslušný</w:t>
      </w:r>
      <w:r w:rsidR="00D853DF" w:rsidRPr="003543AA">
        <w:rPr>
          <w:rFonts w:asciiTheme="minorHAnsi" w:hAnsiTheme="minorHAnsi"/>
          <w:b w:val="0"/>
          <w:bCs w:val="0"/>
          <w:iCs/>
        </w:rPr>
        <w:t xml:space="preserve"> typ sml</w:t>
      </w:r>
      <w:r w:rsidR="00EE795C" w:rsidRPr="003543AA">
        <w:rPr>
          <w:rFonts w:asciiTheme="minorHAnsi" w:hAnsiTheme="minorHAnsi"/>
          <w:b w:val="0"/>
          <w:bCs w:val="0"/>
          <w:iCs/>
        </w:rPr>
        <w:t>o</w:t>
      </w:r>
      <w:r w:rsidR="00D853DF" w:rsidRPr="003543AA">
        <w:rPr>
          <w:rFonts w:asciiTheme="minorHAnsi" w:hAnsiTheme="minorHAnsi"/>
          <w:b w:val="0"/>
          <w:bCs w:val="0"/>
          <w:iCs/>
        </w:rPr>
        <w:t>uv</w:t>
      </w:r>
      <w:r w:rsidR="00F157E5" w:rsidRPr="003543AA">
        <w:rPr>
          <w:rFonts w:asciiTheme="minorHAnsi" w:hAnsiTheme="minorHAnsi"/>
          <w:b w:val="0"/>
          <w:bCs w:val="0"/>
          <w:iCs/>
        </w:rPr>
        <w:t>y</w:t>
      </w:r>
      <w:r w:rsidR="00D853DF" w:rsidRPr="003543AA">
        <w:rPr>
          <w:rFonts w:asciiTheme="minorHAnsi" w:hAnsiTheme="minorHAnsi"/>
          <w:b w:val="0"/>
          <w:bCs w:val="0"/>
          <w:iCs/>
        </w:rPr>
        <w:t xml:space="preserve"> nebo </w:t>
      </w:r>
      <w:r w:rsidR="00D853DF" w:rsidRPr="003543AA">
        <w:rPr>
          <w:rFonts w:asciiTheme="minorHAnsi" w:hAnsiTheme="minorHAnsi"/>
          <w:b w:val="0"/>
          <w:bCs w:val="0"/>
          <w:iCs/>
        </w:rPr>
        <w:lastRenderedPageBreak/>
        <w:t>je jí</w:t>
      </w:r>
      <w:r w:rsidR="00872B96" w:rsidRPr="003543AA">
        <w:rPr>
          <w:rFonts w:asciiTheme="minorHAnsi" w:hAnsiTheme="minorHAnsi"/>
          <w:b w:val="0"/>
          <w:bCs w:val="0"/>
          <w:iCs/>
        </w:rPr>
        <w:t xml:space="preserve"> vy</w:t>
      </w:r>
      <w:r w:rsidR="00312E62" w:rsidRPr="003543AA">
        <w:rPr>
          <w:rFonts w:asciiTheme="minorHAnsi" w:hAnsiTheme="minorHAnsi"/>
          <w:b w:val="0"/>
          <w:bCs w:val="0"/>
          <w:iCs/>
        </w:rPr>
        <w:t>dáno</w:t>
      </w:r>
      <w:r w:rsidR="00872B96" w:rsidRPr="003543AA">
        <w:rPr>
          <w:rFonts w:asciiTheme="minorHAnsi" w:hAnsiTheme="minorHAnsi"/>
          <w:b w:val="0"/>
          <w:bCs w:val="0"/>
          <w:iCs/>
        </w:rPr>
        <w:t xml:space="preserve"> </w:t>
      </w:r>
      <w:r w:rsidR="00E05B16" w:rsidRPr="003543AA">
        <w:rPr>
          <w:rFonts w:asciiTheme="minorHAnsi" w:hAnsiTheme="minorHAnsi"/>
          <w:b w:val="0"/>
          <w:bCs w:val="0"/>
          <w:iCs/>
        </w:rPr>
        <w:t>rozhodnutí o poskytnutí dotace.</w:t>
      </w:r>
      <w:r w:rsidR="00E0544E" w:rsidRPr="003543AA">
        <w:rPr>
          <w:rFonts w:asciiTheme="minorHAnsi" w:hAnsiTheme="minorHAnsi"/>
          <w:b w:val="0"/>
          <w:bCs w:val="0"/>
          <w:iCs/>
        </w:rPr>
        <w:t xml:space="preserve"> </w:t>
      </w:r>
      <w:r w:rsidR="00F157E5" w:rsidRPr="003543AA">
        <w:rPr>
          <w:rFonts w:asciiTheme="minorHAnsi" w:hAnsiTheme="minorHAnsi"/>
          <w:b w:val="0"/>
          <w:bCs w:val="0"/>
          <w:iCs/>
        </w:rPr>
        <w:t>Realizátorem může být také dodavatel</w:t>
      </w:r>
      <w:r w:rsidR="00E0544E" w:rsidRPr="003543AA">
        <w:rPr>
          <w:rFonts w:asciiTheme="minorHAnsi" w:hAnsiTheme="minorHAnsi"/>
          <w:b w:val="0"/>
          <w:bCs w:val="0"/>
          <w:iCs/>
        </w:rPr>
        <w:t xml:space="preserve"> zboží, služeb a/nebo prací</w:t>
      </w:r>
      <w:r w:rsidR="00F157E5" w:rsidRPr="003543AA">
        <w:rPr>
          <w:rFonts w:asciiTheme="minorHAnsi" w:hAnsiTheme="minorHAnsi"/>
          <w:b w:val="0"/>
          <w:bCs w:val="0"/>
          <w:iCs/>
        </w:rPr>
        <w:t xml:space="preserve">. </w:t>
      </w:r>
    </w:p>
    <w:p w:rsidR="00260D13" w:rsidRPr="000C33BC" w:rsidRDefault="00260D13" w:rsidP="00D34780">
      <w:pPr>
        <w:rPr>
          <w:rFonts w:asciiTheme="minorHAnsi" w:hAnsiTheme="minorHAnsi"/>
          <w:b/>
          <w:sz w:val="18"/>
          <w:szCs w:val="18"/>
        </w:rPr>
      </w:pPr>
    </w:p>
    <w:p w:rsidR="002F7DDD" w:rsidRPr="003543AA" w:rsidRDefault="002F7DDD" w:rsidP="00D34780">
      <w:pPr>
        <w:rPr>
          <w:rFonts w:asciiTheme="minorHAnsi" w:hAnsiTheme="minorHAnsi"/>
          <w:b/>
        </w:rPr>
      </w:pPr>
      <w:r w:rsidRPr="003543AA">
        <w:rPr>
          <w:rFonts w:asciiTheme="minorHAnsi" w:hAnsiTheme="minorHAnsi"/>
          <w:b/>
        </w:rPr>
        <w:t>Strategie ZRS ČR</w:t>
      </w:r>
    </w:p>
    <w:p w:rsidR="002F7DDD" w:rsidRPr="003543AA" w:rsidRDefault="002F7DDD" w:rsidP="00F536C0">
      <w:pPr>
        <w:jc w:val="both"/>
        <w:rPr>
          <w:rFonts w:asciiTheme="minorHAnsi" w:hAnsiTheme="minorHAnsi"/>
        </w:rPr>
      </w:pPr>
      <w:r w:rsidRPr="003543AA">
        <w:rPr>
          <w:rFonts w:asciiTheme="minorHAnsi" w:hAnsiTheme="minorHAnsi"/>
        </w:rPr>
        <w:t>Rámcový dokument Strategie ZRS ČR 2018 - 2030, kterou vláda ČR schválila usnesením č.</w:t>
      </w:r>
      <w:r w:rsidR="00F157E5" w:rsidRPr="003543AA">
        <w:rPr>
          <w:rFonts w:asciiTheme="minorHAnsi" w:hAnsiTheme="minorHAnsi"/>
        </w:rPr>
        <w:t> </w:t>
      </w:r>
      <w:r w:rsidRPr="003543AA">
        <w:rPr>
          <w:rFonts w:asciiTheme="minorHAnsi" w:hAnsiTheme="minorHAnsi"/>
        </w:rPr>
        <w:t xml:space="preserve">591 z 21. srpna 2017, stanovuje hlavní principy pro realizaci </w:t>
      </w:r>
      <w:r w:rsidR="00F157E5" w:rsidRPr="003543AA">
        <w:rPr>
          <w:rFonts w:asciiTheme="minorHAnsi" w:hAnsiTheme="minorHAnsi"/>
        </w:rPr>
        <w:t>ZRS</w:t>
      </w:r>
      <w:r w:rsidR="00ED03A2" w:rsidRPr="003543AA">
        <w:rPr>
          <w:rFonts w:asciiTheme="minorHAnsi" w:hAnsiTheme="minorHAnsi"/>
        </w:rPr>
        <w:t xml:space="preserve"> </w:t>
      </w:r>
      <w:r w:rsidRPr="003543AA">
        <w:rPr>
          <w:rFonts w:asciiTheme="minorHAnsi" w:hAnsiTheme="minorHAnsi"/>
        </w:rPr>
        <w:t>a humanitární pomoci.</w:t>
      </w:r>
    </w:p>
    <w:p w:rsidR="002F7DDD" w:rsidRPr="000C33BC" w:rsidRDefault="002F7DDD" w:rsidP="00D34780">
      <w:pPr>
        <w:rPr>
          <w:rFonts w:asciiTheme="minorHAnsi" w:hAnsiTheme="minorHAnsi"/>
          <w:sz w:val="18"/>
          <w:szCs w:val="18"/>
        </w:rPr>
      </w:pPr>
    </w:p>
    <w:p w:rsidR="002F7DDD" w:rsidRPr="003543AA" w:rsidRDefault="002F7DDD" w:rsidP="00D34780">
      <w:pPr>
        <w:pStyle w:val="Zkladntext"/>
        <w:tabs>
          <w:tab w:val="right" w:leader="dot" w:pos="8931"/>
        </w:tabs>
        <w:jc w:val="left"/>
        <w:rPr>
          <w:rStyle w:val="KapitolaChar"/>
          <w:rFonts w:asciiTheme="minorHAnsi" w:hAnsiTheme="minorHAnsi" w:cs="Times New Roman"/>
          <w:b/>
          <w:smallCaps w:val="0"/>
          <w:sz w:val="24"/>
          <w:szCs w:val="24"/>
        </w:rPr>
      </w:pPr>
      <w:r w:rsidRPr="003543AA">
        <w:rPr>
          <w:rStyle w:val="KapitolaChar"/>
          <w:rFonts w:asciiTheme="minorHAnsi" w:hAnsiTheme="minorHAnsi" w:cs="Times New Roman"/>
          <w:b/>
          <w:smallCaps w:val="0"/>
          <w:sz w:val="24"/>
          <w:szCs w:val="24"/>
        </w:rPr>
        <w:t>Prioritní země rozvojové spolupráce</w:t>
      </w:r>
    </w:p>
    <w:p w:rsidR="002F7DDD" w:rsidRPr="003543AA" w:rsidRDefault="002F7DDD" w:rsidP="00D34780">
      <w:pPr>
        <w:pStyle w:val="Zkladntext"/>
        <w:jc w:val="both"/>
        <w:rPr>
          <w:rFonts w:asciiTheme="minorHAnsi" w:hAnsiTheme="minorHAnsi"/>
          <w:b w:val="0"/>
          <w:smallCaps w:val="0"/>
          <w:sz w:val="24"/>
          <w:szCs w:val="24"/>
        </w:rPr>
      </w:pPr>
      <w:r w:rsidRPr="003543AA">
        <w:rPr>
          <w:rFonts w:asciiTheme="minorHAnsi" w:hAnsiTheme="minorHAnsi"/>
          <w:b w:val="0"/>
          <w:smallCaps w:val="0"/>
          <w:sz w:val="24"/>
          <w:szCs w:val="24"/>
        </w:rPr>
        <w:t>V návaznosti na parametry obsažené ve Strategií ZRS ČR 2018</w:t>
      </w:r>
      <w:r w:rsidR="006C2B60" w:rsidRPr="003543AA">
        <w:rPr>
          <w:rFonts w:asciiTheme="minorHAnsi" w:hAnsiTheme="minorHAnsi"/>
          <w:b w:val="0"/>
          <w:smallCaps w:val="0"/>
          <w:sz w:val="24"/>
          <w:szCs w:val="24"/>
        </w:rPr>
        <w:t xml:space="preserve"> </w:t>
      </w:r>
      <w:r w:rsidRPr="003543AA">
        <w:rPr>
          <w:rFonts w:asciiTheme="minorHAnsi" w:hAnsiTheme="minorHAnsi"/>
          <w:b w:val="0"/>
          <w:smallCaps w:val="0"/>
          <w:sz w:val="24"/>
          <w:szCs w:val="24"/>
        </w:rPr>
        <w:t>-</w:t>
      </w:r>
      <w:r w:rsidR="006C2B60" w:rsidRPr="003543AA">
        <w:rPr>
          <w:rFonts w:asciiTheme="minorHAnsi" w:hAnsiTheme="minorHAnsi"/>
          <w:b w:val="0"/>
          <w:smallCaps w:val="0"/>
          <w:sz w:val="24"/>
          <w:szCs w:val="24"/>
        </w:rPr>
        <w:t xml:space="preserve"> </w:t>
      </w:r>
      <w:r w:rsidRPr="003543AA">
        <w:rPr>
          <w:rFonts w:asciiTheme="minorHAnsi" w:hAnsiTheme="minorHAnsi"/>
          <w:b w:val="0"/>
          <w:smallCaps w:val="0"/>
          <w:sz w:val="24"/>
          <w:szCs w:val="24"/>
        </w:rPr>
        <w:t>2030 jsou stanoveny příslušným usnesením vlády a potvrzeny sjednáním střednědobého programu spolupráce.</w:t>
      </w:r>
    </w:p>
    <w:p w:rsidR="002F7DDD" w:rsidRPr="000C33BC" w:rsidRDefault="002F7DDD" w:rsidP="00D34780">
      <w:pPr>
        <w:jc w:val="both"/>
        <w:rPr>
          <w:rFonts w:asciiTheme="minorHAnsi" w:hAnsiTheme="minorHAnsi"/>
          <w:sz w:val="18"/>
          <w:szCs w:val="18"/>
        </w:rPr>
      </w:pPr>
    </w:p>
    <w:p w:rsidR="00E205A9" w:rsidRPr="009470CF" w:rsidRDefault="00E205A9" w:rsidP="00D34780">
      <w:pPr>
        <w:jc w:val="both"/>
        <w:rPr>
          <w:rFonts w:asciiTheme="minorHAnsi" w:hAnsiTheme="minorHAnsi"/>
          <w:b/>
        </w:rPr>
      </w:pPr>
      <w:r w:rsidRPr="009470CF">
        <w:rPr>
          <w:rFonts w:asciiTheme="minorHAnsi" w:hAnsiTheme="minorHAnsi"/>
          <w:b/>
        </w:rPr>
        <w:t>Rozvojové země</w:t>
      </w:r>
    </w:p>
    <w:p w:rsidR="00E205A9" w:rsidRPr="00BC7018" w:rsidRDefault="00BC7018" w:rsidP="00D34780">
      <w:pPr>
        <w:jc w:val="both"/>
        <w:rPr>
          <w:rFonts w:asciiTheme="minorHAnsi" w:hAnsiTheme="minorHAnsi"/>
          <w:bCs/>
          <w:color w:val="000000"/>
        </w:rPr>
      </w:pPr>
      <w:r w:rsidRPr="009470CF">
        <w:rPr>
          <w:rFonts w:asciiTheme="minorHAnsi" w:hAnsiTheme="minorHAnsi"/>
        </w:rPr>
        <w:t>Jedná se o státy</w:t>
      </w:r>
      <w:r w:rsidRPr="009470CF">
        <w:rPr>
          <w:rFonts w:asciiTheme="minorHAnsi" w:hAnsiTheme="minorHAnsi"/>
          <w:bCs/>
          <w:color w:val="000000"/>
        </w:rPr>
        <w:t xml:space="preserve"> klasifikované jako rozvojové dle parametrů OECD</w:t>
      </w:r>
      <w:r w:rsidR="001373EE" w:rsidRPr="009470CF">
        <w:rPr>
          <w:rFonts w:asciiTheme="minorHAnsi" w:hAnsiTheme="minorHAnsi"/>
          <w:bCs/>
          <w:color w:val="000000"/>
        </w:rPr>
        <w:t xml:space="preserve"> a oprávněné přijímat oficiální rozvojovou pomoc</w:t>
      </w:r>
      <w:r w:rsidRPr="009470CF">
        <w:rPr>
          <w:rFonts w:asciiTheme="minorHAnsi" w:hAnsiTheme="minorHAnsi"/>
          <w:bCs/>
          <w:color w:val="000000"/>
        </w:rPr>
        <w:t>.</w:t>
      </w:r>
    </w:p>
    <w:p w:rsidR="00BC7018" w:rsidRPr="000C33BC" w:rsidRDefault="00BC7018" w:rsidP="00D34780">
      <w:pPr>
        <w:jc w:val="both"/>
        <w:rPr>
          <w:rFonts w:asciiTheme="minorHAnsi" w:hAnsiTheme="minorHAnsi"/>
          <w:sz w:val="18"/>
          <w:szCs w:val="18"/>
        </w:rPr>
      </w:pPr>
    </w:p>
    <w:p w:rsidR="002F7DDD" w:rsidRPr="003543AA" w:rsidRDefault="002F7DDD" w:rsidP="00D34780">
      <w:pPr>
        <w:pStyle w:val="Zkladntext"/>
        <w:keepNext/>
        <w:tabs>
          <w:tab w:val="right" w:leader="dot" w:pos="8931"/>
        </w:tabs>
        <w:jc w:val="left"/>
        <w:rPr>
          <w:rStyle w:val="KapitolaChar"/>
          <w:rFonts w:asciiTheme="minorHAnsi" w:hAnsiTheme="minorHAnsi" w:cs="Times New Roman"/>
          <w:b/>
          <w:bCs w:val="0"/>
          <w:smallCaps w:val="0"/>
          <w:sz w:val="24"/>
          <w:szCs w:val="24"/>
        </w:rPr>
      </w:pPr>
      <w:r w:rsidRPr="003543AA">
        <w:rPr>
          <w:rStyle w:val="KapitolaChar"/>
          <w:rFonts w:asciiTheme="minorHAnsi" w:hAnsiTheme="minorHAnsi" w:cs="Times New Roman"/>
          <w:b/>
          <w:smallCaps w:val="0"/>
          <w:sz w:val="24"/>
          <w:szCs w:val="24"/>
        </w:rPr>
        <w:t xml:space="preserve">Tematické priority </w:t>
      </w:r>
    </w:p>
    <w:p w:rsidR="002F7DDD" w:rsidRPr="003543AA" w:rsidRDefault="009D079C" w:rsidP="00D34780">
      <w:pPr>
        <w:pStyle w:val="Zkladntext"/>
        <w:tabs>
          <w:tab w:val="right" w:leader="dot" w:pos="8931"/>
        </w:tabs>
        <w:jc w:val="both"/>
        <w:rPr>
          <w:rStyle w:val="KapitolaChar"/>
          <w:rFonts w:asciiTheme="minorHAnsi" w:hAnsiTheme="minorHAnsi" w:cs="Times New Roman"/>
          <w:smallCaps w:val="0"/>
          <w:sz w:val="24"/>
          <w:szCs w:val="24"/>
        </w:rPr>
      </w:pPr>
      <w:r w:rsidRPr="003543AA">
        <w:rPr>
          <w:rStyle w:val="KapitolaChar"/>
          <w:rFonts w:asciiTheme="minorHAnsi" w:hAnsiTheme="minorHAnsi" w:cs="Times New Roman"/>
          <w:smallCaps w:val="0"/>
          <w:sz w:val="24"/>
          <w:szCs w:val="24"/>
        </w:rPr>
        <w:t>J</w:t>
      </w:r>
      <w:r w:rsidR="001F6E85" w:rsidRPr="003543AA">
        <w:rPr>
          <w:rStyle w:val="KapitolaChar"/>
          <w:rFonts w:asciiTheme="minorHAnsi" w:hAnsiTheme="minorHAnsi" w:cs="Times New Roman"/>
          <w:smallCaps w:val="0"/>
          <w:sz w:val="24"/>
          <w:szCs w:val="24"/>
        </w:rPr>
        <w:t>s</w:t>
      </w:r>
      <w:r w:rsidR="002F7DDD" w:rsidRPr="003543AA">
        <w:rPr>
          <w:rStyle w:val="KapitolaChar"/>
          <w:rFonts w:asciiTheme="minorHAnsi" w:hAnsiTheme="minorHAnsi" w:cs="Times New Roman"/>
          <w:smallCaps w:val="0"/>
          <w:sz w:val="24"/>
          <w:szCs w:val="24"/>
        </w:rPr>
        <w:t>ou stanoveny Strategií ZRS ČR 2018 – 2030 v návaznosti na Agendu 2030 a Cíle udržitelného rozvoje (</w:t>
      </w:r>
      <w:r w:rsidR="0069762D" w:rsidRPr="003543AA">
        <w:rPr>
          <w:rStyle w:val="KapitolaChar"/>
          <w:rFonts w:asciiTheme="minorHAnsi" w:hAnsiTheme="minorHAnsi" w:cs="Times New Roman"/>
          <w:smallCaps w:val="0"/>
          <w:sz w:val="24"/>
          <w:szCs w:val="24"/>
        </w:rPr>
        <w:t xml:space="preserve">tzv. </w:t>
      </w:r>
      <w:proofErr w:type="spellStart"/>
      <w:r w:rsidR="002F7DDD" w:rsidRPr="003543AA">
        <w:rPr>
          <w:rStyle w:val="KapitolaChar"/>
          <w:rFonts w:asciiTheme="minorHAnsi" w:hAnsiTheme="minorHAnsi" w:cs="Times New Roman"/>
          <w:smallCaps w:val="0"/>
          <w:sz w:val="24"/>
          <w:szCs w:val="24"/>
        </w:rPr>
        <w:t>SDGs</w:t>
      </w:r>
      <w:proofErr w:type="spellEnd"/>
      <w:r w:rsidR="002F7DDD" w:rsidRPr="003543AA">
        <w:rPr>
          <w:rStyle w:val="KapitolaChar"/>
          <w:rFonts w:asciiTheme="minorHAnsi" w:hAnsiTheme="minorHAnsi" w:cs="Times New Roman"/>
          <w:smallCaps w:val="0"/>
          <w:sz w:val="24"/>
          <w:szCs w:val="24"/>
        </w:rPr>
        <w:t xml:space="preserve">).  </w:t>
      </w:r>
    </w:p>
    <w:p w:rsidR="002F7DDD" w:rsidRPr="000C33BC" w:rsidRDefault="002F7DDD" w:rsidP="00D34780">
      <w:pPr>
        <w:pStyle w:val="Zkladntext"/>
        <w:tabs>
          <w:tab w:val="right" w:leader="dot" w:pos="8931"/>
        </w:tabs>
        <w:jc w:val="both"/>
        <w:rPr>
          <w:rStyle w:val="KapitolaChar"/>
          <w:rFonts w:asciiTheme="minorHAnsi" w:hAnsiTheme="minorHAnsi" w:cs="Times New Roman"/>
          <w:smallCaps w:val="0"/>
          <w:sz w:val="18"/>
          <w:szCs w:val="18"/>
        </w:rPr>
      </w:pPr>
    </w:p>
    <w:p w:rsidR="002F7DDD" w:rsidRPr="003543AA" w:rsidRDefault="002F7DDD" w:rsidP="00D34780">
      <w:pPr>
        <w:rPr>
          <w:rFonts w:asciiTheme="minorHAnsi" w:hAnsiTheme="minorHAnsi"/>
          <w:b/>
        </w:rPr>
      </w:pPr>
      <w:r w:rsidRPr="003543AA">
        <w:rPr>
          <w:rFonts w:asciiTheme="minorHAnsi" w:hAnsiTheme="minorHAnsi"/>
          <w:b/>
        </w:rPr>
        <w:t>Program</w:t>
      </w:r>
      <w:r w:rsidR="00F536C0" w:rsidRPr="003543AA">
        <w:rPr>
          <w:rFonts w:asciiTheme="minorHAnsi" w:hAnsiTheme="minorHAnsi"/>
          <w:b/>
        </w:rPr>
        <w:t xml:space="preserve"> </w:t>
      </w:r>
      <w:r w:rsidR="00977674" w:rsidRPr="003543AA">
        <w:rPr>
          <w:rFonts w:asciiTheme="minorHAnsi" w:hAnsiTheme="minorHAnsi"/>
          <w:b/>
        </w:rPr>
        <w:t xml:space="preserve">rozvojové </w:t>
      </w:r>
      <w:r w:rsidRPr="003543AA">
        <w:rPr>
          <w:rFonts w:asciiTheme="minorHAnsi" w:hAnsiTheme="minorHAnsi"/>
          <w:b/>
        </w:rPr>
        <w:t>spolupráce</w:t>
      </w:r>
      <w:r w:rsidR="00977674" w:rsidRPr="003543AA">
        <w:rPr>
          <w:rFonts w:asciiTheme="minorHAnsi" w:hAnsiTheme="minorHAnsi"/>
          <w:b/>
        </w:rPr>
        <w:t xml:space="preserve"> s partnerskými zeměmi</w:t>
      </w:r>
    </w:p>
    <w:p w:rsidR="002F7DDD" w:rsidRPr="003543AA" w:rsidRDefault="009D079C" w:rsidP="00F536C0">
      <w:pPr>
        <w:jc w:val="both"/>
        <w:rPr>
          <w:rFonts w:asciiTheme="minorHAnsi" w:hAnsiTheme="minorHAnsi"/>
        </w:rPr>
      </w:pPr>
      <w:r w:rsidRPr="003543AA">
        <w:rPr>
          <w:rFonts w:asciiTheme="minorHAnsi" w:hAnsiTheme="minorHAnsi"/>
        </w:rPr>
        <w:t>R</w:t>
      </w:r>
      <w:r w:rsidR="00F47B0C" w:rsidRPr="003543AA">
        <w:rPr>
          <w:rFonts w:asciiTheme="minorHAnsi" w:hAnsiTheme="minorHAnsi"/>
        </w:rPr>
        <w:t>ámcový dokument určující principy</w:t>
      </w:r>
      <w:r w:rsidR="005A5D35" w:rsidRPr="003543AA">
        <w:rPr>
          <w:rFonts w:asciiTheme="minorHAnsi" w:hAnsiTheme="minorHAnsi"/>
        </w:rPr>
        <w:t>,</w:t>
      </w:r>
      <w:r w:rsidR="00F47B0C" w:rsidRPr="003543AA">
        <w:rPr>
          <w:rFonts w:asciiTheme="minorHAnsi" w:hAnsiTheme="minorHAnsi"/>
        </w:rPr>
        <w:t xml:space="preserve"> priority </w:t>
      </w:r>
      <w:r w:rsidR="005A5D35" w:rsidRPr="003543AA">
        <w:rPr>
          <w:rFonts w:asciiTheme="minorHAnsi" w:hAnsiTheme="minorHAnsi"/>
        </w:rPr>
        <w:t xml:space="preserve">a strategické cíle </w:t>
      </w:r>
      <w:r w:rsidR="00F47B0C" w:rsidRPr="003543AA">
        <w:rPr>
          <w:rFonts w:asciiTheme="minorHAnsi" w:hAnsiTheme="minorHAnsi"/>
        </w:rPr>
        <w:t xml:space="preserve">rozvojové spolupráce </w:t>
      </w:r>
      <w:r w:rsidR="002F7DDD" w:rsidRPr="003543AA">
        <w:rPr>
          <w:rFonts w:asciiTheme="minorHAnsi" w:hAnsiTheme="minorHAnsi"/>
        </w:rPr>
        <w:t> </w:t>
      </w:r>
      <w:r w:rsidR="00F47B0C" w:rsidRPr="003543AA">
        <w:rPr>
          <w:rFonts w:asciiTheme="minorHAnsi" w:hAnsiTheme="minorHAnsi"/>
        </w:rPr>
        <w:t xml:space="preserve">s </w:t>
      </w:r>
      <w:r w:rsidR="002F7DDD" w:rsidRPr="003543AA">
        <w:rPr>
          <w:rFonts w:asciiTheme="minorHAnsi" w:hAnsiTheme="minorHAnsi"/>
        </w:rPr>
        <w:t>prioritní zem</w:t>
      </w:r>
      <w:r w:rsidR="008E3812" w:rsidRPr="003543AA">
        <w:rPr>
          <w:rFonts w:asciiTheme="minorHAnsi" w:hAnsiTheme="minorHAnsi"/>
        </w:rPr>
        <w:t>í</w:t>
      </w:r>
      <w:r w:rsidR="002F7DDD" w:rsidRPr="003543AA">
        <w:rPr>
          <w:rFonts w:asciiTheme="minorHAnsi" w:hAnsiTheme="minorHAnsi"/>
        </w:rPr>
        <w:t xml:space="preserve"> dvoustranné </w:t>
      </w:r>
      <w:r w:rsidR="00F47B0C" w:rsidRPr="003543AA">
        <w:rPr>
          <w:rFonts w:asciiTheme="minorHAnsi" w:hAnsiTheme="minorHAnsi"/>
        </w:rPr>
        <w:t xml:space="preserve">ZRS ČR. </w:t>
      </w:r>
      <w:r w:rsidR="003D2947" w:rsidRPr="003543AA">
        <w:rPr>
          <w:rFonts w:asciiTheme="minorHAnsi" w:hAnsiTheme="minorHAnsi"/>
        </w:rPr>
        <w:t>Jedná se o</w:t>
      </w:r>
      <w:r w:rsidR="00F536C0" w:rsidRPr="003543AA">
        <w:rPr>
          <w:rFonts w:asciiTheme="minorHAnsi" w:hAnsiTheme="minorHAnsi"/>
        </w:rPr>
        <w:t xml:space="preserve"> </w:t>
      </w:r>
      <w:r w:rsidR="00F47B0C" w:rsidRPr="003543AA">
        <w:rPr>
          <w:rFonts w:asciiTheme="minorHAnsi" w:hAnsiTheme="minorHAnsi"/>
        </w:rPr>
        <w:t xml:space="preserve">konsenzuální dokument mezi </w:t>
      </w:r>
      <w:r w:rsidR="00FB55FE" w:rsidRPr="003543AA">
        <w:rPr>
          <w:rFonts w:asciiTheme="minorHAnsi" w:hAnsiTheme="minorHAnsi"/>
        </w:rPr>
        <w:t>ČR</w:t>
      </w:r>
      <w:r w:rsidR="00F47B0C" w:rsidRPr="003543AA">
        <w:rPr>
          <w:rFonts w:asciiTheme="minorHAnsi" w:hAnsiTheme="minorHAnsi"/>
        </w:rPr>
        <w:t xml:space="preserve"> a </w:t>
      </w:r>
      <w:r w:rsidR="00FB78A2" w:rsidRPr="003543AA">
        <w:rPr>
          <w:rFonts w:asciiTheme="minorHAnsi" w:hAnsiTheme="minorHAnsi"/>
        </w:rPr>
        <w:t>prioritní zemí ZRS ČR.</w:t>
      </w:r>
    </w:p>
    <w:p w:rsidR="002F7DDD" w:rsidRPr="000C33BC" w:rsidRDefault="002F7DDD" w:rsidP="00D34780">
      <w:pPr>
        <w:rPr>
          <w:rFonts w:asciiTheme="minorHAnsi" w:hAnsiTheme="minorHAnsi"/>
          <w:b/>
          <w:sz w:val="18"/>
          <w:szCs w:val="18"/>
        </w:rPr>
      </w:pPr>
    </w:p>
    <w:p w:rsidR="00CB303A" w:rsidRPr="003543AA" w:rsidRDefault="00CB303A" w:rsidP="00D34780">
      <w:pPr>
        <w:jc w:val="both"/>
        <w:rPr>
          <w:rFonts w:asciiTheme="minorHAnsi" w:hAnsiTheme="minorHAnsi"/>
          <w:b/>
        </w:rPr>
      </w:pPr>
      <w:r w:rsidRPr="003543AA">
        <w:rPr>
          <w:rFonts w:asciiTheme="minorHAnsi" w:hAnsiTheme="minorHAnsi"/>
          <w:b/>
        </w:rPr>
        <w:t>Rozvojový projekt</w:t>
      </w:r>
    </w:p>
    <w:p w:rsidR="00CB303A" w:rsidRPr="003543AA" w:rsidRDefault="009D079C" w:rsidP="00D34780">
      <w:pPr>
        <w:jc w:val="both"/>
        <w:rPr>
          <w:rFonts w:asciiTheme="minorHAnsi" w:hAnsiTheme="minorHAnsi"/>
        </w:rPr>
      </w:pPr>
      <w:r w:rsidRPr="003543AA">
        <w:rPr>
          <w:rFonts w:asciiTheme="minorHAnsi" w:hAnsiTheme="minorHAnsi"/>
        </w:rPr>
        <w:t>S</w:t>
      </w:r>
      <w:r w:rsidR="00CB303A" w:rsidRPr="003543AA">
        <w:rPr>
          <w:rFonts w:asciiTheme="minorHAnsi" w:hAnsiTheme="minorHAnsi"/>
        </w:rPr>
        <w:t>oubor aktivit vedoucích k dosažení definovaných výstupů a</w:t>
      </w:r>
      <w:r w:rsidR="008E3812" w:rsidRPr="003543AA">
        <w:rPr>
          <w:rFonts w:asciiTheme="minorHAnsi" w:hAnsiTheme="minorHAnsi"/>
        </w:rPr>
        <w:t> </w:t>
      </w:r>
      <w:r w:rsidR="00CB303A" w:rsidRPr="003543AA">
        <w:rPr>
          <w:rFonts w:asciiTheme="minorHAnsi" w:hAnsiTheme="minorHAnsi"/>
        </w:rPr>
        <w:t xml:space="preserve">specifikovaných cílů v určeném časovém rámci a za </w:t>
      </w:r>
      <w:r w:rsidR="00A975B1" w:rsidRPr="003543AA">
        <w:rPr>
          <w:rFonts w:asciiTheme="minorHAnsi" w:hAnsiTheme="minorHAnsi"/>
        </w:rPr>
        <w:t xml:space="preserve">předem </w:t>
      </w:r>
      <w:r w:rsidR="00CB303A" w:rsidRPr="003543AA">
        <w:rPr>
          <w:rFonts w:asciiTheme="minorHAnsi" w:hAnsiTheme="minorHAnsi"/>
        </w:rPr>
        <w:t xml:space="preserve">daný rozpočet, reflektující rozvojové problémy i potřeby a přinášející měřitelné pozitivní změny. Rozvojové projekty lze rozdělit dle rozsahu spolupráce a zdrojů financování na dvoustranné (bilaterální), </w:t>
      </w:r>
      <w:r w:rsidR="00E419B0" w:rsidRPr="003543AA">
        <w:rPr>
          <w:rFonts w:asciiTheme="minorHAnsi" w:hAnsiTheme="minorHAnsi"/>
        </w:rPr>
        <w:t>trojstranné (</w:t>
      </w:r>
      <w:r w:rsidR="00CB303A" w:rsidRPr="003543AA">
        <w:rPr>
          <w:rFonts w:asciiTheme="minorHAnsi" w:hAnsiTheme="minorHAnsi"/>
        </w:rPr>
        <w:t>trilaterální</w:t>
      </w:r>
      <w:r w:rsidR="00E419B0" w:rsidRPr="003543AA">
        <w:rPr>
          <w:rFonts w:asciiTheme="minorHAnsi" w:hAnsiTheme="minorHAnsi"/>
        </w:rPr>
        <w:t>)</w:t>
      </w:r>
      <w:r w:rsidR="000E69B6" w:rsidRPr="003543AA">
        <w:rPr>
          <w:rFonts w:asciiTheme="minorHAnsi" w:hAnsiTheme="minorHAnsi"/>
        </w:rPr>
        <w:t xml:space="preserve"> </w:t>
      </w:r>
      <w:r w:rsidR="00CB303A" w:rsidRPr="003543AA">
        <w:rPr>
          <w:rFonts w:asciiTheme="minorHAnsi" w:hAnsiTheme="minorHAnsi"/>
        </w:rPr>
        <w:t xml:space="preserve">a </w:t>
      </w:r>
      <w:r w:rsidR="00E419B0" w:rsidRPr="003543AA">
        <w:rPr>
          <w:rFonts w:asciiTheme="minorHAnsi" w:hAnsiTheme="minorHAnsi"/>
        </w:rPr>
        <w:t>mnohostranné (</w:t>
      </w:r>
      <w:r w:rsidR="00CB303A" w:rsidRPr="003543AA">
        <w:rPr>
          <w:rFonts w:asciiTheme="minorHAnsi" w:hAnsiTheme="minorHAnsi"/>
        </w:rPr>
        <w:t>multilaterální</w:t>
      </w:r>
      <w:r w:rsidR="00E419B0" w:rsidRPr="003543AA">
        <w:rPr>
          <w:rFonts w:asciiTheme="minorHAnsi" w:hAnsiTheme="minorHAnsi"/>
        </w:rPr>
        <w:t>)</w:t>
      </w:r>
      <w:r w:rsidR="00CB303A" w:rsidRPr="003543AA">
        <w:rPr>
          <w:rFonts w:asciiTheme="minorHAnsi" w:hAnsiTheme="minorHAnsi"/>
        </w:rPr>
        <w:t>.</w:t>
      </w:r>
    </w:p>
    <w:p w:rsidR="00B07F3F" w:rsidRPr="000C33BC" w:rsidRDefault="00B07F3F" w:rsidP="00D34780">
      <w:pPr>
        <w:jc w:val="both"/>
        <w:rPr>
          <w:rStyle w:val="KapitolaChar"/>
          <w:rFonts w:asciiTheme="minorHAnsi" w:hAnsiTheme="minorHAnsi" w:cs="Times New Roman"/>
          <w:b w:val="0"/>
          <w:sz w:val="18"/>
          <w:szCs w:val="18"/>
        </w:rPr>
      </w:pPr>
    </w:p>
    <w:p w:rsidR="00582C35" w:rsidRPr="003543AA" w:rsidRDefault="00582C35" w:rsidP="00D34780">
      <w:pPr>
        <w:pStyle w:val="Zkladntext"/>
        <w:tabs>
          <w:tab w:val="right" w:leader="dot" w:pos="8931"/>
        </w:tabs>
        <w:jc w:val="left"/>
        <w:rPr>
          <w:rStyle w:val="KapitolaChar"/>
          <w:rFonts w:asciiTheme="minorHAnsi" w:hAnsiTheme="minorHAnsi" w:cs="Times New Roman"/>
          <w:b/>
          <w:smallCaps w:val="0"/>
          <w:sz w:val="24"/>
          <w:szCs w:val="24"/>
        </w:rPr>
      </w:pPr>
      <w:r w:rsidRPr="003543AA">
        <w:rPr>
          <w:rStyle w:val="KapitolaChar"/>
          <w:rFonts w:asciiTheme="minorHAnsi" w:hAnsiTheme="minorHAnsi" w:cs="Times New Roman"/>
          <w:b/>
          <w:smallCaps w:val="0"/>
          <w:sz w:val="24"/>
          <w:szCs w:val="24"/>
        </w:rPr>
        <w:t xml:space="preserve">Dvoustranné </w:t>
      </w:r>
      <w:r w:rsidR="00B033B3" w:rsidRPr="003543AA">
        <w:rPr>
          <w:rStyle w:val="KapitolaChar"/>
          <w:rFonts w:asciiTheme="minorHAnsi" w:hAnsiTheme="minorHAnsi" w:cs="Times New Roman"/>
          <w:b/>
          <w:smallCaps w:val="0"/>
          <w:sz w:val="24"/>
          <w:szCs w:val="24"/>
        </w:rPr>
        <w:t xml:space="preserve">rozvojové </w:t>
      </w:r>
      <w:r w:rsidRPr="003543AA">
        <w:rPr>
          <w:rStyle w:val="KapitolaChar"/>
          <w:rFonts w:asciiTheme="minorHAnsi" w:hAnsiTheme="minorHAnsi" w:cs="Times New Roman"/>
          <w:b/>
          <w:smallCaps w:val="0"/>
          <w:sz w:val="24"/>
          <w:szCs w:val="24"/>
        </w:rPr>
        <w:t>projekty</w:t>
      </w:r>
    </w:p>
    <w:p w:rsidR="002A3F23" w:rsidRPr="003543AA" w:rsidRDefault="00C44C4C" w:rsidP="00D34780">
      <w:pPr>
        <w:jc w:val="both"/>
        <w:rPr>
          <w:rFonts w:asciiTheme="minorHAnsi" w:hAnsiTheme="minorHAnsi"/>
        </w:rPr>
      </w:pPr>
      <w:r w:rsidRPr="003543AA">
        <w:rPr>
          <w:rFonts w:asciiTheme="minorHAnsi" w:hAnsiTheme="minorHAnsi"/>
        </w:rPr>
        <w:t xml:space="preserve">Jedna z hlavních forem realizace </w:t>
      </w:r>
      <w:r w:rsidR="00B033B3" w:rsidRPr="003543AA">
        <w:rPr>
          <w:rFonts w:asciiTheme="minorHAnsi" w:hAnsiTheme="minorHAnsi"/>
        </w:rPr>
        <w:t>ZRS</w:t>
      </w:r>
      <w:r w:rsidR="0018300B" w:rsidRPr="003543AA">
        <w:rPr>
          <w:rFonts w:asciiTheme="minorHAnsi" w:hAnsiTheme="minorHAnsi"/>
        </w:rPr>
        <w:t xml:space="preserve"> ČR</w:t>
      </w:r>
      <w:r w:rsidR="001C5828" w:rsidRPr="003543AA">
        <w:rPr>
          <w:rFonts w:asciiTheme="minorHAnsi" w:hAnsiTheme="minorHAnsi"/>
        </w:rPr>
        <w:t xml:space="preserve">. </w:t>
      </w:r>
      <w:r w:rsidR="00D412EF" w:rsidRPr="003543AA">
        <w:rPr>
          <w:rFonts w:asciiTheme="minorHAnsi" w:hAnsiTheme="minorHAnsi"/>
        </w:rPr>
        <w:t>Zadávání rozvojových p</w:t>
      </w:r>
      <w:r w:rsidR="00B033B3" w:rsidRPr="003543AA">
        <w:rPr>
          <w:rFonts w:asciiTheme="minorHAnsi" w:hAnsiTheme="minorHAnsi"/>
        </w:rPr>
        <w:t>rojekt</w:t>
      </w:r>
      <w:r w:rsidR="00D412EF" w:rsidRPr="003543AA">
        <w:rPr>
          <w:rFonts w:asciiTheme="minorHAnsi" w:hAnsiTheme="minorHAnsi"/>
        </w:rPr>
        <w:t>ů probíhá</w:t>
      </w:r>
      <w:r w:rsidR="00B033B3" w:rsidRPr="003543AA">
        <w:rPr>
          <w:rFonts w:asciiTheme="minorHAnsi" w:hAnsiTheme="minorHAnsi"/>
        </w:rPr>
        <w:t xml:space="preserve"> formou veřejných zakázek</w:t>
      </w:r>
      <w:r w:rsidR="00CE1EA4" w:rsidRPr="003543AA">
        <w:rPr>
          <w:rFonts w:asciiTheme="minorHAnsi" w:hAnsiTheme="minorHAnsi"/>
        </w:rPr>
        <w:t>,</w:t>
      </w:r>
      <w:r w:rsidR="00B033B3" w:rsidRPr="003543AA">
        <w:rPr>
          <w:rFonts w:asciiTheme="minorHAnsi" w:hAnsiTheme="minorHAnsi"/>
        </w:rPr>
        <w:t xml:space="preserve"> dotací</w:t>
      </w:r>
      <w:r w:rsidR="00CE1EA4" w:rsidRPr="003543AA">
        <w:rPr>
          <w:rFonts w:asciiTheme="minorHAnsi" w:hAnsiTheme="minorHAnsi"/>
        </w:rPr>
        <w:t>, rozpočtových opatření</w:t>
      </w:r>
      <w:r w:rsidR="00BE77DA" w:rsidRPr="003543AA">
        <w:rPr>
          <w:rFonts w:asciiTheme="minorHAnsi" w:hAnsiTheme="minorHAnsi"/>
        </w:rPr>
        <w:t xml:space="preserve"> nebo peněžních darů</w:t>
      </w:r>
      <w:r w:rsidR="00B033B3" w:rsidRPr="003543AA">
        <w:rPr>
          <w:rFonts w:asciiTheme="minorHAnsi" w:hAnsiTheme="minorHAnsi"/>
        </w:rPr>
        <w:t>.</w:t>
      </w:r>
      <w:r w:rsidR="00333C4D" w:rsidRPr="003543AA">
        <w:rPr>
          <w:rFonts w:asciiTheme="minorHAnsi" w:hAnsiTheme="minorHAnsi"/>
        </w:rPr>
        <w:t xml:space="preserve"> </w:t>
      </w:r>
    </w:p>
    <w:p w:rsidR="001F6E85" w:rsidRPr="000C33BC" w:rsidRDefault="001F6E85" w:rsidP="00D34780">
      <w:pPr>
        <w:jc w:val="both"/>
        <w:rPr>
          <w:rFonts w:asciiTheme="minorHAnsi" w:hAnsiTheme="minorHAnsi"/>
          <w:sz w:val="18"/>
          <w:szCs w:val="18"/>
        </w:rPr>
      </w:pPr>
    </w:p>
    <w:p w:rsidR="00BE77DA" w:rsidRPr="003543AA" w:rsidRDefault="00BE77DA" w:rsidP="00D34780">
      <w:pPr>
        <w:pStyle w:val="Zkladntext"/>
        <w:tabs>
          <w:tab w:val="right" w:leader="dot" w:pos="8931"/>
        </w:tabs>
        <w:jc w:val="both"/>
        <w:rPr>
          <w:rStyle w:val="KapitolaChar"/>
          <w:rFonts w:asciiTheme="minorHAnsi" w:hAnsiTheme="minorHAnsi" w:cs="Times New Roman"/>
          <w:b/>
          <w:smallCaps w:val="0"/>
          <w:sz w:val="24"/>
          <w:szCs w:val="24"/>
        </w:rPr>
      </w:pPr>
      <w:r w:rsidRPr="003543AA">
        <w:rPr>
          <w:rStyle w:val="KapitolaChar"/>
          <w:rFonts w:asciiTheme="minorHAnsi" w:hAnsiTheme="minorHAnsi" w:cs="Times New Roman"/>
          <w:b/>
          <w:smallCaps w:val="0"/>
          <w:sz w:val="24"/>
          <w:szCs w:val="24"/>
        </w:rPr>
        <w:t>Technická spolupráce</w:t>
      </w:r>
    </w:p>
    <w:p w:rsidR="00BE77DA" w:rsidRDefault="00C44C4C" w:rsidP="00D34780">
      <w:pPr>
        <w:jc w:val="both"/>
        <w:rPr>
          <w:rFonts w:asciiTheme="minorHAnsi" w:hAnsiTheme="minorHAnsi"/>
        </w:rPr>
      </w:pPr>
      <w:r w:rsidRPr="003543AA">
        <w:rPr>
          <w:rFonts w:asciiTheme="minorHAnsi" w:hAnsiTheme="minorHAnsi"/>
        </w:rPr>
        <w:t>Forma</w:t>
      </w:r>
      <w:r w:rsidR="00BE77DA" w:rsidRPr="003543AA">
        <w:rPr>
          <w:rFonts w:asciiTheme="minorHAnsi" w:hAnsiTheme="minorHAnsi"/>
        </w:rPr>
        <w:t xml:space="preserve"> rozvojové spolupráce, jej</w:t>
      </w:r>
      <w:r w:rsidRPr="003543AA">
        <w:rPr>
          <w:rFonts w:asciiTheme="minorHAnsi" w:hAnsiTheme="minorHAnsi"/>
        </w:rPr>
        <w:t>í</w:t>
      </w:r>
      <w:r w:rsidR="00BE77DA" w:rsidRPr="003543AA">
        <w:rPr>
          <w:rFonts w:asciiTheme="minorHAnsi" w:hAnsiTheme="minorHAnsi"/>
        </w:rPr>
        <w:t xml:space="preserve">ž hlavním cílem je zvýšit úroveň a uplatňování znalostí, dovedností či odborného know-how </w:t>
      </w:r>
      <w:r w:rsidR="00E419B0" w:rsidRPr="003543AA">
        <w:rPr>
          <w:rFonts w:asciiTheme="minorHAnsi" w:hAnsiTheme="minorHAnsi"/>
        </w:rPr>
        <w:t xml:space="preserve">institucí a </w:t>
      </w:r>
      <w:r w:rsidR="00BE77DA" w:rsidRPr="003543AA">
        <w:rPr>
          <w:rFonts w:asciiTheme="minorHAnsi" w:hAnsiTheme="minorHAnsi"/>
        </w:rPr>
        <w:t>obyvatel partnerských zemí, například prostřednictvím zajištění lidských zdrojů (učitelů, dobrovolníků, odborníků) nebo opatření zaměřených na posilování odborných kapacit (vzdělávání, školení, poradenství)</w:t>
      </w:r>
      <w:r w:rsidRPr="003543AA">
        <w:rPr>
          <w:rFonts w:asciiTheme="minorHAnsi" w:hAnsiTheme="minorHAnsi"/>
        </w:rPr>
        <w:t xml:space="preserve">, včetně </w:t>
      </w:r>
      <w:r w:rsidR="00BE77DA" w:rsidRPr="003543AA">
        <w:rPr>
          <w:rFonts w:asciiTheme="minorHAnsi" w:hAnsiTheme="minorHAnsi"/>
        </w:rPr>
        <w:t>transfer</w:t>
      </w:r>
      <w:r w:rsidRPr="003543AA">
        <w:rPr>
          <w:rFonts w:asciiTheme="minorHAnsi" w:hAnsiTheme="minorHAnsi"/>
        </w:rPr>
        <w:t>u</w:t>
      </w:r>
      <w:r w:rsidR="00BE77DA" w:rsidRPr="003543AA">
        <w:rPr>
          <w:rFonts w:asciiTheme="minorHAnsi" w:hAnsiTheme="minorHAnsi"/>
        </w:rPr>
        <w:t xml:space="preserve"> technologií a </w:t>
      </w:r>
      <w:r w:rsidRPr="003543AA">
        <w:rPr>
          <w:rFonts w:asciiTheme="minorHAnsi" w:hAnsiTheme="minorHAnsi"/>
        </w:rPr>
        <w:t xml:space="preserve">poskytování </w:t>
      </w:r>
      <w:r w:rsidR="00BE77DA" w:rsidRPr="003543AA">
        <w:rPr>
          <w:rFonts w:asciiTheme="minorHAnsi" w:hAnsiTheme="minorHAnsi"/>
        </w:rPr>
        <w:t>služ</w:t>
      </w:r>
      <w:r w:rsidRPr="003543AA">
        <w:rPr>
          <w:rFonts w:asciiTheme="minorHAnsi" w:hAnsiTheme="minorHAnsi"/>
        </w:rPr>
        <w:t>e</w:t>
      </w:r>
      <w:r w:rsidR="00BE77DA" w:rsidRPr="003543AA">
        <w:rPr>
          <w:rFonts w:asciiTheme="minorHAnsi" w:hAnsiTheme="minorHAnsi"/>
        </w:rPr>
        <w:t>b související</w:t>
      </w:r>
      <w:r w:rsidRPr="003543AA">
        <w:rPr>
          <w:rFonts w:asciiTheme="minorHAnsi" w:hAnsiTheme="minorHAnsi"/>
        </w:rPr>
        <w:t>ch</w:t>
      </w:r>
      <w:r w:rsidR="00BE77DA" w:rsidRPr="003543AA">
        <w:rPr>
          <w:rFonts w:asciiTheme="minorHAnsi" w:hAnsiTheme="minorHAnsi"/>
        </w:rPr>
        <w:t xml:space="preserve"> s jejich instalací, provozem a údržbou.</w:t>
      </w:r>
    </w:p>
    <w:p w:rsidR="002C59E9" w:rsidRPr="000C33BC" w:rsidRDefault="002C59E9" w:rsidP="00D34780">
      <w:pPr>
        <w:jc w:val="both"/>
        <w:rPr>
          <w:rFonts w:asciiTheme="minorHAnsi" w:hAnsiTheme="minorHAnsi"/>
          <w:sz w:val="18"/>
          <w:szCs w:val="18"/>
        </w:rPr>
      </w:pPr>
    </w:p>
    <w:p w:rsidR="002C59E9" w:rsidRPr="009470CF" w:rsidRDefault="002C59E9" w:rsidP="00D34780">
      <w:pPr>
        <w:jc w:val="both"/>
        <w:rPr>
          <w:rFonts w:asciiTheme="minorHAnsi" w:hAnsiTheme="minorHAnsi"/>
          <w:b/>
        </w:rPr>
      </w:pPr>
      <w:r w:rsidRPr="009470CF">
        <w:rPr>
          <w:rFonts w:asciiTheme="minorHAnsi" w:hAnsiTheme="minorHAnsi"/>
          <w:b/>
        </w:rPr>
        <w:t>Finanční nástroje</w:t>
      </w:r>
    </w:p>
    <w:p w:rsidR="002A44A1" w:rsidRPr="006C2B64" w:rsidRDefault="00A2431A" w:rsidP="00BB26A0">
      <w:pPr>
        <w:jc w:val="both"/>
        <w:rPr>
          <w:rFonts w:asciiTheme="minorHAnsi" w:hAnsiTheme="minorHAnsi"/>
        </w:rPr>
      </w:pPr>
      <w:r w:rsidRPr="006C2B64">
        <w:rPr>
          <w:rFonts w:asciiTheme="minorHAnsi" w:hAnsiTheme="minorHAnsi"/>
        </w:rPr>
        <w:t>F</w:t>
      </w:r>
      <w:r w:rsidR="002A44A1" w:rsidRPr="006C2B64">
        <w:rPr>
          <w:rFonts w:asciiTheme="minorHAnsi" w:hAnsiTheme="minorHAnsi"/>
        </w:rPr>
        <w:t>orma rozvojové spolupráce, která poskytuje finanční prostředky či nepeněžní finanční produkty na podporu rozvojových a ekonomických aktivit zejména se zapojením soukromého sektoru. Může jít o kombinaci veřejných a soukromých prostředků (</w:t>
      </w:r>
      <w:proofErr w:type="spellStart"/>
      <w:r w:rsidR="002A44A1" w:rsidRPr="006C2B64">
        <w:rPr>
          <w:rFonts w:asciiTheme="minorHAnsi" w:hAnsiTheme="minorHAnsi"/>
        </w:rPr>
        <w:t>blending</w:t>
      </w:r>
      <w:proofErr w:type="spellEnd"/>
      <w:r w:rsidR="002A44A1" w:rsidRPr="006C2B64">
        <w:rPr>
          <w:rFonts w:asciiTheme="minorHAnsi" w:hAnsiTheme="minorHAnsi"/>
        </w:rPr>
        <w:t>) nebo veřejných prostředků mezinárodních (EU, OSN) a českých.</w:t>
      </w:r>
    </w:p>
    <w:p w:rsidR="002A44A1" w:rsidRPr="000C33BC" w:rsidRDefault="002A44A1" w:rsidP="00B033B3">
      <w:pPr>
        <w:jc w:val="both"/>
        <w:rPr>
          <w:rFonts w:asciiTheme="minorHAnsi" w:hAnsiTheme="minorHAnsi"/>
          <w:sz w:val="18"/>
          <w:szCs w:val="18"/>
        </w:rPr>
      </w:pPr>
    </w:p>
    <w:p w:rsidR="00F536C0" w:rsidRPr="003543AA" w:rsidRDefault="00582C35" w:rsidP="00F536C0">
      <w:pPr>
        <w:pStyle w:val="Zkladntext"/>
        <w:tabs>
          <w:tab w:val="right" w:leader="dot" w:pos="8931"/>
        </w:tabs>
        <w:jc w:val="both"/>
        <w:rPr>
          <w:rStyle w:val="KapitolaChar"/>
          <w:rFonts w:asciiTheme="minorHAnsi" w:hAnsiTheme="minorHAnsi" w:cs="Times New Roman"/>
          <w:b/>
          <w:smallCaps w:val="0"/>
          <w:sz w:val="24"/>
          <w:szCs w:val="24"/>
        </w:rPr>
      </w:pPr>
      <w:r w:rsidRPr="003543AA">
        <w:rPr>
          <w:rStyle w:val="KapitolaChar"/>
          <w:rFonts w:asciiTheme="minorHAnsi" w:hAnsiTheme="minorHAnsi" w:cs="Times New Roman"/>
          <w:b/>
          <w:smallCaps w:val="0"/>
          <w:sz w:val="24"/>
          <w:szCs w:val="24"/>
        </w:rPr>
        <w:t>Projektové náměty</w:t>
      </w:r>
    </w:p>
    <w:p w:rsidR="000D13FC" w:rsidRPr="003543AA" w:rsidRDefault="00C44C4C" w:rsidP="00F536C0">
      <w:pPr>
        <w:pStyle w:val="Zkladntext"/>
        <w:tabs>
          <w:tab w:val="right" w:leader="dot" w:pos="8931"/>
        </w:tabs>
        <w:jc w:val="both"/>
        <w:rPr>
          <w:rStyle w:val="KapitolaChar"/>
          <w:rFonts w:asciiTheme="minorHAnsi" w:hAnsiTheme="minorHAnsi" w:cs="Times New Roman"/>
          <w:bCs w:val="0"/>
          <w:smallCaps w:val="0"/>
          <w:sz w:val="24"/>
          <w:szCs w:val="24"/>
        </w:rPr>
      </w:pPr>
      <w:r w:rsidRPr="003543AA">
        <w:rPr>
          <w:rStyle w:val="KapitolaChar"/>
          <w:rFonts w:asciiTheme="minorHAnsi" w:hAnsiTheme="minorHAnsi" w:cs="Times New Roman"/>
          <w:smallCaps w:val="0"/>
          <w:sz w:val="24"/>
          <w:szCs w:val="24"/>
        </w:rPr>
        <w:t>Vstupní dokumenty</w:t>
      </w:r>
      <w:r w:rsidR="00DE14A6" w:rsidRPr="003543AA">
        <w:rPr>
          <w:rStyle w:val="KapitolaChar"/>
          <w:rFonts w:asciiTheme="minorHAnsi" w:hAnsiTheme="minorHAnsi" w:cs="Times New Roman"/>
          <w:smallCaps w:val="0"/>
          <w:sz w:val="24"/>
          <w:szCs w:val="24"/>
        </w:rPr>
        <w:t xml:space="preserve"> </w:t>
      </w:r>
      <w:r w:rsidR="004362AF" w:rsidRPr="003543AA">
        <w:rPr>
          <w:rStyle w:val="KapitolaChar"/>
          <w:rFonts w:asciiTheme="minorHAnsi" w:hAnsiTheme="minorHAnsi" w:cs="Times New Roman"/>
          <w:smallCaps w:val="0"/>
          <w:sz w:val="24"/>
          <w:szCs w:val="24"/>
        </w:rPr>
        <w:t xml:space="preserve">zahrnující </w:t>
      </w:r>
      <w:r w:rsidR="00865138" w:rsidRPr="003543AA">
        <w:rPr>
          <w:rStyle w:val="KapitolaChar"/>
          <w:rFonts w:asciiTheme="minorHAnsi" w:hAnsiTheme="minorHAnsi" w:cs="Times New Roman"/>
          <w:smallCaps w:val="0"/>
          <w:sz w:val="24"/>
          <w:szCs w:val="24"/>
        </w:rPr>
        <w:t>popis výchozího stavu a rozvojového problému, analý</w:t>
      </w:r>
      <w:r w:rsidR="004362AF" w:rsidRPr="003543AA">
        <w:rPr>
          <w:rStyle w:val="KapitolaChar"/>
          <w:rFonts w:asciiTheme="minorHAnsi" w:hAnsiTheme="minorHAnsi" w:cs="Times New Roman"/>
          <w:smallCaps w:val="0"/>
          <w:sz w:val="24"/>
          <w:szCs w:val="24"/>
        </w:rPr>
        <w:t>zu</w:t>
      </w:r>
      <w:r w:rsidR="00865138" w:rsidRPr="003543AA">
        <w:rPr>
          <w:rStyle w:val="KapitolaChar"/>
          <w:rFonts w:asciiTheme="minorHAnsi" w:hAnsiTheme="minorHAnsi" w:cs="Times New Roman"/>
          <w:smallCaps w:val="0"/>
          <w:sz w:val="24"/>
          <w:szCs w:val="24"/>
        </w:rPr>
        <w:t xml:space="preserve"> aktérů a variantní návrhy řešení</w:t>
      </w:r>
      <w:r w:rsidR="00E01F24" w:rsidRPr="003543AA">
        <w:rPr>
          <w:rStyle w:val="KapitolaChar"/>
          <w:rFonts w:asciiTheme="minorHAnsi" w:hAnsiTheme="minorHAnsi" w:cs="Times New Roman"/>
          <w:smallCaps w:val="0"/>
          <w:sz w:val="24"/>
          <w:szCs w:val="24"/>
        </w:rPr>
        <w:t>.</w:t>
      </w:r>
      <w:r w:rsidR="00865138" w:rsidRPr="003543AA">
        <w:rPr>
          <w:rStyle w:val="KapitolaChar"/>
          <w:rFonts w:asciiTheme="minorHAnsi" w:hAnsiTheme="minorHAnsi" w:cs="Times New Roman"/>
          <w:smallCaps w:val="0"/>
          <w:sz w:val="24"/>
          <w:szCs w:val="24"/>
        </w:rPr>
        <w:t xml:space="preserve"> </w:t>
      </w:r>
    </w:p>
    <w:p w:rsidR="00BC7018" w:rsidRPr="007052C2" w:rsidRDefault="000D13FC" w:rsidP="007052C2">
      <w:pPr>
        <w:pStyle w:val="Zkladntext"/>
        <w:tabs>
          <w:tab w:val="right" w:leader="dot" w:pos="8931"/>
        </w:tabs>
        <w:spacing w:after="120"/>
        <w:jc w:val="left"/>
        <w:outlineLvl w:val="1"/>
        <w:rPr>
          <w:rFonts w:asciiTheme="minorHAnsi" w:hAnsiTheme="minorHAnsi"/>
          <w:b w:val="0"/>
          <w:bCs/>
          <w:kern w:val="32"/>
          <w:sz w:val="24"/>
          <w:szCs w:val="24"/>
        </w:rPr>
      </w:pPr>
      <w:r w:rsidRPr="003543AA">
        <w:rPr>
          <w:rStyle w:val="KapitolaChar"/>
          <w:rFonts w:asciiTheme="minorHAnsi" w:hAnsiTheme="minorHAnsi" w:cs="Times New Roman"/>
          <w:smallCaps w:val="0"/>
          <w:sz w:val="24"/>
          <w:szCs w:val="24"/>
        </w:rPr>
        <w:br w:type="page"/>
      </w:r>
      <w:bookmarkStart w:id="8" w:name="_Toc523832093"/>
      <w:bookmarkStart w:id="9" w:name="_Toc278811624"/>
      <w:r w:rsidR="007052C2" w:rsidRPr="007052C2">
        <w:rPr>
          <w:rStyle w:val="KapitolaChar"/>
          <w:rFonts w:asciiTheme="minorHAnsi" w:hAnsiTheme="minorHAnsi"/>
          <w:b/>
          <w:smallCaps w:val="0"/>
        </w:rPr>
        <w:lastRenderedPageBreak/>
        <w:t>3.</w:t>
      </w:r>
      <w:r w:rsidR="007052C2" w:rsidRPr="007052C2">
        <w:rPr>
          <w:rStyle w:val="KapitolaChar"/>
          <w:rFonts w:asciiTheme="minorHAnsi" w:hAnsiTheme="minorHAnsi" w:cs="Times New Roman"/>
          <w:b/>
          <w:smallCaps w:val="0"/>
          <w:sz w:val="24"/>
          <w:szCs w:val="24"/>
        </w:rPr>
        <w:t xml:space="preserve"> </w:t>
      </w:r>
      <w:r w:rsidR="00BC7018" w:rsidRPr="007052C2">
        <w:rPr>
          <w:rFonts w:asciiTheme="minorHAnsi" w:hAnsiTheme="minorHAnsi"/>
          <w:sz w:val="32"/>
          <w:szCs w:val="32"/>
        </w:rPr>
        <w:t>PRINCIPY REALIZACE ZRS – PROJEKTOVÝ CYKLUS</w:t>
      </w:r>
      <w:bookmarkEnd w:id="8"/>
    </w:p>
    <w:p w:rsidR="00BC7018" w:rsidRPr="007052C2" w:rsidRDefault="00BC7018" w:rsidP="00BC7018">
      <w:pPr>
        <w:jc w:val="both"/>
        <w:rPr>
          <w:b/>
        </w:rPr>
      </w:pPr>
    </w:p>
    <w:p w:rsidR="00BC7018" w:rsidRPr="009470CF" w:rsidRDefault="00BC7018" w:rsidP="00BC7018">
      <w:pPr>
        <w:jc w:val="both"/>
        <w:rPr>
          <w:rFonts w:asciiTheme="minorHAnsi" w:hAnsiTheme="minorHAnsi"/>
        </w:rPr>
      </w:pPr>
      <w:r w:rsidRPr="009470CF">
        <w:rPr>
          <w:rFonts w:asciiTheme="minorHAnsi" w:hAnsiTheme="minorHAnsi"/>
        </w:rPr>
        <w:t>Projektový cyklus schematicky znázorňuje tradiční projektový postup a představuje sled po sobě jdoucích a logicky propojených fází projektových aktivit od vzniku až po ukončení</w:t>
      </w:r>
      <w:r w:rsidR="001373EE" w:rsidRPr="009470CF">
        <w:rPr>
          <w:rFonts w:asciiTheme="minorHAnsi" w:hAnsiTheme="minorHAnsi"/>
        </w:rPr>
        <w:t xml:space="preserve"> a vyhodnocení</w:t>
      </w:r>
      <w:r w:rsidRPr="009470CF">
        <w:rPr>
          <w:rFonts w:asciiTheme="minorHAnsi" w:hAnsiTheme="minorHAnsi"/>
        </w:rPr>
        <w:t xml:space="preserve"> projektu. Vnitřní dělení jednotlivých fází se liší dle charakteru příslušného programu ZRS, kapacit a potřeb </w:t>
      </w:r>
      <w:proofErr w:type="gramStart"/>
      <w:r w:rsidRPr="009470CF">
        <w:rPr>
          <w:rFonts w:asciiTheme="minorHAnsi" w:hAnsiTheme="minorHAnsi"/>
        </w:rPr>
        <w:t>gestora  i počtu</w:t>
      </w:r>
      <w:proofErr w:type="gramEnd"/>
      <w:r w:rsidRPr="009470CF">
        <w:rPr>
          <w:rFonts w:asciiTheme="minorHAnsi" w:hAnsiTheme="minorHAnsi"/>
        </w:rPr>
        <w:t xml:space="preserve"> zapojených aktérů, . </w:t>
      </w:r>
    </w:p>
    <w:p w:rsidR="00BC7018" w:rsidRPr="009470CF" w:rsidRDefault="00BC7018" w:rsidP="00BC7018">
      <w:pPr>
        <w:jc w:val="both"/>
        <w:rPr>
          <w:rFonts w:asciiTheme="minorHAnsi" w:hAnsiTheme="minorHAnsi"/>
        </w:rPr>
      </w:pPr>
    </w:p>
    <w:p w:rsidR="00BC7018" w:rsidRPr="009470CF" w:rsidRDefault="00BC7018" w:rsidP="00BC7018">
      <w:pPr>
        <w:jc w:val="both"/>
        <w:rPr>
          <w:rFonts w:asciiTheme="minorHAnsi" w:hAnsiTheme="minorHAnsi"/>
        </w:rPr>
      </w:pPr>
      <w:r w:rsidRPr="009470CF">
        <w:rPr>
          <w:rFonts w:asciiTheme="minorHAnsi" w:hAnsiTheme="minorHAnsi"/>
        </w:rPr>
        <w:t>Základní projektový cyklus ZRS ČR se skládá ze čtyř na sebe navazujících fází: programování, příprava projektu (zahrnuje identifikaci námětů a formulaci projektové dokumentace), realizace, kontrola (zahrnuje monitoring a evaluace). Jednotlivé fáze projektového cyklu vychází z mezinárodně platných postupů a řídí se interně závaznými pravidly. Projektový cyklus ZRS ČR je aplikován primárně na bilaterální rozvojové projekty v gesci Ministerstva zahraničních věcí a České rozvojové agentury, analogicky je však aplikovatelný pro všechny další nástroje ZRS ČR.</w:t>
      </w:r>
    </w:p>
    <w:p w:rsidR="00BC7018" w:rsidRPr="009470CF" w:rsidRDefault="00BC7018" w:rsidP="00BC7018">
      <w:pPr>
        <w:pStyle w:val="CSPnormln"/>
        <w:spacing w:after="0"/>
        <w:outlineLvl w:val="0"/>
        <w:rPr>
          <w:rFonts w:asciiTheme="minorHAnsi" w:hAnsiTheme="minorHAnsi"/>
          <w:b/>
          <w:sz w:val="32"/>
          <w:szCs w:val="32"/>
        </w:rPr>
      </w:pPr>
    </w:p>
    <w:p w:rsidR="00BC7018" w:rsidRDefault="00BC7018"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Default="00D10CAA" w:rsidP="00BC7018">
      <w:pPr>
        <w:pStyle w:val="CSPnormln"/>
        <w:spacing w:after="0"/>
        <w:ind w:left="435"/>
        <w:outlineLvl w:val="0"/>
        <w:rPr>
          <w:rFonts w:asciiTheme="minorHAnsi" w:hAnsiTheme="minorHAnsi"/>
          <w:b/>
          <w:sz w:val="32"/>
          <w:szCs w:val="32"/>
        </w:rPr>
      </w:pPr>
    </w:p>
    <w:p w:rsidR="00D10CAA" w:rsidRPr="00212310" w:rsidRDefault="00D10CAA" w:rsidP="00BC7018">
      <w:pPr>
        <w:pStyle w:val="CSPnormln"/>
        <w:spacing w:after="0"/>
        <w:ind w:left="435"/>
        <w:outlineLvl w:val="0"/>
        <w:rPr>
          <w:rFonts w:asciiTheme="minorHAnsi" w:hAnsiTheme="minorHAnsi"/>
          <w:b/>
          <w:sz w:val="32"/>
          <w:szCs w:val="32"/>
        </w:rPr>
      </w:pPr>
    </w:p>
    <w:p w:rsidR="00E948AD" w:rsidRPr="00173358" w:rsidRDefault="008112EE" w:rsidP="00754246">
      <w:pPr>
        <w:pStyle w:val="CSPnormln"/>
        <w:numPr>
          <w:ilvl w:val="0"/>
          <w:numId w:val="22"/>
        </w:numPr>
        <w:spacing w:after="0"/>
        <w:outlineLvl w:val="0"/>
        <w:rPr>
          <w:rFonts w:asciiTheme="minorHAnsi" w:hAnsiTheme="minorHAnsi"/>
          <w:b/>
          <w:sz w:val="32"/>
          <w:szCs w:val="32"/>
        </w:rPr>
      </w:pPr>
      <w:bookmarkStart w:id="10" w:name="_Toc523832094"/>
      <w:r w:rsidRPr="00173358">
        <w:rPr>
          <w:rFonts w:asciiTheme="minorHAnsi" w:hAnsiTheme="minorHAnsi"/>
          <w:b/>
          <w:sz w:val="32"/>
          <w:szCs w:val="32"/>
        </w:rPr>
        <w:t>PROJEKTOVÝ CYKLUS DVOUSTRANNÝCH PROJEKTŮ</w:t>
      </w:r>
      <w:bookmarkEnd w:id="9"/>
      <w:bookmarkEnd w:id="10"/>
      <w:r w:rsidRPr="00173358">
        <w:rPr>
          <w:rFonts w:asciiTheme="minorHAnsi" w:hAnsiTheme="minorHAnsi"/>
          <w:b/>
          <w:sz w:val="32"/>
          <w:szCs w:val="32"/>
        </w:rPr>
        <w:t xml:space="preserve"> </w:t>
      </w:r>
    </w:p>
    <w:p w:rsidR="00E948AD" w:rsidRPr="00173358" w:rsidRDefault="00E948AD" w:rsidP="00E948AD">
      <w:pPr>
        <w:pStyle w:val="CSPnormln"/>
        <w:spacing w:after="0"/>
        <w:outlineLvl w:val="0"/>
        <w:rPr>
          <w:rFonts w:asciiTheme="minorHAnsi" w:hAnsiTheme="minorHAnsi"/>
          <w:b/>
          <w:sz w:val="32"/>
          <w:szCs w:val="32"/>
        </w:rPr>
      </w:pPr>
    </w:p>
    <w:p w:rsidR="00BC7018" w:rsidRPr="00B96E84" w:rsidRDefault="00BC7018" w:rsidP="00BC7018">
      <w:pPr>
        <w:jc w:val="both"/>
        <w:rPr>
          <w:rFonts w:asciiTheme="minorHAnsi" w:hAnsiTheme="minorHAnsi"/>
        </w:rPr>
      </w:pPr>
      <w:r w:rsidRPr="009470CF">
        <w:rPr>
          <w:rFonts w:asciiTheme="minorHAnsi" w:hAnsiTheme="minorHAnsi"/>
        </w:rPr>
        <w:t>Jednotlivé fáze projektové cyklu jsou průběžně koordinovány mezi hlavními aktéry projektového cyklu: MZV/ORS, ČRA a ZÚ.</w:t>
      </w:r>
    </w:p>
    <w:p w:rsidR="00507EAA" w:rsidRDefault="00507EAA" w:rsidP="00507EAA">
      <w:pPr>
        <w:jc w:val="both"/>
        <w:rPr>
          <w:rFonts w:asciiTheme="minorHAnsi" w:hAnsiTheme="minorHAnsi"/>
        </w:rPr>
      </w:pPr>
    </w:p>
    <w:p w:rsidR="00516CAA" w:rsidRPr="003543AA" w:rsidRDefault="00516CAA" w:rsidP="006435AF">
      <w:pPr>
        <w:rPr>
          <w:rFonts w:asciiTheme="minorHAnsi" w:hAnsiTheme="minorHAnsi"/>
        </w:rPr>
      </w:pPr>
    </w:p>
    <w:bookmarkStart w:id="11" w:name="_Toc519174922"/>
    <w:p w:rsidR="00516CAA" w:rsidRPr="003543AA" w:rsidRDefault="00BC7A0E" w:rsidP="006435AF">
      <w:pPr>
        <w:rPr>
          <w:rFonts w:asciiTheme="minorHAnsi" w:hAnsiTheme="minorHAnsi"/>
        </w:rPr>
      </w:pPr>
      <w:r w:rsidRPr="003543AA">
        <w:rPr>
          <w:rFonts w:asciiTheme="minorHAnsi" w:hAnsiTheme="minorHAnsi"/>
          <w:noProof/>
        </w:rPr>
        <mc:AlternateContent>
          <mc:Choice Requires="wps">
            <w:drawing>
              <wp:anchor distT="0" distB="0" distL="114300" distR="114300" simplePos="0" relativeHeight="251706880" behindDoc="0" locked="0" layoutInCell="1" allowOverlap="1" wp14:anchorId="5F16AD4A" wp14:editId="0402EB98">
                <wp:simplePos x="0" y="0"/>
                <wp:positionH relativeFrom="column">
                  <wp:posOffset>3829050</wp:posOffset>
                </wp:positionH>
                <wp:positionV relativeFrom="paragraph">
                  <wp:posOffset>72800</wp:posOffset>
                </wp:positionV>
                <wp:extent cx="1794931" cy="542925"/>
                <wp:effectExtent l="0" t="0" r="34290" b="66675"/>
                <wp:wrapNone/>
                <wp:docPr id="19" name="Zaoblený 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931" cy="542925"/>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Programy spolupráce</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Roční plány ZRS</w:t>
                            </w:r>
                          </w:p>
                          <w:p w:rsidR="00A833DC" w:rsidRPr="00227BF4" w:rsidRDefault="00A833DC" w:rsidP="001E5596">
                            <w:pPr>
                              <w:ind w:left="284"/>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19" o:spid="_x0000_s1026" style="position:absolute;margin-left:301.5pt;margin-top:5.75pt;width:141.35pt;height:4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" strokecolor="#bfbfbf" strokeweight="1pt">
                <v:fill color2="#d8d8d8" rotate="t" focus="100%" type="gradient"/>
                <v:shadow on="t" color="#254061" opacity=".5" offset="1pt"/>
                <v:textbo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Programy spolupráce</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Roční plány ZRS</w:t>
                      </w:r>
                    </w:p>
                    <w:p w:rsidR="00A833DC" w:rsidRPr="00227BF4" w:rsidRDefault="00A833DC" w:rsidP="001E5596">
                      <w:pPr>
                        <w:ind w:left="284"/>
                      </w:pPr>
                    </w:p>
                  </w:txbxContent>
                </v:textbox>
              </v:roundrect>
            </w:pict>
          </mc:Fallback>
        </mc:AlternateContent>
      </w:r>
      <w:r w:rsidR="00C2374B" w:rsidRPr="003543AA">
        <w:rPr>
          <w:rFonts w:asciiTheme="minorHAnsi" w:hAnsiTheme="minorHAnsi"/>
          <w:noProof/>
        </w:rPr>
        <mc:AlternateContent>
          <mc:Choice Requires="wps">
            <w:drawing>
              <wp:anchor distT="0" distB="0" distL="114300" distR="114300" simplePos="0" relativeHeight="251705856" behindDoc="0" locked="0" layoutInCell="1" allowOverlap="1" wp14:anchorId="7F14D56C" wp14:editId="5D4C7AB5">
                <wp:simplePos x="0" y="0"/>
                <wp:positionH relativeFrom="column">
                  <wp:posOffset>428625</wp:posOffset>
                </wp:positionH>
                <wp:positionV relativeFrom="paragraph">
                  <wp:posOffset>34290</wp:posOffset>
                </wp:positionV>
                <wp:extent cx="1666875" cy="892810"/>
                <wp:effectExtent l="0" t="0" r="47625" b="59690"/>
                <wp:wrapNone/>
                <wp:docPr id="18" name="Zaoblený 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92810"/>
                        </a:xfrm>
                        <a:prstGeom prst="roundRect">
                          <a:avLst>
                            <a:gd name="adj" fmla="val 16667"/>
                          </a:avLst>
                        </a:prstGeom>
                        <a:gradFill>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Monitorovací zprávy ČRA a ZÚ</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Evaluační zprávy a doporučení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18" o:spid="_x0000_s1027" style="position:absolute;margin-left:33.75pt;margin-top:2.7pt;width:131.25pt;height:70.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" strokecolor="#bfbfbf" strokeweight="1pt">
                <v:fill color2="#d8d8d8" focus="100%" type="gradient"/>
                <v:shadow on="t" color="#254061" opacity=".5" offset="1pt"/>
                <v:textbo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Monitorovací zprávy ČRA a ZÚ</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Evaluační zprávy a doporučení</w:t>
                      </w:r>
                    </w:p>
                  </w:txbxContent>
                </v:textbox>
              </v:roundrect>
            </w:pict>
          </mc:Fallback>
        </mc:AlternateContent>
      </w:r>
      <w:bookmarkEnd w:id="11"/>
    </w:p>
    <w:p w:rsidR="00CB1C08" w:rsidRPr="003543AA" w:rsidRDefault="00CB1C08" w:rsidP="006435AF">
      <w:pPr>
        <w:rPr>
          <w:rFonts w:asciiTheme="minorHAnsi" w:hAnsiTheme="minorHAnsi"/>
        </w:rPr>
      </w:pPr>
    </w:p>
    <w:p w:rsidR="00516CAA" w:rsidRPr="003543AA" w:rsidRDefault="00A833DC" w:rsidP="006435AF">
      <w:pPr>
        <w:rPr>
          <w:rFonts w:asciiTheme="minorHAnsi" w:hAnsiTheme="minorHAnsi"/>
        </w:rPr>
      </w:pPr>
      <w:bookmarkStart w:id="12" w:name="_Toc519174921"/>
      <w:r w:rsidRPr="003543AA">
        <w:rPr>
          <w:rFonts w:asciiTheme="minorHAnsi" w:hAnsiTheme="minorHAnsi"/>
          <w:noProof/>
        </w:rPr>
        <w:drawing>
          <wp:anchor distT="0" distB="0" distL="114300" distR="114300" simplePos="0" relativeHeight="251704832" behindDoc="1" locked="0" layoutInCell="1" allowOverlap="1" wp14:anchorId="164ABC96" wp14:editId="4C31959E">
            <wp:simplePos x="0" y="0"/>
            <wp:positionH relativeFrom="column">
              <wp:posOffset>1660525</wp:posOffset>
            </wp:positionH>
            <wp:positionV relativeFrom="paragraph">
              <wp:posOffset>19685</wp:posOffset>
            </wp:positionV>
            <wp:extent cx="2625725" cy="3591560"/>
            <wp:effectExtent l="0" t="0" r="22225"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bookmarkEnd w:id="12"/>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D03A9E" w:rsidP="00D03A9E">
      <w:pPr>
        <w:tabs>
          <w:tab w:val="left" w:pos="3090"/>
        </w:tabs>
        <w:rPr>
          <w:rFonts w:asciiTheme="minorHAnsi" w:hAnsiTheme="minorHAnsi"/>
        </w:rPr>
      </w:pPr>
      <w:r>
        <w:rPr>
          <w:rFonts w:asciiTheme="minorHAnsi" w:hAnsiTheme="minorHAnsi"/>
        </w:rPr>
        <w:tab/>
      </w: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bookmarkStart w:id="13" w:name="_Toc519174923"/>
    <w:p w:rsidR="00516CAA" w:rsidRPr="003543AA" w:rsidRDefault="00BC7A0E" w:rsidP="006435AF">
      <w:pPr>
        <w:rPr>
          <w:rFonts w:asciiTheme="minorHAnsi" w:hAnsiTheme="minorHAnsi"/>
        </w:rPr>
      </w:pPr>
      <w:r w:rsidRPr="003543AA">
        <w:rPr>
          <w:rFonts w:asciiTheme="minorHAnsi" w:hAnsiTheme="minorHAnsi"/>
          <w:noProof/>
        </w:rPr>
        <mc:AlternateContent>
          <mc:Choice Requires="wps">
            <w:drawing>
              <wp:anchor distT="0" distB="0" distL="114300" distR="114300" simplePos="0" relativeHeight="251708928" behindDoc="0" locked="0" layoutInCell="1" allowOverlap="1" wp14:anchorId="77A71CDF" wp14:editId="610BA154">
                <wp:simplePos x="0" y="0"/>
                <wp:positionH relativeFrom="column">
                  <wp:posOffset>3752850</wp:posOffset>
                </wp:positionH>
                <wp:positionV relativeFrom="paragraph">
                  <wp:posOffset>114300</wp:posOffset>
                </wp:positionV>
                <wp:extent cx="1790700" cy="2019300"/>
                <wp:effectExtent l="0" t="0" r="38100" b="57150"/>
                <wp:wrapNone/>
                <wp:docPr id="20" name="Zaoblený 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19300"/>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Pr>
                                <w:rFonts w:asciiTheme="minorHAnsi" w:hAnsiTheme="minorHAnsi"/>
                                <w:sz w:val="20"/>
                                <w:szCs w:val="20"/>
                              </w:rPr>
                              <w:t>Analýzy a rozpracování p</w:t>
                            </w:r>
                            <w:r w:rsidRPr="00F270DD">
                              <w:rPr>
                                <w:rFonts w:asciiTheme="minorHAnsi" w:hAnsiTheme="minorHAnsi"/>
                                <w:sz w:val="20"/>
                                <w:szCs w:val="20"/>
                              </w:rPr>
                              <w:t>rojektov</w:t>
                            </w:r>
                            <w:r>
                              <w:rPr>
                                <w:rFonts w:asciiTheme="minorHAnsi" w:hAnsiTheme="minorHAnsi"/>
                                <w:sz w:val="20"/>
                                <w:szCs w:val="20"/>
                              </w:rPr>
                              <w:t>ých</w:t>
                            </w:r>
                            <w:r w:rsidRPr="00F270DD">
                              <w:rPr>
                                <w:rFonts w:asciiTheme="minorHAnsi" w:hAnsiTheme="minorHAnsi"/>
                                <w:sz w:val="20"/>
                                <w:szCs w:val="20"/>
                              </w:rPr>
                              <w:t xml:space="preserve"> námět</w:t>
                            </w:r>
                            <w:r>
                              <w:rPr>
                                <w:rFonts w:asciiTheme="minorHAnsi" w:hAnsiTheme="minorHAnsi"/>
                                <w:sz w:val="20"/>
                                <w:szCs w:val="20"/>
                              </w:rPr>
                              <w:t>ů</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 xml:space="preserve">Studie proveditelnosti </w:t>
                            </w:r>
                          </w:p>
                          <w:p w:rsidR="00A833DC" w:rsidRPr="00F0303E" w:rsidRDefault="00A833DC" w:rsidP="00754246">
                            <w:pPr>
                              <w:numPr>
                                <w:ilvl w:val="0"/>
                                <w:numId w:val="11"/>
                              </w:numPr>
                              <w:spacing w:line="276" w:lineRule="auto"/>
                              <w:ind w:left="284" w:hanging="284"/>
                              <w:rPr>
                                <w:rFonts w:asciiTheme="minorHAnsi" w:hAnsiTheme="minorHAnsi"/>
                                <w:sz w:val="20"/>
                                <w:szCs w:val="20"/>
                              </w:rPr>
                            </w:pPr>
                            <w:r w:rsidRPr="00F0303E">
                              <w:rPr>
                                <w:rFonts w:asciiTheme="minorHAnsi" w:hAnsiTheme="minorHAnsi"/>
                                <w:sz w:val="20"/>
                                <w:szCs w:val="20"/>
                              </w:rPr>
                              <w:t>Projektové dokumenty, technické specifikace</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Zadávací dokumentace a dotační výzvy</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Smlouvy a rozhodnutí o poskytnutí dotace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20" o:spid="_x0000_s1028" style="position:absolute;margin-left:295.5pt;margin-top:9pt;width:141pt;height:15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" strokecolor="#bfbfbf" strokeweight="1pt">
                <v:fill color2="#d8d8d8" rotate="t" focus="100%" type="gradient"/>
                <v:shadow on="t" color="#254061" opacity=".5" offset="1pt"/>
                <v:textbo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Pr>
                          <w:rFonts w:asciiTheme="minorHAnsi" w:hAnsiTheme="minorHAnsi"/>
                          <w:sz w:val="20"/>
                          <w:szCs w:val="20"/>
                        </w:rPr>
                        <w:t>Analýzy a rozpracování p</w:t>
                      </w:r>
                      <w:r w:rsidRPr="00F270DD">
                        <w:rPr>
                          <w:rFonts w:asciiTheme="minorHAnsi" w:hAnsiTheme="minorHAnsi"/>
                          <w:sz w:val="20"/>
                          <w:szCs w:val="20"/>
                        </w:rPr>
                        <w:t>rojektov</w:t>
                      </w:r>
                      <w:r>
                        <w:rPr>
                          <w:rFonts w:asciiTheme="minorHAnsi" w:hAnsiTheme="minorHAnsi"/>
                          <w:sz w:val="20"/>
                          <w:szCs w:val="20"/>
                        </w:rPr>
                        <w:t>ých</w:t>
                      </w:r>
                      <w:r w:rsidRPr="00F270DD">
                        <w:rPr>
                          <w:rFonts w:asciiTheme="minorHAnsi" w:hAnsiTheme="minorHAnsi"/>
                          <w:sz w:val="20"/>
                          <w:szCs w:val="20"/>
                        </w:rPr>
                        <w:t xml:space="preserve"> námět</w:t>
                      </w:r>
                      <w:r>
                        <w:rPr>
                          <w:rFonts w:asciiTheme="minorHAnsi" w:hAnsiTheme="minorHAnsi"/>
                          <w:sz w:val="20"/>
                          <w:szCs w:val="20"/>
                        </w:rPr>
                        <w:t>ů</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 xml:space="preserve">Studie proveditelnosti </w:t>
                      </w:r>
                    </w:p>
                    <w:p w:rsidR="00A833DC" w:rsidRPr="00F0303E" w:rsidRDefault="00A833DC" w:rsidP="00754246">
                      <w:pPr>
                        <w:numPr>
                          <w:ilvl w:val="0"/>
                          <w:numId w:val="11"/>
                        </w:numPr>
                        <w:spacing w:line="276" w:lineRule="auto"/>
                        <w:ind w:left="284" w:hanging="284"/>
                        <w:rPr>
                          <w:rFonts w:asciiTheme="minorHAnsi" w:hAnsiTheme="minorHAnsi"/>
                          <w:sz w:val="20"/>
                          <w:szCs w:val="20"/>
                        </w:rPr>
                      </w:pPr>
                      <w:r w:rsidRPr="00F0303E">
                        <w:rPr>
                          <w:rFonts w:asciiTheme="minorHAnsi" w:hAnsiTheme="minorHAnsi"/>
                          <w:sz w:val="20"/>
                          <w:szCs w:val="20"/>
                        </w:rPr>
                        <w:t>Projektové dokumenty, technické specifikace</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Zadávací dokumentace a dotační výzvy</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Smlouvy a rozhodnutí o poskytnutí dotace</w:t>
                      </w:r>
                    </w:p>
                  </w:txbxContent>
                </v:textbox>
              </v:roundrect>
            </w:pict>
          </mc:Fallback>
        </mc:AlternateContent>
      </w:r>
      <w:r w:rsidR="00F0303E" w:rsidRPr="003543AA">
        <w:rPr>
          <w:rFonts w:asciiTheme="minorHAnsi" w:hAnsiTheme="minorHAnsi"/>
          <w:noProof/>
        </w:rPr>
        <mc:AlternateContent>
          <mc:Choice Requires="wps">
            <w:drawing>
              <wp:anchor distT="0" distB="0" distL="114300" distR="114300" simplePos="0" relativeHeight="251709952" behindDoc="0" locked="0" layoutInCell="1" allowOverlap="1" wp14:anchorId="1638F959" wp14:editId="22C2790A">
                <wp:simplePos x="0" y="0"/>
                <wp:positionH relativeFrom="column">
                  <wp:posOffset>428625</wp:posOffset>
                </wp:positionH>
                <wp:positionV relativeFrom="paragraph">
                  <wp:posOffset>4445</wp:posOffset>
                </wp:positionV>
                <wp:extent cx="1666875" cy="1790700"/>
                <wp:effectExtent l="0" t="0" r="47625" b="57150"/>
                <wp:wrapNone/>
                <wp:docPr id="23" name="Zaoblený 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790700"/>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 xml:space="preserve">Projektová </w:t>
                            </w:r>
                            <w:proofErr w:type="spellStart"/>
                            <w:r w:rsidRPr="00F270DD">
                              <w:rPr>
                                <w:rFonts w:asciiTheme="minorHAnsi" w:hAnsiTheme="minorHAnsi"/>
                                <w:sz w:val="20"/>
                                <w:szCs w:val="20"/>
                              </w:rPr>
                              <w:t>MoU</w:t>
                            </w:r>
                            <w:proofErr w:type="spellEnd"/>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Projektové výbory a kontrolní dny</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Zprávy o realizaci</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Úpravy dle vývoje: dodatky, změnová rozhodnutí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23" o:spid="_x0000_s1029" style="position:absolute;margin-left:33.75pt;margin-top:.35pt;width:131.25pt;height:14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" strokecolor="#bfbfbf" strokeweight="1pt">
                <v:fill color2="#d8d8d8" rotate="t" focus="100%" type="gradient"/>
                <v:shadow on="t" color="#254061" opacity=".5" offset="1pt"/>
                <v:textbox>
                  <w:txbxContent>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 xml:space="preserve">Projektová </w:t>
                      </w:r>
                      <w:proofErr w:type="spellStart"/>
                      <w:r w:rsidRPr="00F270DD">
                        <w:rPr>
                          <w:rFonts w:asciiTheme="minorHAnsi" w:hAnsiTheme="minorHAnsi"/>
                          <w:sz w:val="20"/>
                          <w:szCs w:val="20"/>
                        </w:rPr>
                        <w:t>MoU</w:t>
                      </w:r>
                      <w:proofErr w:type="spellEnd"/>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Projektové výbory a kontrolní dny</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Zprávy o realizaci</w:t>
                      </w:r>
                    </w:p>
                    <w:p w:rsidR="00A833DC" w:rsidRPr="00F270DD" w:rsidRDefault="00A833DC" w:rsidP="00754246">
                      <w:pPr>
                        <w:numPr>
                          <w:ilvl w:val="0"/>
                          <w:numId w:val="11"/>
                        </w:numPr>
                        <w:spacing w:line="276" w:lineRule="auto"/>
                        <w:ind w:left="284" w:hanging="284"/>
                        <w:rPr>
                          <w:rFonts w:asciiTheme="minorHAnsi" w:hAnsiTheme="minorHAnsi"/>
                          <w:sz w:val="20"/>
                          <w:szCs w:val="20"/>
                        </w:rPr>
                      </w:pPr>
                      <w:r w:rsidRPr="00F270DD">
                        <w:rPr>
                          <w:rFonts w:asciiTheme="minorHAnsi" w:hAnsiTheme="minorHAnsi"/>
                          <w:sz w:val="20"/>
                          <w:szCs w:val="20"/>
                        </w:rPr>
                        <w:t>Úpravy dle vývoje: dodatky, změnová rozhodnutí</w:t>
                      </w:r>
                    </w:p>
                  </w:txbxContent>
                </v:textbox>
              </v:roundrect>
            </w:pict>
          </mc:Fallback>
        </mc:AlternateContent>
      </w:r>
      <w:bookmarkEnd w:id="13"/>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516CAA" w:rsidRPr="003543AA" w:rsidRDefault="00516CAA" w:rsidP="006435AF">
      <w:pPr>
        <w:rPr>
          <w:rFonts w:asciiTheme="minorHAnsi" w:hAnsiTheme="minorHAnsi"/>
        </w:rPr>
      </w:pPr>
    </w:p>
    <w:p w:rsidR="00D12F88" w:rsidRDefault="00D12F88">
      <w:pPr>
        <w:rPr>
          <w:rStyle w:val="KapitolaChar"/>
          <w:rFonts w:asciiTheme="minorHAnsi" w:hAnsiTheme="minorHAnsi" w:cs="Times New Roman"/>
          <w:b w:val="0"/>
          <w:sz w:val="24"/>
          <w:szCs w:val="24"/>
        </w:rPr>
      </w:pPr>
    </w:p>
    <w:p w:rsidR="00D10CAA" w:rsidRDefault="00D10CAA">
      <w:pPr>
        <w:rPr>
          <w:rStyle w:val="KapitolaChar"/>
          <w:rFonts w:asciiTheme="minorHAnsi" w:hAnsiTheme="minorHAnsi" w:cs="Times New Roman"/>
          <w:b w:val="0"/>
          <w:sz w:val="24"/>
          <w:szCs w:val="24"/>
        </w:rPr>
      </w:pPr>
    </w:p>
    <w:p w:rsidR="00D10CAA" w:rsidRDefault="00D10CAA">
      <w:pPr>
        <w:rPr>
          <w:rStyle w:val="KapitolaChar"/>
          <w:rFonts w:asciiTheme="minorHAnsi" w:hAnsiTheme="minorHAnsi" w:cs="Times New Roman"/>
          <w:b w:val="0"/>
          <w:sz w:val="24"/>
          <w:szCs w:val="24"/>
        </w:rPr>
      </w:pPr>
    </w:p>
    <w:p w:rsidR="00D10CAA" w:rsidRPr="003543AA" w:rsidRDefault="00D10CAA">
      <w:pPr>
        <w:rPr>
          <w:rStyle w:val="KapitolaChar"/>
          <w:rFonts w:asciiTheme="minorHAnsi" w:hAnsiTheme="minorHAnsi" w:cs="Times New Roman"/>
          <w:b w:val="0"/>
          <w:sz w:val="24"/>
          <w:szCs w:val="24"/>
        </w:rPr>
      </w:pPr>
    </w:p>
    <w:p w:rsidR="00313D0D" w:rsidRPr="003543AA" w:rsidRDefault="00313D0D" w:rsidP="00754246">
      <w:pPr>
        <w:pStyle w:val="Zkladntext"/>
        <w:numPr>
          <w:ilvl w:val="1"/>
          <w:numId w:val="22"/>
        </w:numPr>
        <w:tabs>
          <w:tab w:val="right" w:leader="dot" w:pos="8931"/>
        </w:tabs>
        <w:jc w:val="left"/>
        <w:outlineLvl w:val="1"/>
        <w:rPr>
          <w:rFonts w:asciiTheme="minorHAnsi" w:hAnsiTheme="minorHAnsi"/>
          <w:sz w:val="24"/>
          <w:szCs w:val="24"/>
        </w:rPr>
      </w:pPr>
      <w:bookmarkStart w:id="14" w:name="_Toc523832095"/>
      <w:r w:rsidRPr="003543AA">
        <w:rPr>
          <w:rFonts w:asciiTheme="minorHAnsi" w:hAnsiTheme="minorHAnsi"/>
          <w:sz w:val="24"/>
          <w:szCs w:val="24"/>
        </w:rPr>
        <w:t>PROGRAMOVÁNÍ</w:t>
      </w:r>
      <w:bookmarkEnd w:id="14"/>
    </w:p>
    <w:p w:rsidR="005A654B" w:rsidRPr="003543AA" w:rsidRDefault="005A654B" w:rsidP="000F179F">
      <w:pPr>
        <w:pStyle w:val="Zkladntext"/>
        <w:tabs>
          <w:tab w:val="right" w:leader="dot" w:pos="8931"/>
        </w:tabs>
        <w:jc w:val="left"/>
        <w:rPr>
          <w:rStyle w:val="KapitolaChar"/>
          <w:rFonts w:asciiTheme="minorHAnsi" w:hAnsiTheme="minorHAnsi" w:cs="Times New Roman"/>
          <w:b/>
          <w:sz w:val="24"/>
          <w:szCs w:val="24"/>
        </w:rPr>
      </w:pPr>
    </w:p>
    <w:p w:rsidR="002524AE" w:rsidRPr="00D10CAA" w:rsidRDefault="001F6E85" w:rsidP="00D10CAA">
      <w:pPr>
        <w:pStyle w:val="Zkladntext"/>
        <w:jc w:val="both"/>
        <w:rPr>
          <w:rStyle w:val="KapitolaChar"/>
          <w:rFonts w:asciiTheme="minorHAnsi" w:hAnsiTheme="minorHAnsi" w:cs="Times New Roman"/>
          <w:bCs w:val="0"/>
          <w:smallCaps w:val="0"/>
          <w:kern w:val="0"/>
          <w:sz w:val="24"/>
          <w:szCs w:val="24"/>
        </w:rPr>
      </w:pPr>
      <w:r w:rsidRPr="003543AA">
        <w:rPr>
          <w:rFonts w:asciiTheme="minorHAnsi" w:hAnsiTheme="minorHAnsi"/>
          <w:b w:val="0"/>
          <w:smallCaps w:val="0"/>
          <w:sz w:val="24"/>
          <w:szCs w:val="24"/>
        </w:rPr>
        <w:t>V</w:t>
      </w:r>
      <w:r w:rsidR="0071525B" w:rsidRPr="003543AA">
        <w:rPr>
          <w:rFonts w:asciiTheme="minorHAnsi" w:hAnsiTheme="minorHAnsi"/>
          <w:b w:val="0"/>
          <w:smallCaps w:val="0"/>
          <w:sz w:val="24"/>
          <w:szCs w:val="24"/>
        </w:rPr>
        <w:t>ytvoř</w:t>
      </w:r>
      <w:r w:rsidRPr="003543AA">
        <w:rPr>
          <w:rFonts w:asciiTheme="minorHAnsi" w:hAnsiTheme="minorHAnsi"/>
          <w:b w:val="0"/>
          <w:smallCaps w:val="0"/>
          <w:sz w:val="24"/>
          <w:szCs w:val="24"/>
        </w:rPr>
        <w:t>ení</w:t>
      </w:r>
      <w:r w:rsidR="0071525B" w:rsidRPr="003543AA">
        <w:rPr>
          <w:rFonts w:asciiTheme="minorHAnsi" w:hAnsiTheme="minorHAnsi"/>
          <w:b w:val="0"/>
          <w:smallCaps w:val="0"/>
          <w:sz w:val="24"/>
          <w:szCs w:val="24"/>
        </w:rPr>
        <w:t xml:space="preserve"> ucelen</w:t>
      </w:r>
      <w:r w:rsidRPr="003543AA">
        <w:rPr>
          <w:rFonts w:asciiTheme="minorHAnsi" w:hAnsiTheme="minorHAnsi"/>
          <w:b w:val="0"/>
          <w:smallCaps w:val="0"/>
          <w:sz w:val="24"/>
          <w:szCs w:val="24"/>
        </w:rPr>
        <w:t>ého</w:t>
      </w:r>
      <w:r w:rsidR="0071525B" w:rsidRPr="003543AA">
        <w:rPr>
          <w:rFonts w:asciiTheme="minorHAnsi" w:hAnsiTheme="minorHAnsi"/>
          <w:b w:val="0"/>
          <w:smallCaps w:val="0"/>
          <w:sz w:val="24"/>
          <w:szCs w:val="24"/>
        </w:rPr>
        <w:t xml:space="preserve"> střednědob</w:t>
      </w:r>
      <w:r w:rsidRPr="003543AA">
        <w:rPr>
          <w:rFonts w:asciiTheme="minorHAnsi" w:hAnsiTheme="minorHAnsi"/>
          <w:b w:val="0"/>
          <w:smallCaps w:val="0"/>
          <w:sz w:val="24"/>
          <w:szCs w:val="24"/>
        </w:rPr>
        <w:t>ého</w:t>
      </w:r>
      <w:r w:rsidR="0071525B" w:rsidRPr="003543AA">
        <w:rPr>
          <w:rFonts w:asciiTheme="minorHAnsi" w:hAnsiTheme="minorHAnsi"/>
          <w:b w:val="0"/>
          <w:smallCaps w:val="0"/>
          <w:sz w:val="24"/>
          <w:szCs w:val="24"/>
        </w:rPr>
        <w:t xml:space="preserve"> program</w:t>
      </w:r>
      <w:r w:rsidRPr="003543AA">
        <w:rPr>
          <w:rFonts w:asciiTheme="minorHAnsi" w:hAnsiTheme="minorHAnsi"/>
          <w:b w:val="0"/>
          <w:smallCaps w:val="0"/>
          <w:sz w:val="24"/>
          <w:szCs w:val="24"/>
        </w:rPr>
        <w:t>u</w:t>
      </w:r>
      <w:r w:rsidR="0071525B" w:rsidRPr="003543AA">
        <w:rPr>
          <w:rFonts w:asciiTheme="minorHAnsi" w:hAnsiTheme="minorHAnsi"/>
          <w:b w:val="0"/>
          <w:smallCaps w:val="0"/>
          <w:sz w:val="24"/>
          <w:szCs w:val="24"/>
        </w:rPr>
        <w:t xml:space="preserve"> rozvojové spolupráce s příslušnou prioritní zemí</w:t>
      </w:r>
      <w:r w:rsidR="008C569E" w:rsidRPr="003543AA">
        <w:rPr>
          <w:rFonts w:asciiTheme="minorHAnsi" w:hAnsiTheme="minorHAnsi"/>
          <w:b w:val="0"/>
          <w:smallCaps w:val="0"/>
          <w:sz w:val="24"/>
          <w:szCs w:val="24"/>
        </w:rPr>
        <w:t>,</w:t>
      </w:r>
      <w:r w:rsidR="0071525B" w:rsidRPr="003543AA">
        <w:rPr>
          <w:rFonts w:asciiTheme="minorHAnsi" w:hAnsiTheme="minorHAnsi"/>
          <w:b w:val="0"/>
          <w:smallCaps w:val="0"/>
          <w:sz w:val="24"/>
          <w:szCs w:val="24"/>
        </w:rPr>
        <w:t xml:space="preserve"> a to</w:t>
      </w:r>
      <w:r w:rsidR="00566D27" w:rsidRPr="003543AA">
        <w:rPr>
          <w:rFonts w:asciiTheme="minorHAnsi" w:hAnsiTheme="minorHAnsi"/>
          <w:b w:val="0"/>
          <w:smallCaps w:val="0"/>
          <w:sz w:val="24"/>
          <w:szCs w:val="24"/>
        </w:rPr>
        <w:t xml:space="preserve"> na základě analýzy rozvojových potřeb a priorit partnerské země a</w:t>
      </w:r>
      <w:r w:rsidR="009D6CE9" w:rsidRPr="003543AA">
        <w:rPr>
          <w:rFonts w:asciiTheme="minorHAnsi" w:hAnsiTheme="minorHAnsi"/>
          <w:b w:val="0"/>
          <w:smallCaps w:val="0"/>
          <w:sz w:val="24"/>
          <w:szCs w:val="24"/>
        </w:rPr>
        <w:t> </w:t>
      </w:r>
      <w:r w:rsidR="00566D27" w:rsidRPr="003543AA">
        <w:rPr>
          <w:rFonts w:asciiTheme="minorHAnsi" w:hAnsiTheme="minorHAnsi"/>
          <w:b w:val="0"/>
          <w:smallCaps w:val="0"/>
          <w:sz w:val="24"/>
          <w:szCs w:val="24"/>
        </w:rPr>
        <w:t>s přihlédnutím k celkovému kontextu vzájemných vztahů, ke stanoveným tematickým prioritám a k dělbě práce s ostatními donory</w:t>
      </w:r>
      <w:r w:rsidR="00014B0A" w:rsidRPr="003543AA">
        <w:rPr>
          <w:rFonts w:asciiTheme="minorHAnsi" w:hAnsiTheme="minorHAnsi"/>
          <w:b w:val="0"/>
          <w:smallCaps w:val="0"/>
          <w:sz w:val="24"/>
          <w:szCs w:val="24"/>
        </w:rPr>
        <w:t xml:space="preserve">, zejména EU. V mnoha partnerských zemích ZRS ČR probíhá společné programování EU. Často existuje společný programovací dokument (tzv. Joint </w:t>
      </w:r>
      <w:proofErr w:type="spellStart"/>
      <w:r w:rsidR="00014B0A" w:rsidRPr="003543AA">
        <w:rPr>
          <w:rFonts w:asciiTheme="minorHAnsi" w:hAnsiTheme="minorHAnsi"/>
          <w:b w:val="0"/>
          <w:smallCaps w:val="0"/>
          <w:sz w:val="24"/>
          <w:szCs w:val="24"/>
        </w:rPr>
        <w:t>Programme</w:t>
      </w:r>
      <w:proofErr w:type="spellEnd"/>
      <w:r w:rsidR="00014B0A" w:rsidRPr="003543AA">
        <w:rPr>
          <w:rFonts w:asciiTheme="minorHAnsi" w:hAnsiTheme="minorHAnsi"/>
          <w:b w:val="0"/>
          <w:smallCaps w:val="0"/>
          <w:sz w:val="24"/>
          <w:szCs w:val="24"/>
        </w:rPr>
        <w:t xml:space="preserve"> </w:t>
      </w:r>
      <w:proofErr w:type="spellStart"/>
      <w:r w:rsidR="00014B0A" w:rsidRPr="003543AA">
        <w:rPr>
          <w:rFonts w:asciiTheme="minorHAnsi" w:hAnsiTheme="minorHAnsi"/>
          <w:b w:val="0"/>
          <w:smallCaps w:val="0"/>
          <w:sz w:val="24"/>
          <w:szCs w:val="24"/>
        </w:rPr>
        <w:t>Document</w:t>
      </w:r>
      <w:proofErr w:type="spellEnd"/>
      <w:r w:rsidR="00014B0A" w:rsidRPr="003543AA">
        <w:rPr>
          <w:rFonts w:asciiTheme="minorHAnsi" w:hAnsiTheme="minorHAnsi"/>
          <w:b w:val="0"/>
          <w:smallCaps w:val="0"/>
          <w:sz w:val="24"/>
          <w:szCs w:val="24"/>
        </w:rPr>
        <w:t xml:space="preserve">), který shrnuje priority EU a jednotlivých ČS v daném teritoriu. Tento </w:t>
      </w:r>
      <w:r w:rsidR="00014B0A" w:rsidRPr="003543AA">
        <w:rPr>
          <w:rFonts w:asciiTheme="minorHAnsi" w:hAnsiTheme="minorHAnsi"/>
          <w:b w:val="0"/>
          <w:smallCaps w:val="0"/>
          <w:sz w:val="24"/>
          <w:szCs w:val="24"/>
        </w:rPr>
        <w:lastRenderedPageBreak/>
        <w:t>dokument by měl být při bilaterálním programování využit, resp. by měl odrážet priority ČR.</w:t>
      </w:r>
      <w:r w:rsidR="00014B0A" w:rsidRPr="003543AA">
        <w:rPr>
          <w:rStyle w:val="Znakapoznpodarou"/>
          <w:rFonts w:asciiTheme="minorHAnsi" w:hAnsiTheme="minorHAnsi"/>
          <w:b w:val="0"/>
          <w:smallCaps w:val="0"/>
          <w:sz w:val="24"/>
          <w:szCs w:val="24"/>
        </w:rPr>
        <w:footnoteReference w:id="2"/>
      </w:r>
    </w:p>
    <w:p w:rsidR="003438CA" w:rsidRPr="003543AA" w:rsidRDefault="00CF37A7" w:rsidP="00754246">
      <w:pPr>
        <w:numPr>
          <w:ilvl w:val="0"/>
          <w:numId w:val="15"/>
        </w:numPr>
        <w:rPr>
          <w:rFonts w:asciiTheme="minorHAnsi" w:hAnsiTheme="minorHAnsi"/>
          <w:b/>
        </w:rPr>
      </w:pPr>
      <w:r w:rsidRPr="003543AA">
        <w:rPr>
          <w:rFonts w:asciiTheme="minorHAnsi" w:hAnsiTheme="minorHAnsi"/>
          <w:b/>
        </w:rPr>
        <w:t xml:space="preserve">Výběr </w:t>
      </w:r>
      <w:r w:rsidR="00760CE7" w:rsidRPr="003543AA">
        <w:rPr>
          <w:rFonts w:asciiTheme="minorHAnsi" w:hAnsiTheme="minorHAnsi"/>
          <w:b/>
        </w:rPr>
        <w:t>prioritních</w:t>
      </w:r>
      <w:r w:rsidRPr="003543AA">
        <w:rPr>
          <w:rFonts w:asciiTheme="minorHAnsi" w:hAnsiTheme="minorHAnsi"/>
          <w:b/>
        </w:rPr>
        <w:t xml:space="preserve"> zemí </w:t>
      </w:r>
    </w:p>
    <w:p w:rsidR="006E48D2" w:rsidRPr="003543AA" w:rsidRDefault="000776F1" w:rsidP="003438CA">
      <w:pPr>
        <w:jc w:val="both"/>
        <w:rPr>
          <w:rFonts w:asciiTheme="minorHAnsi" w:hAnsiTheme="minorHAnsi"/>
        </w:rPr>
      </w:pPr>
      <w:r w:rsidRPr="003543AA">
        <w:rPr>
          <w:rFonts w:asciiTheme="minorHAnsi" w:hAnsiTheme="minorHAnsi"/>
        </w:rPr>
        <w:t>MZV</w:t>
      </w:r>
      <w:r w:rsidR="00191E46" w:rsidRPr="003543AA">
        <w:rPr>
          <w:rFonts w:asciiTheme="minorHAnsi" w:hAnsiTheme="minorHAnsi"/>
        </w:rPr>
        <w:t xml:space="preserve"> prostřednictvím ORS</w:t>
      </w:r>
      <w:r w:rsidR="002524AE" w:rsidRPr="003543AA">
        <w:rPr>
          <w:rFonts w:asciiTheme="minorHAnsi" w:hAnsiTheme="minorHAnsi"/>
        </w:rPr>
        <w:t xml:space="preserve"> a teritoriálního odboru</w:t>
      </w:r>
      <w:r w:rsidR="00191E46" w:rsidRPr="003543AA">
        <w:rPr>
          <w:rFonts w:asciiTheme="minorHAnsi" w:hAnsiTheme="minorHAnsi"/>
        </w:rPr>
        <w:t xml:space="preserve"> posoudí </w:t>
      </w:r>
      <w:r w:rsidR="006E48D2" w:rsidRPr="003543AA">
        <w:rPr>
          <w:rFonts w:asciiTheme="minorHAnsi" w:hAnsiTheme="minorHAnsi"/>
        </w:rPr>
        <w:t>teritoriální priority z hlediska:</w:t>
      </w:r>
    </w:p>
    <w:p w:rsidR="001E109A" w:rsidRPr="003543AA" w:rsidRDefault="001E109A" w:rsidP="003438CA">
      <w:pPr>
        <w:jc w:val="both"/>
        <w:rPr>
          <w:rFonts w:asciiTheme="minorHAnsi" w:hAnsiTheme="minorHAnsi"/>
        </w:rPr>
      </w:pPr>
    </w:p>
    <w:p w:rsidR="006E48D2" w:rsidRPr="003543AA" w:rsidRDefault="006E48D2" w:rsidP="00754246">
      <w:pPr>
        <w:numPr>
          <w:ilvl w:val="0"/>
          <w:numId w:val="16"/>
        </w:numPr>
        <w:jc w:val="both"/>
        <w:rPr>
          <w:rFonts w:asciiTheme="minorHAnsi" w:hAnsiTheme="minorHAnsi"/>
        </w:rPr>
      </w:pPr>
      <w:r w:rsidRPr="003543AA">
        <w:rPr>
          <w:rFonts w:asciiTheme="minorHAnsi" w:hAnsiTheme="minorHAnsi"/>
        </w:rPr>
        <w:t>dosavadního průběhu rozvojových intervencí,</w:t>
      </w:r>
    </w:p>
    <w:p w:rsidR="006E48D2" w:rsidRPr="003543AA" w:rsidRDefault="006E48D2" w:rsidP="00754246">
      <w:pPr>
        <w:numPr>
          <w:ilvl w:val="0"/>
          <w:numId w:val="16"/>
        </w:numPr>
        <w:jc w:val="both"/>
        <w:rPr>
          <w:rFonts w:asciiTheme="minorHAnsi" w:hAnsiTheme="minorHAnsi"/>
        </w:rPr>
      </w:pPr>
      <w:r w:rsidRPr="003543AA">
        <w:rPr>
          <w:rFonts w:asciiTheme="minorHAnsi" w:hAnsiTheme="minorHAnsi"/>
        </w:rPr>
        <w:t xml:space="preserve">potřebnosti rozvojové spolupráce a připravenosti </w:t>
      </w:r>
      <w:r w:rsidR="00092A6A" w:rsidRPr="003543AA">
        <w:rPr>
          <w:rFonts w:asciiTheme="minorHAnsi" w:hAnsiTheme="minorHAnsi"/>
        </w:rPr>
        <w:t>spolupracovat</w:t>
      </w:r>
      <w:r w:rsidRPr="003543AA">
        <w:rPr>
          <w:rFonts w:asciiTheme="minorHAnsi" w:hAnsiTheme="minorHAnsi"/>
        </w:rPr>
        <w:t xml:space="preserve"> na straně partnerské země,</w:t>
      </w:r>
    </w:p>
    <w:p w:rsidR="006E48D2" w:rsidRPr="003543AA" w:rsidRDefault="006E48D2" w:rsidP="00754246">
      <w:pPr>
        <w:numPr>
          <w:ilvl w:val="0"/>
          <w:numId w:val="16"/>
        </w:numPr>
        <w:jc w:val="both"/>
        <w:rPr>
          <w:rFonts w:asciiTheme="minorHAnsi" w:hAnsiTheme="minorHAnsi"/>
        </w:rPr>
      </w:pPr>
      <w:r w:rsidRPr="003543AA">
        <w:rPr>
          <w:rFonts w:asciiTheme="minorHAnsi" w:hAnsiTheme="minorHAnsi"/>
        </w:rPr>
        <w:t>využití komparativních výhod ČR a vzájemných vztahů mezi zeměmi,</w:t>
      </w:r>
    </w:p>
    <w:p w:rsidR="00150599" w:rsidRPr="003543AA" w:rsidRDefault="006E48D2" w:rsidP="00754246">
      <w:pPr>
        <w:numPr>
          <w:ilvl w:val="0"/>
          <w:numId w:val="16"/>
        </w:numPr>
        <w:jc w:val="both"/>
        <w:rPr>
          <w:rFonts w:asciiTheme="minorHAnsi" w:hAnsiTheme="minorHAnsi"/>
        </w:rPr>
      </w:pPr>
      <w:r w:rsidRPr="003543AA">
        <w:rPr>
          <w:rFonts w:asciiTheme="minorHAnsi" w:hAnsiTheme="minorHAnsi"/>
        </w:rPr>
        <w:t>celkové míry komplementarity a koordinace mezi dárci.</w:t>
      </w:r>
    </w:p>
    <w:p w:rsidR="003438CA" w:rsidRPr="003543AA" w:rsidRDefault="003438CA" w:rsidP="003438CA">
      <w:pPr>
        <w:ind w:left="720"/>
        <w:jc w:val="both"/>
        <w:rPr>
          <w:rFonts w:asciiTheme="minorHAnsi" w:hAnsiTheme="minorHAnsi"/>
        </w:rPr>
      </w:pPr>
    </w:p>
    <w:p w:rsidR="00993860" w:rsidRPr="003543AA" w:rsidRDefault="00993860" w:rsidP="003438CA">
      <w:pPr>
        <w:jc w:val="both"/>
        <w:rPr>
          <w:rFonts w:asciiTheme="minorHAnsi" w:hAnsiTheme="minorHAnsi"/>
        </w:rPr>
      </w:pPr>
      <w:r w:rsidRPr="003543AA">
        <w:rPr>
          <w:rFonts w:asciiTheme="minorHAnsi" w:hAnsiTheme="minorHAnsi"/>
        </w:rPr>
        <w:t>Návrh prioritních zemí je konzultován s Radou pro ZRS a schv</w:t>
      </w:r>
      <w:r w:rsidR="00377CB3" w:rsidRPr="003543AA">
        <w:rPr>
          <w:rFonts w:asciiTheme="minorHAnsi" w:hAnsiTheme="minorHAnsi"/>
        </w:rPr>
        <w:t>alován</w:t>
      </w:r>
      <w:r w:rsidRPr="003543AA">
        <w:rPr>
          <w:rFonts w:asciiTheme="minorHAnsi" w:hAnsiTheme="minorHAnsi"/>
        </w:rPr>
        <w:t xml:space="preserve"> vládou.</w:t>
      </w:r>
    </w:p>
    <w:p w:rsidR="003438CA" w:rsidRPr="003543AA" w:rsidRDefault="003438CA" w:rsidP="003438CA">
      <w:pPr>
        <w:jc w:val="both"/>
        <w:rPr>
          <w:rFonts w:asciiTheme="minorHAnsi" w:hAnsiTheme="minorHAnsi"/>
        </w:rPr>
      </w:pPr>
    </w:p>
    <w:p w:rsidR="00F5151A" w:rsidRPr="003543AA" w:rsidRDefault="00F5151A" w:rsidP="00754246">
      <w:pPr>
        <w:numPr>
          <w:ilvl w:val="0"/>
          <w:numId w:val="15"/>
        </w:numPr>
        <w:jc w:val="both"/>
        <w:rPr>
          <w:rFonts w:asciiTheme="minorHAnsi" w:hAnsiTheme="minorHAnsi"/>
          <w:b/>
        </w:rPr>
      </w:pPr>
      <w:r w:rsidRPr="003543AA">
        <w:rPr>
          <w:rFonts w:asciiTheme="minorHAnsi" w:hAnsiTheme="minorHAnsi"/>
          <w:b/>
        </w:rPr>
        <w:t>Příprava programů spolupráce</w:t>
      </w:r>
    </w:p>
    <w:p w:rsidR="00B74CA5" w:rsidRPr="003543AA" w:rsidRDefault="00F5151A" w:rsidP="003438CA">
      <w:pPr>
        <w:jc w:val="both"/>
        <w:rPr>
          <w:rFonts w:asciiTheme="minorHAnsi" w:hAnsiTheme="minorHAnsi"/>
        </w:rPr>
      </w:pPr>
      <w:r w:rsidRPr="003543AA">
        <w:rPr>
          <w:rFonts w:asciiTheme="minorHAnsi" w:hAnsiTheme="minorHAnsi"/>
        </w:rPr>
        <w:t>Po s</w:t>
      </w:r>
      <w:r w:rsidR="00FE0807" w:rsidRPr="003543AA">
        <w:rPr>
          <w:rFonts w:asciiTheme="minorHAnsi" w:hAnsiTheme="minorHAnsi"/>
        </w:rPr>
        <w:t xml:space="preserve">chválení teritoriálních priorit </w:t>
      </w:r>
      <w:r w:rsidR="00F63EB8" w:rsidRPr="003543AA">
        <w:rPr>
          <w:rFonts w:asciiTheme="minorHAnsi" w:hAnsiTheme="minorHAnsi"/>
        </w:rPr>
        <w:t>zahájí</w:t>
      </w:r>
      <w:r w:rsidR="00FE0807" w:rsidRPr="003543AA">
        <w:rPr>
          <w:rFonts w:asciiTheme="minorHAnsi" w:hAnsiTheme="minorHAnsi"/>
        </w:rPr>
        <w:t xml:space="preserve"> ORS přípravu programů spolupráce</w:t>
      </w:r>
      <w:r w:rsidR="006A6204" w:rsidRPr="003543AA">
        <w:rPr>
          <w:rFonts w:asciiTheme="minorHAnsi" w:hAnsiTheme="minorHAnsi"/>
        </w:rPr>
        <w:t xml:space="preserve">. </w:t>
      </w:r>
      <w:r w:rsidR="005A5D35" w:rsidRPr="003543AA">
        <w:rPr>
          <w:rFonts w:asciiTheme="minorHAnsi" w:hAnsiTheme="minorHAnsi"/>
        </w:rPr>
        <w:t>Program popisuje kontext rozvojové spolupráce s danou zemí, vytyčuje sektorové priority a strategické cíle, stejně jako preferované formy spolupráce, včetně spolupráce s ostatními dárci v dané zemi</w:t>
      </w:r>
      <w:r w:rsidR="00BA4138" w:rsidRPr="003543AA">
        <w:rPr>
          <w:rFonts w:asciiTheme="minorHAnsi" w:hAnsiTheme="minorHAnsi"/>
        </w:rPr>
        <w:t xml:space="preserve"> a je doplněn indikativním přehledem hlavních cílů s indikátory jejich dosažení</w:t>
      </w:r>
      <w:r w:rsidR="005A5D35" w:rsidRPr="003543AA">
        <w:rPr>
          <w:rFonts w:asciiTheme="minorHAnsi" w:hAnsiTheme="minorHAnsi"/>
        </w:rPr>
        <w:t xml:space="preserve">. </w:t>
      </w:r>
      <w:r w:rsidR="00711F42" w:rsidRPr="003543AA">
        <w:rPr>
          <w:rFonts w:asciiTheme="minorHAnsi" w:hAnsiTheme="minorHAnsi"/>
        </w:rPr>
        <w:t>Předmětné dokumenty</w:t>
      </w:r>
      <w:r w:rsidR="006A6204" w:rsidRPr="003543AA">
        <w:rPr>
          <w:rFonts w:asciiTheme="minorHAnsi" w:hAnsiTheme="minorHAnsi"/>
        </w:rPr>
        <w:t xml:space="preserve"> vznikají inkluzivně </w:t>
      </w:r>
      <w:r w:rsidR="00977674" w:rsidRPr="003543AA">
        <w:rPr>
          <w:rFonts w:asciiTheme="minorHAnsi" w:hAnsiTheme="minorHAnsi"/>
        </w:rPr>
        <w:t xml:space="preserve">prostřednictvím </w:t>
      </w:r>
      <w:r w:rsidR="00993860" w:rsidRPr="003543AA">
        <w:rPr>
          <w:rFonts w:asciiTheme="minorHAnsi" w:hAnsiTheme="minorHAnsi"/>
        </w:rPr>
        <w:t>pracovní skupin</w:t>
      </w:r>
      <w:r w:rsidR="00977674" w:rsidRPr="003543AA">
        <w:rPr>
          <w:rFonts w:asciiTheme="minorHAnsi" w:hAnsiTheme="minorHAnsi"/>
        </w:rPr>
        <w:t>y</w:t>
      </w:r>
      <w:r w:rsidR="00993860" w:rsidRPr="003543AA">
        <w:rPr>
          <w:rFonts w:asciiTheme="minorHAnsi" w:hAnsiTheme="minorHAnsi"/>
        </w:rPr>
        <w:t xml:space="preserve"> Rady pro ZRS</w:t>
      </w:r>
      <w:r w:rsidR="00A67083" w:rsidRPr="003543AA">
        <w:rPr>
          <w:rFonts w:asciiTheme="minorHAnsi" w:hAnsiTheme="minorHAnsi"/>
        </w:rPr>
        <w:t>,</w:t>
      </w:r>
      <w:r w:rsidR="00711F42" w:rsidRPr="003543AA">
        <w:rPr>
          <w:rFonts w:asciiTheme="minorHAnsi" w:hAnsiTheme="minorHAnsi"/>
        </w:rPr>
        <w:t xml:space="preserve"> </w:t>
      </w:r>
      <w:r w:rsidR="006A6204" w:rsidRPr="003543AA">
        <w:rPr>
          <w:rFonts w:asciiTheme="minorHAnsi" w:hAnsiTheme="minorHAnsi"/>
        </w:rPr>
        <w:t xml:space="preserve">na základě analýz a programovací mise do prioritní země. </w:t>
      </w:r>
    </w:p>
    <w:p w:rsidR="000F179F" w:rsidRPr="003543AA" w:rsidRDefault="000F179F" w:rsidP="003438CA">
      <w:pPr>
        <w:jc w:val="both"/>
        <w:rPr>
          <w:rFonts w:asciiTheme="minorHAnsi" w:hAnsiTheme="minorHAnsi"/>
        </w:rPr>
      </w:pPr>
    </w:p>
    <w:p w:rsidR="00EE55F4" w:rsidRPr="003543AA" w:rsidRDefault="00EE55F4" w:rsidP="00754246">
      <w:pPr>
        <w:numPr>
          <w:ilvl w:val="0"/>
          <w:numId w:val="15"/>
        </w:numPr>
        <w:jc w:val="both"/>
        <w:rPr>
          <w:rFonts w:asciiTheme="minorHAnsi" w:hAnsiTheme="minorHAnsi"/>
          <w:b/>
        </w:rPr>
      </w:pPr>
      <w:r w:rsidRPr="003543AA">
        <w:rPr>
          <w:rFonts w:asciiTheme="minorHAnsi" w:hAnsiTheme="minorHAnsi"/>
          <w:b/>
        </w:rPr>
        <w:t>Schválení programu</w:t>
      </w:r>
    </w:p>
    <w:p w:rsidR="006A6204" w:rsidRPr="003543AA" w:rsidRDefault="00566D27" w:rsidP="003438CA">
      <w:pPr>
        <w:jc w:val="both"/>
        <w:rPr>
          <w:rFonts w:asciiTheme="minorHAnsi" w:hAnsiTheme="minorHAnsi"/>
        </w:rPr>
      </w:pPr>
      <w:r w:rsidRPr="003543AA">
        <w:rPr>
          <w:rFonts w:asciiTheme="minorHAnsi" w:hAnsiTheme="minorHAnsi"/>
        </w:rPr>
        <w:t>Výsled</w:t>
      </w:r>
      <w:r w:rsidR="00EE55F4" w:rsidRPr="003543AA">
        <w:rPr>
          <w:rFonts w:asciiTheme="minorHAnsi" w:hAnsiTheme="minorHAnsi"/>
        </w:rPr>
        <w:t>ný</w:t>
      </w:r>
      <w:r w:rsidRPr="003543AA">
        <w:rPr>
          <w:rFonts w:asciiTheme="minorHAnsi" w:hAnsiTheme="minorHAnsi"/>
        </w:rPr>
        <w:t xml:space="preserve"> program, posouzený pracovní skupinou i partnerskou zemí, předkládá </w:t>
      </w:r>
      <w:r w:rsidR="00993860" w:rsidRPr="003543AA">
        <w:rPr>
          <w:rFonts w:asciiTheme="minorHAnsi" w:hAnsiTheme="minorHAnsi"/>
        </w:rPr>
        <w:t xml:space="preserve">ORS </w:t>
      </w:r>
      <w:r w:rsidRPr="003543AA">
        <w:rPr>
          <w:rFonts w:asciiTheme="minorHAnsi" w:hAnsiTheme="minorHAnsi"/>
        </w:rPr>
        <w:t>ke schválení kolegiu MZV a</w:t>
      </w:r>
      <w:r w:rsidR="00683C03" w:rsidRPr="003543AA">
        <w:rPr>
          <w:rFonts w:asciiTheme="minorHAnsi" w:hAnsiTheme="minorHAnsi"/>
        </w:rPr>
        <w:t xml:space="preserve"> pro informaci</w:t>
      </w:r>
      <w:r w:rsidRPr="003543AA">
        <w:rPr>
          <w:rFonts w:asciiTheme="minorHAnsi" w:hAnsiTheme="minorHAnsi"/>
        </w:rPr>
        <w:t xml:space="preserve"> Radě pro ZRS.</w:t>
      </w:r>
    </w:p>
    <w:p w:rsidR="004B1E5E" w:rsidRDefault="004B1E5E" w:rsidP="005A5D35">
      <w:pPr>
        <w:jc w:val="both"/>
        <w:rPr>
          <w:rFonts w:asciiTheme="minorHAnsi" w:hAnsiTheme="minorHAnsi"/>
        </w:rPr>
      </w:pPr>
    </w:p>
    <w:p w:rsidR="005A5D35" w:rsidRPr="003543AA" w:rsidRDefault="001C6F2D" w:rsidP="005A5D35">
      <w:pPr>
        <w:jc w:val="both"/>
        <w:rPr>
          <w:rFonts w:asciiTheme="minorHAnsi" w:hAnsiTheme="minorHAnsi"/>
        </w:rPr>
      </w:pPr>
      <w:r w:rsidRPr="003543AA">
        <w:rPr>
          <w:rFonts w:asciiTheme="minorHAnsi" w:hAnsiTheme="minorHAnsi"/>
        </w:rPr>
        <w:t>ORS</w:t>
      </w:r>
      <w:r w:rsidR="00EE55F4" w:rsidRPr="003543AA">
        <w:rPr>
          <w:rFonts w:asciiTheme="minorHAnsi" w:hAnsiTheme="minorHAnsi"/>
        </w:rPr>
        <w:t xml:space="preserve"> </w:t>
      </w:r>
      <w:r w:rsidR="001F6E85" w:rsidRPr="003543AA">
        <w:rPr>
          <w:rFonts w:asciiTheme="minorHAnsi" w:hAnsiTheme="minorHAnsi"/>
        </w:rPr>
        <w:t xml:space="preserve">v případě potřeby vypracuje </w:t>
      </w:r>
      <w:r w:rsidR="00EE55F4" w:rsidRPr="003543AA">
        <w:rPr>
          <w:rFonts w:asciiTheme="minorHAnsi" w:hAnsiTheme="minorHAnsi"/>
        </w:rPr>
        <w:t xml:space="preserve">návrh Memoranda o porozumění mezi MZV ČR a odpovídajícím resortním ministerstvem v partnerské zemi, jehož přílohou je </w:t>
      </w:r>
      <w:r w:rsidR="00977674" w:rsidRPr="003543AA">
        <w:rPr>
          <w:rFonts w:asciiTheme="minorHAnsi" w:hAnsiTheme="minorHAnsi"/>
        </w:rPr>
        <w:t>p</w:t>
      </w:r>
      <w:r w:rsidR="00EE55F4" w:rsidRPr="003543AA">
        <w:rPr>
          <w:rFonts w:asciiTheme="minorHAnsi" w:hAnsiTheme="minorHAnsi"/>
        </w:rPr>
        <w:t>rogram spolupráce.</w:t>
      </w:r>
      <w:r w:rsidR="005A5D35" w:rsidRPr="003543AA">
        <w:rPr>
          <w:rFonts w:asciiTheme="minorHAnsi" w:hAnsiTheme="minorHAnsi"/>
        </w:rPr>
        <w:t xml:space="preserve"> V případě potřeby a oboustranného zájmu může být Memorandum povýšeno na mezivládní dohodu.</w:t>
      </w:r>
    </w:p>
    <w:p w:rsidR="00EE55F4" w:rsidRDefault="00EE55F4" w:rsidP="003438CA">
      <w:pPr>
        <w:jc w:val="both"/>
        <w:rPr>
          <w:rFonts w:asciiTheme="minorHAnsi" w:hAnsiTheme="minorHAnsi"/>
        </w:rPr>
      </w:pPr>
    </w:p>
    <w:p w:rsidR="00100DAF" w:rsidRDefault="00100DAF" w:rsidP="003438CA">
      <w:pPr>
        <w:jc w:val="both"/>
        <w:rPr>
          <w:rFonts w:asciiTheme="minorHAnsi" w:hAnsiTheme="minorHAnsi"/>
          <w:b/>
          <w:bCs/>
          <w:iCs/>
          <w:spacing w:val="-2"/>
        </w:rPr>
      </w:pPr>
      <w:r w:rsidRPr="009470CF">
        <w:rPr>
          <w:rFonts w:asciiTheme="minorHAnsi" w:hAnsiTheme="minorHAnsi"/>
          <w:b/>
          <w:bCs/>
          <w:iCs/>
        </w:rPr>
        <w:t>V případě zemí bez programu spolupráce představují rámec pro definování rozvojových aktivit relevantní strategické dokumenty ZRS ČR (zejména strategie rozvojové spolupráce na příslušné období), EU (společný program EU či programovací dokumenty EK) a strategické dokumenty</w:t>
      </w:r>
      <w:r w:rsidR="003E5479" w:rsidRPr="009470CF">
        <w:rPr>
          <w:rFonts w:asciiTheme="minorHAnsi" w:hAnsiTheme="minorHAnsi"/>
          <w:b/>
          <w:bCs/>
          <w:iCs/>
        </w:rPr>
        <w:t xml:space="preserve"> ČR a</w:t>
      </w:r>
      <w:r w:rsidRPr="009470CF">
        <w:rPr>
          <w:rFonts w:asciiTheme="minorHAnsi" w:hAnsiTheme="minorHAnsi"/>
          <w:b/>
          <w:bCs/>
          <w:iCs/>
        </w:rPr>
        <w:t xml:space="preserve"> partnerské země </w:t>
      </w:r>
      <w:r w:rsidRPr="009470CF">
        <w:rPr>
          <w:rFonts w:asciiTheme="minorHAnsi" w:hAnsiTheme="minorHAnsi"/>
          <w:b/>
          <w:bCs/>
          <w:iCs/>
          <w:spacing w:val="-2"/>
        </w:rPr>
        <w:t>(např. sektorové strategie,</w:t>
      </w:r>
      <w:r w:rsidR="00043AF0" w:rsidRPr="009470CF">
        <w:rPr>
          <w:rFonts w:asciiTheme="minorHAnsi" w:hAnsiTheme="minorHAnsi"/>
          <w:b/>
          <w:bCs/>
          <w:iCs/>
          <w:spacing w:val="-2"/>
        </w:rPr>
        <w:t xml:space="preserve"> teritoriální</w:t>
      </w:r>
      <w:r w:rsidR="00043AF0">
        <w:rPr>
          <w:rFonts w:asciiTheme="minorHAnsi" w:hAnsiTheme="minorHAnsi"/>
          <w:b/>
          <w:bCs/>
          <w:iCs/>
          <w:spacing w:val="-2"/>
        </w:rPr>
        <w:t xml:space="preserve"> </w:t>
      </w:r>
      <w:proofErr w:type="gramStart"/>
      <w:r w:rsidR="00043AF0">
        <w:rPr>
          <w:rFonts w:asciiTheme="minorHAnsi" w:hAnsiTheme="minorHAnsi"/>
          <w:b/>
          <w:bCs/>
          <w:iCs/>
          <w:spacing w:val="-2"/>
        </w:rPr>
        <w:t xml:space="preserve">strategie, </w:t>
      </w:r>
      <w:r w:rsidRPr="003543AA">
        <w:rPr>
          <w:rFonts w:asciiTheme="minorHAnsi" w:hAnsiTheme="minorHAnsi"/>
          <w:b/>
          <w:bCs/>
          <w:iCs/>
          <w:spacing w:val="-2"/>
        </w:rPr>
        <w:t xml:space="preserve"> strategický</w:t>
      </w:r>
      <w:proofErr w:type="gramEnd"/>
      <w:r w:rsidRPr="003543AA">
        <w:rPr>
          <w:rFonts w:asciiTheme="minorHAnsi" w:hAnsiTheme="minorHAnsi"/>
          <w:b/>
          <w:bCs/>
          <w:iCs/>
          <w:spacing w:val="-2"/>
        </w:rPr>
        <w:t xml:space="preserve"> dokument pro snižování chudoby a implementaci Agendy 2030 apod.).</w:t>
      </w:r>
    </w:p>
    <w:p w:rsidR="00BC7018" w:rsidRPr="003543AA" w:rsidRDefault="00BC7018" w:rsidP="003438CA">
      <w:pPr>
        <w:jc w:val="both"/>
        <w:rPr>
          <w:rFonts w:asciiTheme="minorHAnsi" w:hAnsiTheme="minorHAnsi"/>
        </w:rPr>
      </w:pPr>
    </w:p>
    <w:p w:rsidR="00CB1C08" w:rsidRPr="00082D09" w:rsidRDefault="00683C03" w:rsidP="00754246">
      <w:pPr>
        <w:pStyle w:val="Nadpis1"/>
        <w:numPr>
          <w:ilvl w:val="1"/>
          <w:numId w:val="22"/>
        </w:numPr>
        <w:spacing w:after="0"/>
        <w:rPr>
          <w:rFonts w:asciiTheme="minorHAnsi" w:hAnsiTheme="minorHAnsi"/>
          <w:sz w:val="24"/>
          <w:szCs w:val="24"/>
        </w:rPr>
      </w:pPr>
      <w:bookmarkStart w:id="15" w:name="_Toc523832096"/>
      <w:r w:rsidRPr="00082D09">
        <w:rPr>
          <w:rFonts w:asciiTheme="minorHAnsi" w:hAnsiTheme="minorHAnsi"/>
          <w:sz w:val="24"/>
          <w:szCs w:val="24"/>
        </w:rPr>
        <w:t>PŘÍPRAVA PROJEKTU</w:t>
      </w:r>
      <w:bookmarkEnd w:id="15"/>
    </w:p>
    <w:p w:rsidR="00977674" w:rsidRPr="003543AA" w:rsidRDefault="00977674" w:rsidP="00CE7756">
      <w:pPr>
        <w:rPr>
          <w:rStyle w:val="KapitolaChar"/>
          <w:rFonts w:asciiTheme="minorHAnsi" w:hAnsiTheme="minorHAnsi" w:cs="Times New Roman"/>
          <w:b w:val="0"/>
          <w:smallCaps/>
          <w:sz w:val="24"/>
          <w:szCs w:val="24"/>
        </w:rPr>
      </w:pPr>
    </w:p>
    <w:p w:rsidR="00100DAF" w:rsidRDefault="00683C03" w:rsidP="0033335F">
      <w:pPr>
        <w:jc w:val="both"/>
        <w:rPr>
          <w:rFonts w:asciiTheme="minorHAnsi" w:hAnsiTheme="minorHAnsi"/>
          <w:bCs/>
          <w:noProof/>
        </w:rPr>
      </w:pPr>
      <w:r w:rsidRPr="003543AA">
        <w:rPr>
          <w:rFonts w:asciiTheme="minorHAnsi" w:hAnsiTheme="minorHAnsi"/>
          <w:b/>
          <w:bCs/>
        </w:rPr>
        <w:t xml:space="preserve">Proces přípravy projektu zahrnuje podrobné </w:t>
      </w:r>
      <w:r w:rsidR="0033335F" w:rsidRPr="003543AA">
        <w:rPr>
          <w:rFonts w:asciiTheme="minorHAnsi" w:hAnsiTheme="minorHAnsi"/>
          <w:b/>
          <w:bCs/>
        </w:rPr>
        <w:t xml:space="preserve">rozpracování </w:t>
      </w:r>
      <w:r w:rsidRPr="003543AA">
        <w:rPr>
          <w:rFonts w:asciiTheme="minorHAnsi" w:hAnsiTheme="minorHAnsi"/>
          <w:b/>
          <w:bCs/>
        </w:rPr>
        <w:t xml:space="preserve">identifikovaného </w:t>
      </w:r>
      <w:r w:rsidR="005F774F" w:rsidRPr="009470CF">
        <w:rPr>
          <w:rFonts w:asciiTheme="minorHAnsi" w:hAnsiTheme="minorHAnsi"/>
          <w:b/>
          <w:bCs/>
        </w:rPr>
        <w:t xml:space="preserve">projektového </w:t>
      </w:r>
      <w:r w:rsidR="001214B3" w:rsidRPr="009470CF">
        <w:rPr>
          <w:rFonts w:asciiTheme="minorHAnsi" w:hAnsiTheme="minorHAnsi"/>
          <w:b/>
          <w:bCs/>
        </w:rPr>
        <w:t>námětu</w:t>
      </w:r>
      <w:r w:rsidR="0033335F" w:rsidRPr="003543AA">
        <w:rPr>
          <w:rFonts w:asciiTheme="minorHAnsi" w:hAnsiTheme="minorHAnsi"/>
          <w:b/>
          <w:bCs/>
        </w:rPr>
        <w:t xml:space="preserve"> do formy projektu </w:t>
      </w:r>
      <w:r w:rsidR="0033335F" w:rsidRPr="003543AA">
        <w:rPr>
          <w:rFonts w:asciiTheme="minorHAnsi" w:hAnsiTheme="minorHAnsi"/>
          <w:bCs/>
          <w:noProof/>
        </w:rPr>
        <w:t>s měřitelnými rozvojovými dopady, které jsou udržitelné a vlastněné příjemcem projektu</w:t>
      </w:r>
      <w:r w:rsidR="0033335F" w:rsidRPr="003543AA">
        <w:rPr>
          <w:rFonts w:asciiTheme="minorHAnsi" w:hAnsiTheme="minorHAnsi"/>
        </w:rPr>
        <w:t xml:space="preserve">. Zároveň je v této fázi </w:t>
      </w:r>
      <w:r w:rsidR="003654DD" w:rsidRPr="003543AA">
        <w:rPr>
          <w:rFonts w:asciiTheme="minorHAnsi" w:hAnsiTheme="minorHAnsi"/>
        </w:rPr>
        <w:t>průběžně</w:t>
      </w:r>
      <w:r w:rsidR="0033335F" w:rsidRPr="003543AA">
        <w:rPr>
          <w:rFonts w:asciiTheme="minorHAnsi" w:hAnsiTheme="minorHAnsi"/>
        </w:rPr>
        <w:t xml:space="preserve"> prověřována </w:t>
      </w:r>
      <w:r w:rsidR="0005275F" w:rsidRPr="003543AA">
        <w:rPr>
          <w:rFonts w:asciiTheme="minorHAnsi" w:hAnsiTheme="minorHAnsi"/>
        </w:rPr>
        <w:t>proveditelnost, udržitelnost</w:t>
      </w:r>
      <w:r w:rsidRPr="003543AA">
        <w:rPr>
          <w:rFonts w:asciiTheme="minorHAnsi" w:hAnsiTheme="minorHAnsi"/>
        </w:rPr>
        <w:t xml:space="preserve"> a efektivnost</w:t>
      </w:r>
      <w:r w:rsidR="0033335F" w:rsidRPr="003543AA">
        <w:rPr>
          <w:rFonts w:asciiTheme="minorHAnsi" w:hAnsiTheme="minorHAnsi"/>
        </w:rPr>
        <w:t xml:space="preserve"> projektu.</w:t>
      </w:r>
      <w:r w:rsidR="00100DAF" w:rsidRPr="00100DAF">
        <w:rPr>
          <w:rFonts w:asciiTheme="minorHAnsi" w:hAnsiTheme="minorHAnsi"/>
          <w:b/>
          <w:bCs/>
        </w:rPr>
        <w:t xml:space="preserve"> </w:t>
      </w:r>
      <w:r w:rsidR="00100DAF" w:rsidRPr="009470CF">
        <w:rPr>
          <w:rFonts w:asciiTheme="minorHAnsi" w:hAnsiTheme="minorHAnsi"/>
          <w:b/>
          <w:bCs/>
        </w:rPr>
        <w:t xml:space="preserve">Na základě Programu spolupráce a v něm obsažených </w:t>
      </w:r>
      <w:r w:rsidR="00100DAF" w:rsidRPr="009470CF">
        <w:rPr>
          <w:rFonts w:asciiTheme="minorHAnsi" w:hAnsiTheme="minorHAnsi"/>
          <w:b/>
          <w:bCs/>
        </w:rPr>
        <w:lastRenderedPageBreak/>
        <w:t xml:space="preserve">tematických </w:t>
      </w:r>
      <w:r w:rsidR="00100DAF" w:rsidRPr="00212310">
        <w:rPr>
          <w:rFonts w:asciiTheme="minorHAnsi" w:hAnsiTheme="minorHAnsi"/>
          <w:b/>
          <w:bCs/>
        </w:rPr>
        <w:t>priorit</w:t>
      </w:r>
      <w:r w:rsidR="007A4F19" w:rsidRPr="00212310">
        <w:rPr>
          <w:rFonts w:asciiTheme="minorHAnsi" w:hAnsiTheme="minorHAnsi"/>
          <w:b/>
          <w:bCs/>
        </w:rPr>
        <w:t xml:space="preserve"> příslušný ZÚ vyzývá </w:t>
      </w:r>
      <w:r w:rsidR="009470CF" w:rsidRPr="00212310">
        <w:rPr>
          <w:rFonts w:asciiTheme="minorHAnsi" w:hAnsiTheme="minorHAnsi"/>
          <w:b/>
          <w:bCs/>
        </w:rPr>
        <w:t xml:space="preserve">k identifikaci </w:t>
      </w:r>
      <w:r w:rsidR="007A4F19" w:rsidRPr="00212310">
        <w:rPr>
          <w:rFonts w:asciiTheme="minorHAnsi" w:hAnsiTheme="minorHAnsi"/>
          <w:b/>
          <w:bCs/>
        </w:rPr>
        <w:t xml:space="preserve">a aktivně </w:t>
      </w:r>
      <w:r w:rsidR="00585215" w:rsidRPr="00212310">
        <w:rPr>
          <w:rFonts w:asciiTheme="minorHAnsi" w:hAnsiTheme="minorHAnsi"/>
          <w:b/>
          <w:bCs/>
        </w:rPr>
        <w:t xml:space="preserve">shromažďuje </w:t>
      </w:r>
      <w:r w:rsidR="00100DAF" w:rsidRPr="00212310">
        <w:rPr>
          <w:rFonts w:asciiTheme="minorHAnsi" w:hAnsiTheme="minorHAnsi"/>
          <w:bCs/>
        </w:rPr>
        <w:t>náměty na projekty</w:t>
      </w:r>
      <w:r w:rsidR="00100DAF" w:rsidRPr="00212310">
        <w:rPr>
          <w:rFonts w:asciiTheme="minorHAnsi" w:hAnsiTheme="minorHAnsi"/>
          <w:b/>
          <w:bCs/>
        </w:rPr>
        <w:t xml:space="preserve"> ZRS ČR.</w:t>
      </w:r>
    </w:p>
    <w:p w:rsidR="00D10CAA" w:rsidRPr="00D10CAA" w:rsidRDefault="003654DD" w:rsidP="0033335F">
      <w:pPr>
        <w:jc w:val="both"/>
        <w:rPr>
          <w:rStyle w:val="KapitolaChar"/>
          <w:rFonts w:asciiTheme="minorHAnsi" w:hAnsiTheme="minorHAnsi" w:cs="Times New Roman"/>
          <w:kern w:val="0"/>
          <w:sz w:val="24"/>
          <w:szCs w:val="24"/>
        </w:rPr>
      </w:pPr>
      <w:r w:rsidRPr="003543AA">
        <w:rPr>
          <w:rFonts w:asciiTheme="minorHAnsi" w:hAnsiTheme="minorHAnsi"/>
          <w:b/>
          <w:bCs/>
        </w:rPr>
        <w:t xml:space="preserve">Nedílnou součásti </w:t>
      </w:r>
      <w:r w:rsidR="00683C03" w:rsidRPr="003543AA">
        <w:rPr>
          <w:rFonts w:asciiTheme="minorHAnsi" w:hAnsiTheme="minorHAnsi"/>
          <w:b/>
          <w:bCs/>
        </w:rPr>
        <w:t xml:space="preserve">tohoto </w:t>
      </w:r>
      <w:r w:rsidRPr="003543AA">
        <w:rPr>
          <w:rFonts w:asciiTheme="minorHAnsi" w:hAnsiTheme="minorHAnsi"/>
          <w:b/>
          <w:bCs/>
        </w:rPr>
        <w:t>procesu</w:t>
      </w:r>
      <w:r w:rsidR="00683C03" w:rsidRPr="003543AA">
        <w:rPr>
          <w:rFonts w:asciiTheme="minorHAnsi" w:hAnsiTheme="minorHAnsi"/>
          <w:b/>
          <w:bCs/>
        </w:rPr>
        <w:t xml:space="preserve"> je</w:t>
      </w:r>
      <w:r w:rsidRPr="003543AA">
        <w:rPr>
          <w:rFonts w:asciiTheme="minorHAnsi" w:hAnsiTheme="minorHAnsi"/>
          <w:b/>
          <w:bCs/>
        </w:rPr>
        <w:t xml:space="preserve"> </w:t>
      </w:r>
      <w:r w:rsidR="001214B3" w:rsidRPr="003543AA">
        <w:rPr>
          <w:rFonts w:asciiTheme="minorHAnsi" w:hAnsiTheme="minorHAnsi"/>
          <w:b/>
          <w:bCs/>
        </w:rPr>
        <w:t xml:space="preserve">vyhodnocení širšího kontextu projektu (předpoklady a rizika, koherence s jinými aktivitami vlastními i dalších donorů, možné návaznosti) a </w:t>
      </w:r>
      <w:r w:rsidR="00C2374B" w:rsidRPr="003543AA">
        <w:rPr>
          <w:rFonts w:asciiTheme="minorHAnsi" w:hAnsiTheme="minorHAnsi"/>
          <w:b/>
          <w:bCs/>
        </w:rPr>
        <w:t>rozhodnutí o způsobu realizace identifikované aktivity</w:t>
      </w:r>
      <w:r w:rsidRPr="003543AA">
        <w:rPr>
          <w:rFonts w:asciiTheme="minorHAnsi" w:hAnsiTheme="minorHAnsi"/>
          <w:b/>
          <w:bCs/>
        </w:rPr>
        <w:t>.</w:t>
      </w:r>
    </w:p>
    <w:p w:rsidR="00D10CAA" w:rsidRPr="003543AA" w:rsidRDefault="00D10CAA" w:rsidP="0033335F">
      <w:pPr>
        <w:jc w:val="both"/>
        <w:rPr>
          <w:rStyle w:val="KapitolaChar"/>
          <w:rFonts w:asciiTheme="minorHAnsi" w:hAnsiTheme="minorHAnsi" w:cs="Times New Roman"/>
          <w:b w:val="0"/>
          <w:noProof/>
          <w:kern w:val="0"/>
          <w:sz w:val="24"/>
          <w:szCs w:val="24"/>
        </w:rPr>
      </w:pPr>
    </w:p>
    <w:p w:rsidR="009E683C" w:rsidRPr="003543AA" w:rsidRDefault="00970B64" w:rsidP="00AA5A03">
      <w:pPr>
        <w:pStyle w:val="Nzev"/>
        <w:jc w:val="both"/>
        <w:rPr>
          <w:rFonts w:asciiTheme="minorHAnsi" w:hAnsiTheme="minorHAnsi"/>
          <w:b w:val="0"/>
          <w:bCs w:val="0"/>
          <w:iCs/>
          <w:spacing w:val="-2"/>
        </w:rPr>
      </w:pPr>
      <w:r w:rsidRPr="003543AA">
        <w:rPr>
          <w:rFonts w:asciiTheme="minorHAnsi" w:eastAsia="Calibri" w:hAnsiTheme="minorHAnsi"/>
          <w:noProof/>
          <w:sz w:val="22"/>
          <w:szCs w:val="22"/>
        </w:rPr>
        <mc:AlternateContent>
          <mc:Choice Requires="wps">
            <w:drawing>
              <wp:anchor distT="0" distB="0" distL="114300" distR="114300" simplePos="0" relativeHeight="251712000" behindDoc="0" locked="0" layoutInCell="1" allowOverlap="1" wp14:anchorId="08253257" wp14:editId="1608EE6D">
                <wp:simplePos x="0" y="0"/>
                <wp:positionH relativeFrom="column">
                  <wp:posOffset>2333625</wp:posOffset>
                </wp:positionH>
                <wp:positionV relativeFrom="paragraph">
                  <wp:posOffset>85090</wp:posOffset>
                </wp:positionV>
                <wp:extent cx="1828800" cy="1095375"/>
                <wp:effectExtent l="0" t="0" r="38100" b="66675"/>
                <wp:wrapNone/>
                <wp:docPr id="81" name="Zaoblený obdélní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5375"/>
                        </a:xfrm>
                        <a:prstGeom prst="roundRect">
                          <a:avLst>
                            <a:gd name="adj" fmla="val 16667"/>
                          </a:avLst>
                        </a:prstGeom>
                        <a:gradFill rotWithShape="1">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A833DC" w:rsidRPr="00F270DD" w:rsidRDefault="00A833DC" w:rsidP="003411F3">
                            <w:pPr>
                              <w:jc w:val="center"/>
                              <w:rPr>
                                <w:rFonts w:asciiTheme="minorHAnsi" w:hAnsiTheme="minorHAnsi"/>
                                <w:b/>
                                <w:sz w:val="22"/>
                                <w:szCs w:val="22"/>
                              </w:rPr>
                            </w:pPr>
                            <w:r w:rsidRPr="00F270DD">
                              <w:rPr>
                                <w:rFonts w:asciiTheme="minorHAnsi" w:hAnsiTheme="minorHAnsi"/>
                                <w:b/>
                                <w:sz w:val="22"/>
                                <w:szCs w:val="22"/>
                              </w:rPr>
                              <w:t xml:space="preserve">ZÚ </w:t>
                            </w:r>
                            <w:r>
                              <w:rPr>
                                <w:rFonts w:asciiTheme="minorHAnsi" w:hAnsiTheme="minorHAnsi"/>
                                <w:b/>
                                <w:sz w:val="22"/>
                                <w:szCs w:val="22"/>
                              </w:rPr>
                              <w:t>aktivně shromažďuje náměty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81" o:spid="_x0000_s1030" style="position:absolute;left:0;text-align:left;margin-left:183.75pt;margin-top:6.7pt;width:2in;height:8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" strokecolor="#95b3d7" strokeweight="1pt">
                <v:fill color2="#b9cde5" rotate="t" focus="100%" type="gradient"/>
                <v:shadow on="t" color="#254061" opacity=".5" offset="1pt"/>
                <v:textbox>
                  <w:txbxContent>
                    <w:p w:rsidR="00A833DC" w:rsidRPr="00F270DD" w:rsidRDefault="00A833DC" w:rsidP="003411F3">
                      <w:pPr>
                        <w:jc w:val="center"/>
                        <w:rPr>
                          <w:rFonts w:asciiTheme="minorHAnsi" w:hAnsiTheme="minorHAnsi"/>
                          <w:b/>
                          <w:sz w:val="22"/>
                          <w:szCs w:val="22"/>
                        </w:rPr>
                      </w:pPr>
                      <w:r w:rsidRPr="00F270DD">
                        <w:rPr>
                          <w:rFonts w:asciiTheme="minorHAnsi" w:hAnsiTheme="minorHAnsi"/>
                          <w:b/>
                          <w:sz w:val="22"/>
                          <w:szCs w:val="22"/>
                        </w:rPr>
                        <w:t xml:space="preserve">ZÚ </w:t>
                      </w:r>
                      <w:r>
                        <w:rPr>
                          <w:rFonts w:asciiTheme="minorHAnsi" w:hAnsiTheme="minorHAnsi"/>
                          <w:b/>
                          <w:sz w:val="22"/>
                          <w:szCs w:val="22"/>
                        </w:rPr>
                        <w:t>aktivně shromažďuje náměty</w:t>
                      </w:r>
                    </w:p>
                  </w:txbxContent>
                </v:textbox>
              </v:roundrect>
            </w:pict>
          </mc:Fallback>
        </mc:AlternateContent>
      </w:r>
    </w:p>
    <w:p w:rsidR="006A6204" w:rsidRPr="003543AA" w:rsidRDefault="006A6204" w:rsidP="006A6204">
      <w:pPr>
        <w:rPr>
          <w:rFonts w:asciiTheme="minorHAnsi" w:hAnsiTheme="minorHAnsi"/>
          <w:b/>
        </w:rPr>
      </w:pPr>
    </w:p>
    <w:p w:rsidR="003411F3" w:rsidRPr="003543AA" w:rsidRDefault="006163A5" w:rsidP="003411F3">
      <w:pPr>
        <w:spacing w:after="200" w:line="276" w:lineRule="auto"/>
        <w:rPr>
          <w:rFonts w:asciiTheme="minorHAnsi" w:eastAsia="Calibri" w:hAnsiTheme="minorHAnsi"/>
          <w:sz w:val="22"/>
          <w:szCs w:val="22"/>
          <w:lang w:eastAsia="en-US"/>
        </w:rPr>
      </w:pPr>
      <w:r w:rsidRPr="003543AA">
        <w:rPr>
          <w:rFonts w:asciiTheme="minorHAnsi" w:eastAsia="Calibri" w:hAnsiTheme="minorHAnsi"/>
          <w:noProof/>
          <w:sz w:val="22"/>
          <w:szCs w:val="22"/>
        </w:rPr>
        <mc:AlternateContent>
          <mc:Choice Requires="wps">
            <w:drawing>
              <wp:anchor distT="0" distB="0" distL="114300" distR="114300" simplePos="0" relativeHeight="251713024" behindDoc="0" locked="0" layoutInCell="1" allowOverlap="1" wp14:anchorId="6FAF95A0" wp14:editId="3E0C06A6">
                <wp:simplePos x="0" y="0"/>
                <wp:positionH relativeFrom="column">
                  <wp:posOffset>-23495</wp:posOffset>
                </wp:positionH>
                <wp:positionV relativeFrom="paragraph">
                  <wp:posOffset>-166370</wp:posOffset>
                </wp:positionV>
                <wp:extent cx="1323975" cy="504825"/>
                <wp:effectExtent l="0" t="0" r="47625" b="66675"/>
                <wp:wrapNone/>
                <wp:docPr id="86" name="Zaoblený obdélní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04825"/>
                        </a:xfrm>
                        <a:prstGeom prst="roundRect">
                          <a:avLst>
                            <a:gd name="adj" fmla="val 16667"/>
                          </a:avLst>
                        </a:prstGeom>
                        <a:gradFill rotWithShape="1">
                          <a:gsLst>
                            <a:gs pos="0">
                              <a:srgbClr val="FFFFFF"/>
                            </a:gs>
                            <a:gs pos="100000">
                              <a:srgbClr val="CCC0D9"/>
                            </a:gs>
                          </a:gsLst>
                          <a:lin ang="5400000" scaled="1"/>
                        </a:gradFill>
                        <a:ln w="12700">
                          <a:solidFill>
                            <a:srgbClr val="CCC0D9"/>
                          </a:solidFill>
                          <a:round/>
                          <a:headEnd/>
                          <a:tailEnd/>
                        </a:ln>
                        <a:effectLst>
                          <a:outerShdw dist="28398" dir="3806097" algn="ctr" rotWithShape="0">
                            <a:srgbClr val="254061">
                              <a:alpha val="50000"/>
                            </a:srgbClr>
                          </a:outerShdw>
                        </a:effectLst>
                      </wps:spPr>
                      <wps:txbx>
                        <w:txbxContent>
                          <w:p w:rsidR="00A833DC" w:rsidRPr="00F270DD" w:rsidRDefault="00A833DC" w:rsidP="003411F3">
                            <w:pPr>
                              <w:jc w:val="center"/>
                              <w:rPr>
                                <w:rFonts w:asciiTheme="minorHAnsi" w:hAnsiTheme="minorHAnsi"/>
                                <w:b/>
                                <w:sz w:val="22"/>
                                <w:szCs w:val="22"/>
                              </w:rPr>
                            </w:pPr>
                            <w:r w:rsidRPr="00F270DD">
                              <w:rPr>
                                <w:rFonts w:asciiTheme="minorHAnsi" w:hAnsiTheme="minorHAnsi"/>
                                <w:b/>
                                <w:sz w:val="22"/>
                                <w:szCs w:val="22"/>
                              </w:rPr>
                              <w:t>I. Identifikace námětů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86" o:spid="_x0000_s1031" style="position:absolute;margin-left:-1.85pt;margin-top:-13.1pt;width:104.25pt;height:39.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" strokecolor="#ccc0d9" strokeweight="1pt">
                <v:fill color2="#ccc0d9" rotate="t" focus="100%" type="gradient"/>
                <v:shadow on="t" color="#254061" opacity=".5" offset="1pt"/>
                <v:textbox>
                  <w:txbxContent>
                    <w:p w:rsidR="00A833DC" w:rsidRPr="00F270DD" w:rsidRDefault="00A833DC" w:rsidP="003411F3">
                      <w:pPr>
                        <w:jc w:val="center"/>
                        <w:rPr>
                          <w:rFonts w:asciiTheme="minorHAnsi" w:hAnsiTheme="minorHAnsi"/>
                          <w:b/>
                          <w:sz w:val="22"/>
                          <w:szCs w:val="22"/>
                        </w:rPr>
                      </w:pPr>
                      <w:r w:rsidRPr="00F270DD">
                        <w:rPr>
                          <w:rFonts w:asciiTheme="minorHAnsi" w:hAnsiTheme="minorHAnsi"/>
                          <w:b/>
                          <w:sz w:val="22"/>
                          <w:szCs w:val="22"/>
                        </w:rPr>
                        <w:t>I. Identifikace námětů</w:t>
                      </w:r>
                    </w:p>
                  </w:txbxContent>
                </v:textbox>
              </v:roundrect>
            </w:pict>
          </mc:Fallback>
        </mc:AlternateContent>
      </w:r>
    </w:p>
    <w:p w:rsidR="003411F3" w:rsidRPr="003543AA" w:rsidRDefault="003411F3" w:rsidP="003411F3">
      <w:pPr>
        <w:spacing w:after="200" w:line="276" w:lineRule="auto"/>
        <w:rPr>
          <w:rFonts w:asciiTheme="minorHAnsi" w:eastAsia="Calibri" w:hAnsiTheme="minorHAnsi"/>
          <w:sz w:val="22"/>
          <w:szCs w:val="22"/>
          <w:lang w:eastAsia="en-US"/>
        </w:rPr>
      </w:pPr>
    </w:p>
    <w:p w:rsidR="003411F3" w:rsidRPr="003543AA" w:rsidRDefault="005F7520" w:rsidP="003411F3">
      <w:pPr>
        <w:spacing w:after="200" w:line="276" w:lineRule="auto"/>
        <w:rPr>
          <w:rFonts w:asciiTheme="minorHAnsi" w:eastAsia="Calibri" w:hAnsiTheme="minorHAnsi"/>
          <w:sz w:val="22"/>
          <w:szCs w:val="22"/>
          <w:lang w:eastAsia="en-US"/>
        </w:rPr>
      </w:pPr>
      <w:r w:rsidRPr="003543AA">
        <w:rPr>
          <w:rFonts w:asciiTheme="minorHAnsi" w:eastAsia="Calibri" w:hAnsiTheme="minorHAnsi"/>
          <w:noProof/>
          <w:sz w:val="22"/>
          <w:szCs w:val="22"/>
        </w:rPr>
        <mc:AlternateContent>
          <mc:Choice Requires="wps">
            <w:drawing>
              <wp:anchor distT="0" distB="0" distL="114299" distR="114299" simplePos="0" relativeHeight="251718144" behindDoc="0" locked="0" layoutInCell="1" allowOverlap="1" wp14:anchorId="6E67DAF4" wp14:editId="2147BBE0">
                <wp:simplePos x="0" y="0"/>
                <wp:positionH relativeFrom="column">
                  <wp:posOffset>3295650</wp:posOffset>
                </wp:positionH>
                <wp:positionV relativeFrom="paragraph">
                  <wp:posOffset>162560</wp:posOffset>
                </wp:positionV>
                <wp:extent cx="0" cy="171450"/>
                <wp:effectExtent l="76200" t="0" r="57150" b="57150"/>
                <wp:wrapNone/>
                <wp:docPr id="84" name="Přímá spojnice se šipkou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2700">
                          <a:solidFill>
                            <a:srgbClr val="CC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84" o:spid="_x0000_s1026" type="#_x0000_t32" style="position:absolute;margin-left:259.5pt;margin-top:12.8pt;width:0;height:13.5pt;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" strokecolor="#c6f" strokeweight="1pt">
                <v:stroke endarrow="block"/>
              </v:shape>
            </w:pict>
          </mc:Fallback>
        </mc:AlternateContent>
      </w:r>
    </w:p>
    <w:p w:rsidR="003411F3" w:rsidRPr="003543AA" w:rsidRDefault="00970B64" w:rsidP="003411F3">
      <w:pPr>
        <w:spacing w:after="200" w:line="276" w:lineRule="auto"/>
        <w:rPr>
          <w:rFonts w:asciiTheme="minorHAnsi" w:eastAsia="Calibri" w:hAnsiTheme="minorHAnsi"/>
          <w:sz w:val="22"/>
          <w:szCs w:val="22"/>
          <w:lang w:eastAsia="en-US"/>
        </w:rPr>
      </w:pPr>
      <w:r w:rsidRPr="003543AA">
        <w:rPr>
          <w:rFonts w:asciiTheme="minorHAnsi" w:eastAsia="Calibri" w:hAnsiTheme="minorHAnsi"/>
          <w:noProof/>
          <w:sz w:val="22"/>
          <w:szCs w:val="22"/>
        </w:rPr>
        <mc:AlternateContent>
          <mc:Choice Requires="wps">
            <w:drawing>
              <wp:anchor distT="0" distB="0" distL="114300" distR="114300" simplePos="0" relativeHeight="251719168" behindDoc="0" locked="0" layoutInCell="1" allowOverlap="1" wp14:anchorId="57FF5651" wp14:editId="799F4860">
                <wp:simplePos x="0" y="0"/>
                <wp:positionH relativeFrom="column">
                  <wp:posOffset>2095499</wp:posOffset>
                </wp:positionH>
                <wp:positionV relativeFrom="paragraph">
                  <wp:posOffset>15240</wp:posOffset>
                </wp:positionV>
                <wp:extent cx="2352675" cy="447675"/>
                <wp:effectExtent l="0" t="0" r="47625" b="66675"/>
                <wp:wrapNone/>
                <wp:docPr id="85" name="Zaoblený obdélní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47675"/>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F270DD" w:rsidRDefault="00A833DC" w:rsidP="003411F3">
                            <w:pPr>
                              <w:jc w:val="center"/>
                              <w:rPr>
                                <w:rFonts w:asciiTheme="minorHAnsi" w:hAnsiTheme="minorHAnsi"/>
                                <w:sz w:val="22"/>
                                <w:szCs w:val="22"/>
                              </w:rPr>
                            </w:pPr>
                            <w:r w:rsidRPr="00F270DD">
                              <w:rPr>
                                <w:rFonts w:asciiTheme="minorHAnsi" w:hAnsiTheme="minorHAnsi"/>
                                <w:b/>
                                <w:sz w:val="22"/>
                                <w:szCs w:val="22"/>
                              </w:rPr>
                              <w:t xml:space="preserve">Relevantní náměty </w:t>
                            </w:r>
                            <w:r w:rsidRPr="00F270DD">
                              <w:rPr>
                                <w:rFonts w:asciiTheme="minorHAnsi" w:hAnsiTheme="minorHAnsi"/>
                                <w:sz w:val="22"/>
                                <w:szCs w:val="22"/>
                              </w:rPr>
                              <w:t>s hodnocením ZÚ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85" o:spid="_x0000_s1032" style="position:absolute;margin-left:165pt;margin-top:1.2pt;width:185.25pt;height:35.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" strokecolor="#bfbfbf" strokeweight="1pt">
                <v:fill color2="#d8d8d8" rotate="t" focus="100%" type="gradient"/>
                <v:shadow on="t" color="#254061" opacity=".5" offset="1pt"/>
                <v:textbox>
                  <w:txbxContent>
                    <w:p w:rsidR="00A833DC" w:rsidRPr="00F270DD" w:rsidRDefault="00A833DC" w:rsidP="003411F3">
                      <w:pPr>
                        <w:jc w:val="center"/>
                        <w:rPr>
                          <w:rFonts w:asciiTheme="minorHAnsi" w:hAnsiTheme="minorHAnsi"/>
                          <w:sz w:val="22"/>
                          <w:szCs w:val="22"/>
                        </w:rPr>
                      </w:pPr>
                      <w:r w:rsidRPr="00F270DD">
                        <w:rPr>
                          <w:rFonts w:asciiTheme="minorHAnsi" w:hAnsiTheme="minorHAnsi"/>
                          <w:b/>
                          <w:sz w:val="22"/>
                          <w:szCs w:val="22"/>
                        </w:rPr>
                        <w:t xml:space="preserve">Relevantní náměty </w:t>
                      </w:r>
                      <w:r w:rsidRPr="00F270DD">
                        <w:rPr>
                          <w:rFonts w:asciiTheme="minorHAnsi" w:hAnsiTheme="minorHAnsi"/>
                          <w:sz w:val="22"/>
                          <w:szCs w:val="22"/>
                        </w:rPr>
                        <w:t>s hodnocením ZÚ</w:t>
                      </w:r>
                    </w:p>
                  </w:txbxContent>
                </v:textbox>
              </v:roundrect>
            </w:pict>
          </mc:Fallback>
        </mc:AlternateContent>
      </w:r>
    </w:p>
    <w:p w:rsidR="003411F3" w:rsidRPr="003543AA" w:rsidRDefault="00970B64" w:rsidP="003411F3">
      <w:pPr>
        <w:spacing w:after="200" w:line="276" w:lineRule="auto"/>
        <w:rPr>
          <w:rFonts w:asciiTheme="minorHAnsi" w:eastAsia="Calibri" w:hAnsiTheme="minorHAnsi"/>
          <w:sz w:val="22"/>
          <w:szCs w:val="22"/>
          <w:lang w:eastAsia="en-US"/>
        </w:rPr>
      </w:pPr>
      <w:r w:rsidRPr="003543AA">
        <w:rPr>
          <w:rFonts w:asciiTheme="minorHAnsi" w:eastAsia="Calibri" w:hAnsiTheme="minorHAnsi"/>
          <w:noProof/>
          <w:sz w:val="22"/>
          <w:szCs w:val="22"/>
        </w:rPr>
        <mc:AlternateContent>
          <mc:Choice Requires="wps">
            <w:drawing>
              <wp:anchor distT="0" distB="0" distL="114299" distR="114299" simplePos="0" relativeHeight="251723264" behindDoc="0" locked="0" layoutInCell="1" allowOverlap="1" wp14:anchorId="6EA87ABE" wp14:editId="5079AC34">
                <wp:simplePos x="0" y="0"/>
                <wp:positionH relativeFrom="column">
                  <wp:posOffset>3276600</wp:posOffset>
                </wp:positionH>
                <wp:positionV relativeFrom="paragraph">
                  <wp:posOffset>135255</wp:posOffset>
                </wp:positionV>
                <wp:extent cx="0" cy="228600"/>
                <wp:effectExtent l="76200" t="0" r="57150" b="57150"/>
                <wp:wrapNone/>
                <wp:docPr id="75" name="Přímá spojnice se šipkou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solidFill>
                            <a:srgbClr val="CC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75" o:spid="_x0000_s1026" type="#_x0000_t32" style="position:absolute;margin-left:258pt;margin-top:10.65pt;width:0;height:18pt;z-index:251723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" strokecolor="#c6f" strokeweight="1pt">
                <v:stroke endarrow="block"/>
              </v:shape>
            </w:pict>
          </mc:Fallback>
        </mc:AlternateContent>
      </w:r>
    </w:p>
    <w:p w:rsidR="003411F3" w:rsidRPr="00CA7EF2" w:rsidRDefault="00970B64" w:rsidP="00D03A9E">
      <w:pPr>
        <w:tabs>
          <w:tab w:val="left" w:pos="3686"/>
        </w:tabs>
        <w:spacing w:after="200" w:line="276" w:lineRule="auto"/>
        <w:rPr>
          <w:rFonts w:asciiTheme="minorHAnsi" w:eastAsia="Calibri" w:hAnsiTheme="minorHAnsi"/>
          <w:sz w:val="22"/>
          <w:szCs w:val="22"/>
          <w:highlight w:val="yellow"/>
          <w:lang w:eastAsia="en-US"/>
        </w:rPr>
      </w:pPr>
      <w:r w:rsidRPr="00CA7EF2">
        <w:rPr>
          <w:rFonts w:asciiTheme="minorHAnsi" w:eastAsia="Calibri" w:hAnsiTheme="minorHAnsi"/>
          <w:noProof/>
          <w:sz w:val="22"/>
          <w:szCs w:val="22"/>
          <w:highlight w:val="yellow"/>
        </w:rPr>
        <mc:AlternateContent>
          <mc:Choice Requires="wps">
            <w:drawing>
              <wp:anchor distT="0" distB="0" distL="114300" distR="114300" simplePos="0" relativeHeight="251739648" behindDoc="0" locked="0" layoutInCell="1" allowOverlap="1" wp14:anchorId="66D0375B" wp14:editId="5CE8908C">
                <wp:simplePos x="0" y="0"/>
                <wp:positionH relativeFrom="column">
                  <wp:posOffset>2333625</wp:posOffset>
                </wp:positionH>
                <wp:positionV relativeFrom="paragraph">
                  <wp:posOffset>45085</wp:posOffset>
                </wp:positionV>
                <wp:extent cx="1933575" cy="485775"/>
                <wp:effectExtent l="0" t="0" r="47625" b="66675"/>
                <wp:wrapNone/>
                <wp:docPr id="1"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roundRect">
                          <a:avLst>
                            <a:gd name="adj" fmla="val 16667"/>
                          </a:avLst>
                        </a:prstGeom>
                        <a:gradFill rotWithShape="1">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A833DC" w:rsidRDefault="00A833DC" w:rsidP="00970B64">
                            <w:pPr>
                              <w:jc w:val="center"/>
                              <w:rPr>
                                <w:rFonts w:asciiTheme="minorHAnsi" w:hAnsiTheme="minorHAnsi"/>
                                <w:b/>
                                <w:sz w:val="22"/>
                                <w:szCs w:val="22"/>
                              </w:rPr>
                            </w:pPr>
                            <w:r>
                              <w:rPr>
                                <w:rFonts w:asciiTheme="minorHAnsi" w:hAnsiTheme="minorHAnsi"/>
                                <w:b/>
                                <w:sz w:val="22"/>
                                <w:szCs w:val="22"/>
                              </w:rPr>
                              <w:t xml:space="preserve">Vyhodnocení </w:t>
                            </w:r>
                          </w:p>
                          <w:p w:rsidR="00A833DC" w:rsidRPr="00F270DD" w:rsidRDefault="00A833DC" w:rsidP="00970B64">
                            <w:pPr>
                              <w:jc w:val="center"/>
                              <w:rPr>
                                <w:rFonts w:asciiTheme="minorHAnsi" w:hAnsiTheme="minorHAnsi"/>
                                <w:b/>
                                <w:sz w:val="22"/>
                                <w:szCs w:val="22"/>
                              </w:rPr>
                            </w:pPr>
                            <w:r>
                              <w:rPr>
                                <w:rFonts w:asciiTheme="minorHAnsi" w:hAnsiTheme="minorHAnsi"/>
                                <w:b/>
                                <w:sz w:val="22"/>
                                <w:szCs w:val="22"/>
                              </w:rPr>
                              <w:t>(ORS - ČRA – 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1" o:spid="_x0000_s1033" style="position:absolute;margin-left:183.75pt;margin-top:3.55pt;width:152.25pt;height:3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" strokecolor="#95b3d7" strokeweight="1pt">
                <v:fill color2="#b9cde5" rotate="t" focus="100%" type="gradient"/>
                <v:shadow on="t" color="#254061" opacity=".5" offset="1pt"/>
                <v:textbox>
                  <w:txbxContent>
                    <w:p w:rsidR="00A833DC" w:rsidRDefault="00A833DC" w:rsidP="00970B64">
                      <w:pPr>
                        <w:jc w:val="center"/>
                        <w:rPr>
                          <w:rFonts w:asciiTheme="minorHAnsi" w:hAnsiTheme="minorHAnsi"/>
                          <w:b/>
                          <w:sz w:val="22"/>
                          <w:szCs w:val="22"/>
                        </w:rPr>
                      </w:pPr>
                      <w:r>
                        <w:rPr>
                          <w:rFonts w:asciiTheme="minorHAnsi" w:hAnsiTheme="minorHAnsi"/>
                          <w:b/>
                          <w:sz w:val="22"/>
                          <w:szCs w:val="22"/>
                        </w:rPr>
                        <w:t xml:space="preserve">Vyhodnocení </w:t>
                      </w:r>
                    </w:p>
                    <w:p w:rsidR="00A833DC" w:rsidRPr="00F270DD" w:rsidRDefault="00A833DC" w:rsidP="00970B64">
                      <w:pPr>
                        <w:jc w:val="center"/>
                        <w:rPr>
                          <w:rFonts w:asciiTheme="minorHAnsi" w:hAnsiTheme="minorHAnsi"/>
                          <w:b/>
                          <w:sz w:val="22"/>
                          <w:szCs w:val="22"/>
                        </w:rPr>
                      </w:pPr>
                      <w:r>
                        <w:rPr>
                          <w:rFonts w:asciiTheme="minorHAnsi" w:hAnsiTheme="minorHAnsi"/>
                          <w:b/>
                          <w:sz w:val="22"/>
                          <w:szCs w:val="22"/>
                        </w:rPr>
                        <w:t>(ORS - ČRA – TO)</w:t>
                      </w:r>
                    </w:p>
                  </w:txbxContent>
                </v:textbox>
              </v:roundrect>
            </w:pict>
          </mc:Fallback>
        </mc:AlternateContent>
      </w:r>
    </w:p>
    <w:p w:rsidR="003411F3" w:rsidRPr="00CA7EF2" w:rsidRDefault="00CA7EF2" w:rsidP="003411F3">
      <w:pPr>
        <w:tabs>
          <w:tab w:val="left" w:pos="5954"/>
        </w:tabs>
        <w:spacing w:after="200" w:line="276" w:lineRule="auto"/>
        <w:rPr>
          <w:rFonts w:asciiTheme="minorHAnsi" w:eastAsia="Calibri" w:hAnsiTheme="minorHAnsi"/>
          <w:sz w:val="22"/>
          <w:szCs w:val="22"/>
          <w:lang w:eastAsia="en-US"/>
        </w:rPr>
      </w:pPr>
      <w:r w:rsidRPr="00CA7EF2">
        <w:rPr>
          <w:rFonts w:asciiTheme="minorHAnsi" w:eastAsia="Calibri" w:hAnsiTheme="minorHAnsi"/>
          <w:b/>
          <w:noProof/>
          <w:color w:val="CC66FF"/>
          <w:sz w:val="30"/>
          <w:szCs w:val="30"/>
          <w:highlight w:val="yellow"/>
        </w:rPr>
        <mc:AlternateContent>
          <mc:Choice Requires="wps">
            <w:drawing>
              <wp:anchor distT="0" distB="0" distL="114299" distR="114299" simplePos="0" relativeHeight="251741696" behindDoc="0" locked="0" layoutInCell="1" allowOverlap="1" wp14:anchorId="60FE39AD" wp14:editId="13F7947E">
                <wp:simplePos x="0" y="0"/>
                <wp:positionH relativeFrom="column">
                  <wp:posOffset>3295650</wp:posOffset>
                </wp:positionH>
                <wp:positionV relativeFrom="paragraph">
                  <wp:posOffset>250825</wp:posOffset>
                </wp:positionV>
                <wp:extent cx="0" cy="238125"/>
                <wp:effectExtent l="76200" t="0" r="76200" b="47625"/>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12700">
                          <a:solidFill>
                            <a:srgbClr val="CC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259.5pt;margin-top:19.75pt;width:0;height:18.7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" strokecolor="#c6f" strokeweight="1pt">
                <v:stroke endarrow="block"/>
              </v:shape>
            </w:pict>
          </mc:Fallback>
        </mc:AlternateContent>
      </w:r>
      <w:r w:rsidR="009B428D" w:rsidRPr="00CA7EF2">
        <w:rPr>
          <w:rFonts w:asciiTheme="minorHAnsi" w:eastAsia="Calibri" w:hAnsiTheme="minorHAnsi"/>
          <w:noProof/>
          <w:sz w:val="22"/>
          <w:szCs w:val="22"/>
          <w:highlight w:val="yellow"/>
        </w:rPr>
        <mc:AlternateContent>
          <mc:Choice Requires="wps">
            <w:drawing>
              <wp:anchor distT="0" distB="0" distL="114300" distR="114300" simplePos="0" relativeHeight="251721216" behindDoc="0" locked="0" layoutInCell="1" allowOverlap="1" wp14:anchorId="1C0855CE" wp14:editId="06D083E0">
                <wp:simplePos x="0" y="0"/>
                <wp:positionH relativeFrom="column">
                  <wp:posOffset>-25260</wp:posOffset>
                </wp:positionH>
                <wp:positionV relativeFrom="paragraph">
                  <wp:posOffset>201625</wp:posOffset>
                </wp:positionV>
                <wp:extent cx="1379006" cy="1343025"/>
                <wp:effectExtent l="0" t="0" r="31115" b="66675"/>
                <wp:wrapNone/>
                <wp:docPr id="77" name="Zaoblený obdélník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006" cy="1343025"/>
                        </a:xfrm>
                        <a:prstGeom prst="roundRect">
                          <a:avLst>
                            <a:gd name="adj" fmla="val 16667"/>
                          </a:avLst>
                        </a:prstGeom>
                        <a:gradFill rotWithShape="1">
                          <a:gsLst>
                            <a:gs pos="0">
                              <a:srgbClr val="FFFFFF"/>
                            </a:gs>
                            <a:gs pos="100000">
                              <a:srgbClr val="CCC0D9"/>
                            </a:gs>
                          </a:gsLst>
                          <a:lin ang="5400000" scaled="1"/>
                        </a:gradFill>
                        <a:ln w="12700">
                          <a:solidFill>
                            <a:srgbClr val="CCC0D9"/>
                          </a:solidFill>
                          <a:round/>
                          <a:headEnd/>
                          <a:tailEnd/>
                        </a:ln>
                        <a:effectLst>
                          <a:outerShdw dist="28398" dir="3806097" algn="ctr" rotWithShape="0">
                            <a:srgbClr val="254061">
                              <a:alpha val="50000"/>
                            </a:srgbClr>
                          </a:outerShdw>
                        </a:effectLst>
                      </wps:spPr>
                      <wps:txbx>
                        <w:txbxContent>
                          <w:p w:rsidR="00A833DC" w:rsidRPr="00F270DD" w:rsidRDefault="00A833DC" w:rsidP="003411F3">
                            <w:pPr>
                              <w:jc w:val="center"/>
                              <w:rPr>
                                <w:rFonts w:asciiTheme="minorHAnsi" w:hAnsiTheme="minorHAnsi"/>
                                <w:b/>
                                <w:sz w:val="22"/>
                                <w:szCs w:val="22"/>
                              </w:rPr>
                            </w:pPr>
                            <w:r w:rsidRPr="00F270DD">
                              <w:rPr>
                                <w:rFonts w:asciiTheme="minorHAnsi" w:hAnsiTheme="minorHAnsi"/>
                                <w:b/>
                                <w:sz w:val="22"/>
                                <w:szCs w:val="22"/>
                              </w:rPr>
                              <w:t>II. Vyhodnocení</w:t>
                            </w:r>
                            <w:r>
                              <w:rPr>
                                <w:rFonts w:asciiTheme="minorHAnsi" w:hAnsiTheme="minorHAnsi"/>
                                <w:b/>
                                <w:sz w:val="22"/>
                                <w:szCs w:val="22"/>
                              </w:rPr>
                              <w:t>,</w:t>
                            </w:r>
                            <w:r w:rsidRPr="00F270DD">
                              <w:rPr>
                                <w:rFonts w:asciiTheme="minorHAnsi" w:hAnsiTheme="minorHAnsi"/>
                                <w:b/>
                                <w:sz w:val="22"/>
                                <w:szCs w:val="22"/>
                              </w:rPr>
                              <w:t xml:space="preserve"> a schválení </w:t>
                            </w:r>
                            <w:r>
                              <w:rPr>
                                <w:rFonts w:asciiTheme="minorHAnsi" w:hAnsiTheme="minorHAnsi"/>
                                <w:b/>
                                <w:sz w:val="22"/>
                                <w:szCs w:val="22"/>
                              </w:rPr>
                              <w:t xml:space="preserve">projektových </w:t>
                            </w:r>
                            <w:r w:rsidRPr="00F270DD">
                              <w:rPr>
                                <w:rFonts w:asciiTheme="minorHAnsi" w:hAnsiTheme="minorHAnsi"/>
                                <w:b/>
                                <w:sz w:val="22"/>
                                <w:szCs w:val="22"/>
                              </w:rPr>
                              <w:t>námětů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77" o:spid="_x0000_s1034" style="position:absolute;margin-left:-2pt;margin-top:15.9pt;width:108.6pt;height:105.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" strokecolor="#ccc0d9" strokeweight="1pt">
                <v:fill color2="#ccc0d9" rotate="t" focus="100%" type="gradient"/>
                <v:shadow on="t" color="#254061" opacity=".5" offset="1pt"/>
                <v:textbox>
                  <w:txbxContent>
                    <w:p w:rsidR="00A833DC" w:rsidRPr="00F270DD" w:rsidRDefault="00A833DC" w:rsidP="003411F3">
                      <w:pPr>
                        <w:jc w:val="center"/>
                        <w:rPr>
                          <w:rFonts w:asciiTheme="minorHAnsi" w:hAnsiTheme="minorHAnsi"/>
                          <w:b/>
                          <w:sz w:val="22"/>
                          <w:szCs w:val="22"/>
                        </w:rPr>
                      </w:pPr>
                      <w:r w:rsidRPr="00F270DD">
                        <w:rPr>
                          <w:rFonts w:asciiTheme="minorHAnsi" w:hAnsiTheme="minorHAnsi"/>
                          <w:b/>
                          <w:sz w:val="22"/>
                          <w:szCs w:val="22"/>
                        </w:rPr>
                        <w:t>II. Vyhodnocení</w:t>
                      </w:r>
                      <w:r>
                        <w:rPr>
                          <w:rFonts w:asciiTheme="minorHAnsi" w:hAnsiTheme="minorHAnsi"/>
                          <w:b/>
                          <w:sz w:val="22"/>
                          <w:szCs w:val="22"/>
                        </w:rPr>
                        <w:t>,</w:t>
                      </w:r>
                      <w:r w:rsidRPr="00F270DD">
                        <w:rPr>
                          <w:rFonts w:asciiTheme="minorHAnsi" w:hAnsiTheme="minorHAnsi"/>
                          <w:b/>
                          <w:sz w:val="22"/>
                          <w:szCs w:val="22"/>
                        </w:rPr>
                        <w:t xml:space="preserve"> a schválení </w:t>
                      </w:r>
                      <w:r>
                        <w:rPr>
                          <w:rFonts w:asciiTheme="minorHAnsi" w:hAnsiTheme="minorHAnsi"/>
                          <w:b/>
                          <w:sz w:val="22"/>
                          <w:szCs w:val="22"/>
                        </w:rPr>
                        <w:t xml:space="preserve">projektových </w:t>
                      </w:r>
                      <w:r w:rsidRPr="00F270DD">
                        <w:rPr>
                          <w:rFonts w:asciiTheme="minorHAnsi" w:hAnsiTheme="minorHAnsi"/>
                          <w:b/>
                          <w:sz w:val="22"/>
                          <w:szCs w:val="22"/>
                        </w:rPr>
                        <w:t>námětů</w:t>
                      </w:r>
                    </w:p>
                  </w:txbxContent>
                </v:textbox>
              </v:roundrect>
            </w:pict>
          </mc:Fallback>
        </mc:AlternateContent>
      </w:r>
    </w:p>
    <w:p w:rsidR="003411F3" w:rsidRPr="00CA7EF2" w:rsidRDefault="00CA7EF2" w:rsidP="003411F3">
      <w:pPr>
        <w:tabs>
          <w:tab w:val="left" w:pos="3735"/>
        </w:tabs>
        <w:spacing w:after="200" w:line="276" w:lineRule="auto"/>
        <w:rPr>
          <w:rFonts w:asciiTheme="minorHAnsi" w:eastAsia="Calibri" w:hAnsiTheme="minorHAnsi"/>
          <w:sz w:val="22"/>
          <w:szCs w:val="22"/>
          <w:lang w:eastAsia="en-US"/>
        </w:rPr>
      </w:pPr>
      <w:r w:rsidRPr="00CA7EF2">
        <w:rPr>
          <w:rFonts w:asciiTheme="minorHAnsi" w:eastAsia="Calibri" w:hAnsiTheme="minorHAnsi"/>
          <w:noProof/>
          <w:sz w:val="22"/>
          <w:szCs w:val="22"/>
        </w:rPr>
        <mc:AlternateContent>
          <mc:Choice Requires="wps">
            <w:drawing>
              <wp:anchor distT="0" distB="0" distL="114300" distR="114300" simplePos="0" relativeHeight="251725312" behindDoc="0" locked="0" layoutInCell="1" allowOverlap="1" wp14:anchorId="085FD928" wp14:editId="601A9085">
                <wp:simplePos x="0" y="0"/>
                <wp:positionH relativeFrom="column">
                  <wp:posOffset>2333624</wp:posOffset>
                </wp:positionH>
                <wp:positionV relativeFrom="paragraph">
                  <wp:posOffset>170815</wp:posOffset>
                </wp:positionV>
                <wp:extent cx="1933575" cy="561975"/>
                <wp:effectExtent l="0" t="0" r="47625" b="66675"/>
                <wp:wrapNone/>
                <wp:docPr id="72" name="Zaoblený obdélní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61975"/>
                        </a:xfrm>
                        <a:prstGeom prst="roundRect">
                          <a:avLst>
                            <a:gd name="adj" fmla="val 16667"/>
                          </a:avLst>
                        </a:prstGeom>
                        <a:gradFill rotWithShape="1">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A833DC" w:rsidRPr="00F270DD" w:rsidRDefault="00A833DC" w:rsidP="00D03A9E">
                            <w:pPr>
                              <w:ind w:left="-142"/>
                              <w:jc w:val="center"/>
                              <w:rPr>
                                <w:rFonts w:asciiTheme="minorHAnsi" w:hAnsiTheme="minorHAnsi"/>
                                <w:b/>
                                <w:sz w:val="22"/>
                                <w:szCs w:val="22"/>
                              </w:rPr>
                            </w:pPr>
                            <w:r>
                              <w:rPr>
                                <w:rFonts w:asciiTheme="minorHAnsi" w:hAnsiTheme="minorHAnsi"/>
                                <w:b/>
                                <w:sz w:val="22"/>
                                <w:szCs w:val="22"/>
                              </w:rPr>
                              <w:t>Schválení relevantních námětů (</w:t>
                            </w:r>
                            <w:r w:rsidRPr="00F270DD">
                              <w:rPr>
                                <w:rFonts w:asciiTheme="minorHAnsi" w:hAnsiTheme="minorHAnsi"/>
                                <w:b/>
                                <w:sz w:val="22"/>
                                <w:szCs w:val="22"/>
                              </w:rPr>
                              <w:t>ORS</w:t>
                            </w:r>
                            <w:r>
                              <w:rPr>
                                <w:rFonts w:asciiTheme="minorHAnsi" w:hAnsiTheme="minorHAnsi"/>
                                <w:b/>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72" o:spid="_x0000_s1035" style="position:absolute;margin-left:183.75pt;margin-top:13.45pt;width:152.25pt;height:4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" strokecolor="#95b3d7" strokeweight="1pt">
                <v:fill color2="#b9cde5" rotate="t" focus="100%" type="gradient"/>
                <v:shadow on="t" color="#254061" opacity=".5" offset="1pt"/>
                <v:textbox>
                  <w:txbxContent>
                    <w:p w:rsidR="00A833DC" w:rsidRPr="00F270DD" w:rsidRDefault="00A833DC" w:rsidP="00D03A9E">
                      <w:pPr>
                        <w:ind w:left="-142"/>
                        <w:jc w:val="center"/>
                        <w:rPr>
                          <w:rFonts w:asciiTheme="minorHAnsi" w:hAnsiTheme="minorHAnsi"/>
                          <w:b/>
                          <w:sz w:val="22"/>
                          <w:szCs w:val="22"/>
                        </w:rPr>
                      </w:pPr>
                      <w:r>
                        <w:rPr>
                          <w:rFonts w:asciiTheme="minorHAnsi" w:hAnsiTheme="minorHAnsi"/>
                          <w:b/>
                          <w:sz w:val="22"/>
                          <w:szCs w:val="22"/>
                        </w:rPr>
                        <w:t>Schválení relevantních námětů (</w:t>
                      </w:r>
                      <w:r w:rsidRPr="00F270DD">
                        <w:rPr>
                          <w:rFonts w:asciiTheme="minorHAnsi" w:hAnsiTheme="minorHAnsi"/>
                          <w:b/>
                          <w:sz w:val="22"/>
                          <w:szCs w:val="22"/>
                        </w:rPr>
                        <w:t>ORS</w:t>
                      </w:r>
                      <w:r>
                        <w:rPr>
                          <w:rFonts w:asciiTheme="minorHAnsi" w:hAnsiTheme="minorHAnsi"/>
                          <w:b/>
                          <w:sz w:val="22"/>
                          <w:szCs w:val="22"/>
                        </w:rPr>
                        <w:t>)</w:t>
                      </w:r>
                    </w:p>
                  </w:txbxContent>
                </v:textbox>
              </v:roundrect>
            </w:pict>
          </mc:Fallback>
        </mc:AlternateContent>
      </w:r>
      <w:r w:rsidR="003411F3" w:rsidRPr="00CA7EF2">
        <w:rPr>
          <w:rFonts w:asciiTheme="minorHAnsi" w:eastAsia="Calibri" w:hAnsiTheme="minorHAnsi"/>
          <w:sz w:val="22"/>
          <w:szCs w:val="22"/>
          <w:lang w:eastAsia="en-US"/>
        </w:rPr>
        <w:tab/>
      </w:r>
    </w:p>
    <w:p w:rsidR="003411F3" w:rsidRPr="00CA7EF2" w:rsidRDefault="003411F3" w:rsidP="00D03A9E">
      <w:pPr>
        <w:tabs>
          <w:tab w:val="left" w:pos="4111"/>
        </w:tabs>
        <w:spacing w:after="200" w:line="276" w:lineRule="auto"/>
        <w:rPr>
          <w:rFonts w:asciiTheme="minorHAnsi" w:eastAsia="Calibri" w:hAnsiTheme="minorHAnsi"/>
          <w:sz w:val="22"/>
          <w:szCs w:val="22"/>
          <w:lang w:eastAsia="en-US"/>
        </w:rPr>
      </w:pPr>
    </w:p>
    <w:p w:rsidR="003411F3" w:rsidRPr="00CA7EF2" w:rsidRDefault="00CA7EF2" w:rsidP="003411F3">
      <w:pPr>
        <w:tabs>
          <w:tab w:val="left" w:pos="3735"/>
        </w:tabs>
        <w:spacing w:after="200" w:line="276" w:lineRule="auto"/>
        <w:rPr>
          <w:rFonts w:asciiTheme="minorHAnsi" w:eastAsia="Calibri" w:hAnsiTheme="minorHAnsi"/>
          <w:sz w:val="22"/>
          <w:szCs w:val="22"/>
          <w:highlight w:val="yellow"/>
          <w:lang w:eastAsia="en-US"/>
        </w:rPr>
      </w:pPr>
      <w:r w:rsidRPr="00CA7EF2">
        <w:rPr>
          <w:rFonts w:asciiTheme="minorHAnsi" w:eastAsia="Calibri" w:hAnsiTheme="minorHAnsi"/>
          <w:b/>
          <w:noProof/>
          <w:color w:val="CC66FF"/>
          <w:sz w:val="30"/>
          <w:szCs w:val="30"/>
          <w:highlight w:val="yellow"/>
        </w:rPr>
        <mc:AlternateContent>
          <mc:Choice Requires="wps">
            <w:drawing>
              <wp:anchor distT="0" distB="0" distL="114299" distR="114299" simplePos="0" relativeHeight="251728384" behindDoc="0" locked="0" layoutInCell="1" allowOverlap="1" wp14:anchorId="762738F9" wp14:editId="59C18F8F">
                <wp:simplePos x="0" y="0"/>
                <wp:positionH relativeFrom="column">
                  <wp:posOffset>3295650</wp:posOffset>
                </wp:positionH>
                <wp:positionV relativeFrom="paragraph">
                  <wp:posOffset>148590</wp:posOffset>
                </wp:positionV>
                <wp:extent cx="0" cy="238125"/>
                <wp:effectExtent l="76200" t="0" r="76200" b="47625"/>
                <wp:wrapNone/>
                <wp:docPr id="68" name="Přímá spojnice se šipkou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12700">
                          <a:solidFill>
                            <a:srgbClr val="CC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8" o:spid="_x0000_s1026" type="#_x0000_t32" style="position:absolute;margin-left:259.5pt;margin-top:11.7pt;width:0;height:18.75pt;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" strokecolor="#c6f" strokeweight="1pt">
                <v:stroke endarrow="block"/>
              </v:shape>
            </w:pict>
          </mc:Fallback>
        </mc:AlternateContent>
      </w:r>
    </w:p>
    <w:p w:rsidR="003411F3" w:rsidRPr="00CA7EF2" w:rsidRDefault="005F7520" w:rsidP="003411F3">
      <w:pPr>
        <w:tabs>
          <w:tab w:val="left" w:pos="3735"/>
        </w:tabs>
        <w:spacing w:after="200" w:line="276" w:lineRule="auto"/>
        <w:rPr>
          <w:rFonts w:asciiTheme="minorHAnsi" w:eastAsia="Calibri" w:hAnsiTheme="minorHAnsi"/>
          <w:b/>
          <w:color w:val="CC66FF"/>
          <w:sz w:val="30"/>
          <w:szCs w:val="30"/>
          <w:highlight w:val="yellow"/>
          <w:lang w:eastAsia="en-US"/>
        </w:rPr>
      </w:pPr>
      <w:r w:rsidRPr="00CA7EF2">
        <w:rPr>
          <w:rFonts w:asciiTheme="minorHAnsi" w:eastAsia="Calibri" w:hAnsiTheme="minorHAnsi"/>
          <w:noProof/>
          <w:sz w:val="30"/>
          <w:szCs w:val="30"/>
          <w:highlight w:val="yellow"/>
        </w:rPr>
        <mc:AlternateContent>
          <mc:Choice Requires="wps">
            <w:drawing>
              <wp:anchor distT="0" distB="0" distL="114300" distR="114300" simplePos="0" relativeHeight="251730432" behindDoc="0" locked="0" layoutInCell="1" allowOverlap="1" wp14:anchorId="71AD3863" wp14:editId="1D592D32">
                <wp:simplePos x="0" y="0"/>
                <wp:positionH relativeFrom="column">
                  <wp:posOffset>2333625</wp:posOffset>
                </wp:positionH>
                <wp:positionV relativeFrom="paragraph">
                  <wp:posOffset>67945</wp:posOffset>
                </wp:positionV>
                <wp:extent cx="1933575" cy="752475"/>
                <wp:effectExtent l="0" t="0" r="47625" b="66675"/>
                <wp:wrapNone/>
                <wp:docPr id="60" name="Zaoblený obdélní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52475"/>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CA7EF2" w:rsidRDefault="00A833DC" w:rsidP="003411F3">
                            <w:pPr>
                              <w:jc w:val="center"/>
                              <w:rPr>
                                <w:rFonts w:asciiTheme="minorHAnsi" w:hAnsiTheme="minorHAnsi"/>
                                <w:b/>
                                <w:sz w:val="22"/>
                                <w:szCs w:val="22"/>
                              </w:rPr>
                            </w:pPr>
                            <w:r w:rsidRPr="00CA7EF2">
                              <w:rPr>
                                <w:rFonts w:asciiTheme="minorHAnsi" w:hAnsiTheme="minorHAnsi"/>
                                <w:b/>
                                <w:sz w:val="22"/>
                                <w:szCs w:val="22"/>
                              </w:rPr>
                              <w:t>Rozhodnutí o nástrojích realizace</w:t>
                            </w:r>
                            <w:r>
                              <w:rPr>
                                <w:rFonts w:asciiTheme="minorHAnsi" w:hAnsiTheme="minorHAnsi"/>
                                <w:b/>
                                <w:sz w:val="22"/>
                                <w:szCs w:val="22"/>
                              </w:rPr>
                              <w:t xml:space="preserve"> (ORS)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60" o:spid="_x0000_s1036" style="position:absolute;margin-left:183.75pt;margin-top:5.35pt;width:152.25pt;height:5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" strokecolor="#bfbfbf" strokeweight="1pt">
                <v:fill color2="#d8d8d8" rotate="t" focus="100%" type="gradient"/>
                <v:shadow on="t" color="#254061" opacity=".5" offset="1pt"/>
                <v:textbox>
                  <w:txbxContent>
                    <w:p w:rsidR="00A833DC" w:rsidRPr="00CA7EF2" w:rsidRDefault="00A833DC" w:rsidP="003411F3">
                      <w:pPr>
                        <w:jc w:val="center"/>
                        <w:rPr>
                          <w:rFonts w:asciiTheme="minorHAnsi" w:hAnsiTheme="minorHAnsi"/>
                          <w:b/>
                          <w:sz w:val="22"/>
                          <w:szCs w:val="22"/>
                        </w:rPr>
                      </w:pPr>
                      <w:r w:rsidRPr="00CA7EF2">
                        <w:rPr>
                          <w:rFonts w:asciiTheme="minorHAnsi" w:hAnsiTheme="minorHAnsi"/>
                          <w:b/>
                          <w:sz w:val="22"/>
                          <w:szCs w:val="22"/>
                        </w:rPr>
                        <w:t>Rozhodnutí o nástrojích realizace</w:t>
                      </w:r>
                      <w:r>
                        <w:rPr>
                          <w:rFonts w:asciiTheme="minorHAnsi" w:hAnsiTheme="minorHAnsi"/>
                          <w:b/>
                          <w:sz w:val="22"/>
                          <w:szCs w:val="22"/>
                        </w:rPr>
                        <w:t xml:space="preserve"> (ORS)</w:t>
                      </w:r>
                    </w:p>
                  </w:txbxContent>
                </v:textbox>
              </v:roundrect>
            </w:pict>
          </mc:Fallback>
        </mc:AlternateContent>
      </w:r>
      <w:r w:rsidR="003411F3" w:rsidRPr="00CA7EF2">
        <w:rPr>
          <w:rFonts w:asciiTheme="minorHAnsi" w:eastAsia="Calibri" w:hAnsiTheme="minorHAnsi"/>
          <w:b/>
          <w:color w:val="CC66FF"/>
          <w:sz w:val="30"/>
          <w:szCs w:val="30"/>
          <w:highlight w:val="yellow"/>
          <w:lang w:eastAsia="en-US"/>
        </w:rPr>
        <w:t xml:space="preserve">                                                           </w:t>
      </w:r>
    </w:p>
    <w:p w:rsidR="003411F3" w:rsidRPr="00CA7EF2" w:rsidRDefault="003411F3" w:rsidP="003411F3">
      <w:pPr>
        <w:tabs>
          <w:tab w:val="left" w:pos="5954"/>
        </w:tabs>
        <w:spacing w:after="200" w:line="276" w:lineRule="auto"/>
        <w:rPr>
          <w:rFonts w:asciiTheme="minorHAnsi" w:eastAsia="Calibri" w:hAnsiTheme="minorHAnsi"/>
          <w:sz w:val="30"/>
          <w:szCs w:val="30"/>
          <w:highlight w:val="yellow"/>
          <w:lang w:eastAsia="en-US"/>
        </w:rPr>
      </w:pPr>
    </w:p>
    <w:p w:rsidR="003411F3" w:rsidRPr="003543AA" w:rsidRDefault="00CA7EF2" w:rsidP="003654DD">
      <w:pPr>
        <w:tabs>
          <w:tab w:val="left" w:pos="3930"/>
        </w:tabs>
        <w:spacing w:after="200" w:line="276" w:lineRule="auto"/>
        <w:rPr>
          <w:rFonts w:asciiTheme="minorHAnsi" w:eastAsia="Calibri" w:hAnsiTheme="minorHAnsi"/>
          <w:sz w:val="30"/>
          <w:szCs w:val="30"/>
          <w:lang w:eastAsia="en-US"/>
        </w:rPr>
      </w:pPr>
      <w:r w:rsidRPr="00CA7EF2">
        <w:rPr>
          <w:rFonts w:asciiTheme="minorHAnsi" w:eastAsia="Calibri" w:hAnsiTheme="minorHAnsi"/>
          <w:noProof/>
          <w:sz w:val="30"/>
          <w:szCs w:val="30"/>
          <w:highlight w:val="yellow"/>
        </w:rPr>
        <mc:AlternateContent>
          <mc:Choice Requires="wps">
            <w:drawing>
              <wp:anchor distT="0" distB="0" distL="114300" distR="114300" simplePos="0" relativeHeight="251733504" behindDoc="0" locked="0" layoutInCell="1" allowOverlap="1" wp14:anchorId="01279B21" wp14:editId="6776EACC">
                <wp:simplePos x="0" y="0"/>
                <wp:positionH relativeFrom="column">
                  <wp:posOffset>2947670</wp:posOffset>
                </wp:positionH>
                <wp:positionV relativeFrom="paragraph">
                  <wp:posOffset>257175</wp:posOffset>
                </wp:positionV>
                <wp:extent cx="809625" cy="314325"/>
                <wp:effectExtent l="0" t="0" r="47625" b="66675"/>
                <wp:wrapNone/>
                <wp:docPr id="63" name="Zaoblený obdélní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4325"/>
                        </a:xfrm>
                        <a:prstGeom prst="roundRect">
                          <a:avLst>
                            <a:gd name="adj" fmla="val 16667"/>
                          </a:avLst>
                        </a:prstGeom>
                        <a:gradFill rotWithShape="1">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A833DC" w:rsidRPr="00F270DD" w:rsidRDefault="00A833DC" w:rsidP="00516CAA">
                            <w:pPr>
                              <w:jc w:val="center"/>
                              <w:rPr>
                                <w:rFonts w:asciiTheme="minorHAnsi" w:hAnsiTheme="minorHAnsi"/>
                                <w:b/>
                                <w:sz w:val="22"/>
                                <w:szCs w:val="22"/>
                              </w:rPr>
                            </w:pPr>
                            <w:bookmarkStart w:id="16" w:name="_Toc517697186"/>
                            <w:bookmarkStart w:id="17" w:name="_Toc517790102"/>
                            <w:bookmarkStart w:id="18" w:name="_Toc517790242"/>
                            <w:r w:rsidRPr="00F270DD">
                              <w:rPr>
                                <w:rFonts w:asciiTheme="minorHAnsi" w:hAnsiTheme="minorHAnsi"/>
                                <w:b/>
                                <w:sz w:val="22"/>
                                <w:szCs w:val="22"/>
                              </w:rPr>
                              <w:t>ČRA</w:t>
                            </w:r>
                            <w:bookmarkEnd w:id="16"/>
                            <w:bookmarkEnd w:id="17"/>
                            <w:bookmarkEnd w:id="18"/>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63" o:spid="_x0000_s1037" style="position:absolute;margin-left:232.1pt;margin-top:20.25pt;width:63.75pt;height:24.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" strokecolor="#95b3d7" strokeweight="1pt">
                <v:fill color2="#b9cde5" rotate="t" focus="100%" type="gradient"/>
                <v:shadow on="t" color="#254061" opacity=".5" offset="1pt"/>
                <v:textbox>
                  <w:txbxContent>
                    <w:p w:rsidR="00A833DC" w:rsidRPr="00F270DD" w:rsidRDefault="00A833DC" w:rsidP="00516CAA">
                      <w:pPr>
                        <w:jc w:val="center"/>
                        <w:rPr>
                          <w:rFonts w:asciiTheme="minorHAnsi" w:hAnsiTheme="minorHAnsi"/>
                          <w:b/>
                          <w:sz w:val="22"/>
                          <w:szCs w:val="22"/>
                        </w:rPr>
                      </w:pPr>
                      <w:bookmarkStart w:id="19" w:name="_Toc517697186"/>
                      <w:bookmarkStart w:id="20" w:name="_Toc517790102"/>
                      <w:bookmarkStart w:id="21" w:name="_Toc517790242"/>
                      <w:r w:rsidRPr="00F270DD">
                        <w:rPr>
                          <w:rFonts w:asciiTheme="minorHAnsi" w:hAnsiTheme="minorHAnsi"/>
                          <w:b/>
                          <w:sz w:val="22"/>
                          <w:szCs w:val="22"/>
                        </w:rPr>
                        <w:t>ČRA</w:t>
                      </w:r>
                      <w:bookmarkEnd w:id="19"/>
                      <w:bookmarkEnd w:id="20"/>
                      <w:bookmarkEnd w:id="21"/>
                    </w:p>
                  </w:txbxContent>
                </v:textbox>
              </v:roundrect>
            </w:pict>
          </mc:Fallback>
        </mc:AlternateContent>
      </w:r>
      <w:r w:rsidRPr="00CA7EF2">
        <w:rPr>
          <w:rFonts w:asciiTheme="minorHAnsi" w:eastAsia="Calibri" w:hAnsiTheme="minorHAnsi"/>
          <w:noProof/>
          <w:sz w:val="22"/>
          <w:szCs w:val="22"/>
          <w:highlight w:val="yellow"/>
        </w:rPr>
        <mc:AlternateContent>
          <mc:Choice Requires="wps">
            <w:drawing>
              <wp:anchor distT="0" distB="0" distL="114300" distR="114300" simplePos="0" relativeHeight="251734528" behindDoc="0" locked="0" layoutInCell="1" allowOverlap="1" wp14:anchorId="581A7B96" wp14:editId="0B0408E1">
                <wp:simplePos x="0" y="0"/>
                <wp:positionH relativeFrom="column">
                  <wp:posOffset>2590800</wp:posOffset>
                </wp:positionH>
                <wp:positionV relativeFrom="paragraph">
                  <wp:posOffset>74930</wp:posOffset>
                </wp:positionV>
                <wp:extent cx="285115" cy="581025"/>
                <wp:effectExtent l="38100" t="0" r="19685" b="47625"/>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581025"/>
                        </a:xfrm>
                        <a:prstGeom prst="straightConnector1">
                          <a:avLst/>
                        </a:prstGeom>
                        <a:noFill/>
                        <a:ln w="12700">
                          <a:solidFill>
                            <a:srgbClr val="CC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1" o:spid="_x0000_s1026" type="#_x0000_t32" style="position:absolute;margin-left:204pt;margin-top:5.9pt;width:22.45pt;height:45.7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" strokecolor="#c6f" strokeweight="1pt">
                <v:stroke endarrow="block"/>
              </v:shape>
            </w:pict>
          </mc:Fallback>
        </mc:AlternateContent>
      </w:r>
      <w:r w:rsidRPr="00CA7EF2">
        <w:rPr>
          <w:rFonts w:asciiTheme="minorHAnsi" w:eastAsia="Calibri" w:hAnsiTheme="minorHAnsi"/>
          <w:noProof/>
          <w:sz w:val="22"/>
          <w:szCs w:val="22"/>
          <w:highlight w:val="yellow"/>
        </w:rPr>
        <mc:AlternateContent>
          <mc:Choice Requires="wps">
            <w:drawing>
              <wp:anchor distT="0" distB="0" distL="114300" distR="114300" simplePos="0" relativeHeight="251735552" behindDoc="0" locked="0" layoutInCell="1" allowOverlap="1" wp14:anchorId="34D55BFB" wp14:editId="78368785">
                <wp:simplePos x="0" y="0"/>
                <wp:positionH relativeFrom="column">
                  <wp:posOffset>3819525</wp:posOffset>
                </wp:positionH>
                <wp:positionV relativeFrom="paragraph">
                  <wp:posOffset>74930</wp:posOffset>
                </wp:positionV>
                <wp:extent cx="276225" cy="733425"/>
                <wp:effectExtent l="0" t="0" r="66675" b="47625"/>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733425"/>
                        </a:xfrm>
                        <a:prstGeom prst="straightConnector1">
                          <a:avLst/>
                        </a:prstGeom>
                        <a:noFill/>
                        <a:ln w="12700">
                          <a:solidFill>
                            <a:srgbClr val="CC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2" o:spid="_x0000_s1026" type="#_x0000_t32" style="position:absolute;margin-left:300.75pt;margin-top:5.9pt;width:21.75pt;height:57.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" strokecolor="#c6f" strokeweight="1pt">
                <v:stroke endarrow="block"/>
              </v:shape>
            </w:pict>
          </mc:Fallback>
        </mc:AlternateContent>
      </w:r>
    </w:p>
    <w:p w:rsidR="005C5073" w:rsidRPr="003543AA" w:rsidRDefault="00CA7EF2" w:rsidP="00A8514B">
      <w:pPr>
        <w:pStyle w:val="Nzev"/>
        <w:jc w:val="both"/>
        <w:rPr>
          <w:rFonts w:asciiTheme="minorHAnsi" w:hAnsiTheme="minorHAnsi"/>
          <w:b w:val="0"/>
          <w:bCs w:val="0"/>
          <w:kern w:val="32"/>
        </w:rPr>
      </w:pPr>
      <w:r w:rsidRPr="003543AA">
        <w:rPr>
          <w:rFonts w:asciiTheme="minorHAnsi" w:eastAsia="Calibri" w:hAnsiTheme="minorHAnsi"/>
          <w:noProof/>
          <w:sz w:val="22"/>
          <w:szCs w:val="22"/>
        </w:rPr>
        <mc:AlternateContent>
          <mc:Choice Requires="wps">
            <w:drawing>
              <wp:anchor distT="0" distB="0" distL="114300" distR="114300" simplePos="0" relativeHeight="251736576" behindDoc="0" locked="0" layoutInCell="1" allowOverlap="1" wp14:anchorId="5EF9E343" wp14:editId="33907B8D">
                <wp:simplePos x="0" y="0"/>
                <wp:positionH relativeFrom="column">
                  <wp:posOffset>3752850</wp:posOffset>
                </wp:positionH>
                <wp:positionV relativeFrom="paragraph">
                  <wp:posOffset>414020</wp:posOffset>
                </wp:positionV>
                <wp:extent cx="1276350" cy="914400"/>
                <wp:effectExtent l="0" t="0" r="38100" b="57150"/>
                <wp:wrapNone/>
                <wp:docPr id="64" name="Zaoblený obdélní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14400"/>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F270DD" w:rsidRDefault="00A833DC" w:rsidP="003411F3">
                            <w:pPr>
                              <w:jc w:val="center"/>
                              <w:rPr>
                                <w:rFonts w:asciiTheme="minorHAnsi" w:hAnsiTheme="minorHAnsi"/>
                                <w:sz w:val="22"/>
                                <w:szCs w:val="22"/>
                              </w:rPr>
                            </w:pPr>
                            <w:r w:rsidRPr="00F270DD">
                              <w:rPr>
                                <w:rFonts w:asciiTheme="minorHAnsi" w:hAnsiTheme="minorHAnsi"/>
                                <w:b/>
                                <w:sz w:val="22"/>
                                <w:szCs w:val="22"/>
                              </w:rPr>
                              <w:t xml:space="preserve">Vyhlášení dotační výzvy </w:t>
                            </w:r>
                            <w:r w:rsidRPr="00F270DD">
                              <w:rPr>
                                <w:rFonts w:asciiTheme="minorHAnsi" w:hAnsiTheme="minorHAnsi"/>
                                <w:sz w:val="22"/>
                                <w:szCs w:val="22"/>
                              </w:rPr>
                              <w:t>k předložení projektu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64" o:spid="_x0000_s1038" style="position:absolute;left:0;text-align:left;margin-left:295.5pt;margin-top:32.6pt;width:100.5pt;height:1in;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" strokecolor="#bfbfbf" strokeweight="1pt">
                <v:fill color2="#d8d8d8" rotate="t" focus="100%" type="gradient"/>
                <v:shadow on="t" color="#254061" opacity=".5" offset="1pt"/>
                <v:textbox>
                  <w:txbxContent>
                    <w:p w:rsidR="00A833DC" w:rsidRPr="00F270DD" w:rsidRDefault="00A833DC" w:rsidP="003411F3">
                      <w:pPr>
                        <w:jc w:val="center"/>
                        <w:rPr>
                          <w:rFonts w:asciiTheme="minorHAnsi" w:hAnsiTheme="minorHAnsi"/>
                          <w:sz w:val="22"/>
                          <w:szCs w:val="22"/>
                        </w:rPr>
                      </w:pPr>
                      <w:r w:rsidRPr="00F270DD">
                        <w:rPr>
                          <w:rFonts w:asciiTheme="minorHAnsi" w:hAnsiTheme="minorHAnsi"/>
                          <w:b/>
                          <w:sz w:val="22"/>
                          <w:szCs w:val="22"/>
                        </w:rPr>
                        <w:t xml:space="preserve">Vyhlášení dotační výzvy </w:t>
                      </w:r>
                      <w:r w:rsidRPr="00F270DD">
                        <w:rPr>
                          <w:rFonts w:asciiTheme="minorHAnsi" w:hAnsiTheme="minorHAnsi"/>
                          <w:sz w:val="22"/>
                          <w:szCs w:val="22"/>
                        </w:rPr>
                        <w:t>k předložení projektu</w:t>
                      </w:r>
                    </w:p>
                  </w:txbxContent>
                </v:textbox>
              </v:roundrect>
            </w:pict>
          </mc:Fallback>
        </mc:AlternateContent>
      </w:r>
      <w:r w:rsidR="005F7520" w:rsidRPr="003543AA">
        <w:rPr>
          <w:rFonts w:asciiTheme="minorHAnsi" w:eastAsia="Calibri" w:hAnsiTheme="minorHAnsi"/>
          <w:noProof/>
          <w:sz w:val="22"/>
          <w:szCs w:val="22"/>
        </w:rPr>
        <mc:AlternateContent>
          <mc:Choice Requires="wps">
            <w:drawing>
              <wp:anchor distT="0" distB="0" distL="114300" distR="114300" simplePos="0" relativeHeight="251737600" behindDoc="0" locked="0" layoutInCell="1" allowOverlap="1" wp14:anchorId="48E08D84" wp14:editId="69A1CAC1">
                <wp:simplePos x="0" y="0"/>
                <wp:positionH relativeFrom="column">
                  <wp:posOffset>1514476</wp:posOffset>
                </wp:positionH>
                <wp:positionV relativeFrom="paragraph">
                  <wp:posOffset>261620</wp:posOffset>
                </wp:positionV>
                <wp:extent cx="1276350" cy="1304925"/>
                <wp:effectExtent l="0" t="0" r="38100" b="66675"/>
                <wp:wrapNone/>
                <wp:docPr id="65" name="Zaoblený obdélní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304925"/>
                        </a:xfrm>
                        <a:prstGeom prst="roundRect">
                          <a:avLst>
                            <a:gd name="adj" fmla="val 16667"/>
                          </a:avLst>
                        </a:prstGeom>
                        <a:gradFill rotWithShape="1">
                          <a:gsLst>
                            <a:gs pos="0">
                              <a:srgbClr val="FFFFFF"/>
                            </a:gs>
                            <a:gs pos="100000">
                              <a:srgbClr val="D8D8D8"/>
                            </a:gs>
                          </a:gsLst>
                          <a:lin ang="5400000" scaled="1"/>
                        </a:gradFill>
                        <a:ln w="12700">
                          <a:solidFill>
                            <a:srgbClr val="BFBFBF"/>
                          </a:solidFill>
                          <a:round/>
                          <a:headEnd/>
                          <a:tailEnd/>
                        </a:ln>
                        <a:effectLst>
                          <a:outerShdw dist="28398" dir="3806097" algn="ctr" rotWithShape="0">
                            <a:srgbClr val="254061">
                              <a:alpha val="50000"/>
                            </a:srgbClr>
                          </a:outerShdw>
                        </a:effectLst>
                      </wps:spPr>
                      <wps:txbx>
                        <w:txbxContent>
                          <w:p w:rsidR="00A833DC" w:rsidRPr="003411F3" w:rsidRDefault="00A833DC" w:rsidP="005F7520">
                            <w:pPr>
                              <w:jc w:val="center"/>
                              <w:rPr>
                                <w:sz w:val="22"/>
                                <w:szCs w:val="22"/>
                              </w:rPr>
                            </w:pPr>
                            <w:r w:rsidRPr="00F270DD">
                              <w:rPr>
                                <w:rFonts w:asciiTheme="minorHAnsi" w:hAnsiTheme="minorHAnsi"/>
                                <w:b/>
                                <w:sz w:val="22"/>
                                <w:szCs w:val="22"/>
                              </w:rPr>
                              <w:t xml:space="preserve">Rozpracování projektových námětů </w:t>
                            </w:r>
                            <w:r>
                              <w:rPr>
                                <w:rFonts w:asciiTheme="minorHAnsi" w:hAnsiTheme="minorHAnsi"/>
                                <w:b/>
                                <w:sz w:val="22"/>
                                <w:szCs w:val="22"/>
                              </w:rPr>
                              <w:t>pro veřejné zakázky či realizaci 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ený obdélník 65" o:spid="_x0000_s1039" style="position:absolute;left:0;text-align:left;margin-left:119.25pt;margin-top:20.6pt;width:100.5pt;height:102.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" strokecolor="#bfbfbf" strokeweight="1pt">
                <v:fill color2="#d8d8d8" rotate="t" focus="100%" type="gradient"/>
                <v:shadow on="t" color="#254061" opacity=".5" offset="1pt"/>
                <v:textbox>
                  <w:txbxContent>
                    <w:p w:rsidR="00A833DC" w:rsidRPr="003411F3" w:rsidRDefault="00A833DC" w:rsidP="005F7520">
                      <w:pPr>
                        <w:jc w:val="center"/>
                        <w:rPr>
                          <w:sz w:val="22"/>
                          <w:szCs w:val="22"/>
                        </w:rPr>
                      </w:pPr>
                      <w:r w:rsidRPr="00F270DD">
                        <w:rPr>
                          <w:rFonts w:asciiTheme="minorHAnsi" w:hAnsiTheme="minorHAnsi"/>
                          <w:b/>
                          <w:sz w:val="22"/>
                          <w:szCs w:val="22"/>
                        </w:rPr>
                        <w:t xml:space="preserve">Rozpracování projektových námětů </w:t>
                      </w:r>
                      <w:r>
                        <w:rPr>
                          <w:rFonts w:asciiTheme="minorHAnsi" w:hAnsiTheme="minorHAnsi"/>
                          <w:b/>
                          <w:sz w:val="22"/>
                          <w:szCs w:val="22"/>
                        </w:rPr>
                        <w:t>pro veřejné zakázky či realizaci RO</w:t>
                      </w:r>
                    </w:p>
                  </w:txbxContent>
                </v:textbox>
              </v:roundrect>
            </w:pict>
          </mc:Fallback>
        </mc:AlternateContent>
      </w:r>
      <w:r w:rsidR="003411F3" w:rsidRPr="003543AA">
        <w:rPr>
          <w:rStyle w:val="KapitolaChar"/>
          <w:rFonts w:asciiTheme="minorHAnsi" w:hAnsiTheme="minorHAnsi" w:cs="Times New Roman"/>
          <w:sz w:val="24"/>
          <w:szCs w:val="24"/>
        </w:rPr>
        <w:br w:type="page"/>
      </w:r>
    </w:p>
    <w:p w:rsidR="005C5073" w:rsidRPr="003543AA" w:rsidRDefault="005F7520" w:rsidP="00754246">
      <w:pPr>
        <w:numPr>
          <w:ilvl w:val="0"/>
          <w:numId w:val="17"/>
        </w:numPr>
        <w:jc w:val="both"/>
        <w:rPr>
          <w:rFonts w:asciiTheme="minorHAnsi" w:hAnsiTheme="minorHAnsi"/>
          <w:b/>
        </w:rPr>
      </w:pPr>
      <w:r w:rsidRPr="003543AA">
        <w:rPr>
          <w:rFonts w:asciiTheme="minorHAnsi" w:hAnsiTheme="minorHAnsi"/>
          <w:b/>
        </w:rPr>
        <w:lastRenderedPageBreak/>
        <w:t>Předkládání a analýza</w:t>
      </w:r>
      <w:r w:rsidR="00DA14DE" w:rsidRPr="003543AA">
        <w:rPr>
          <w:rFonts w:asciiTheme="minorHAnsi" w:hAnsiTheme="minorHAnsi"/>
          <w:b/>
        </w:rPr>
        <w:t xml:space="preserve"> projektových námětů</w:t>
      </w:r>
      <w:r w:rsidR="00683C03" w:rsidRPr="003543AA">
        <w:rPr>
          <w:rFonts w:asciiTheme="minorHAnsi" w:hAnsiTheme="minorHAnsi"/>
          <w:b/>
        </w:rPr>
        <w:t xml:space="preserve"> </w:t>
      </w:r>
    </w:p>
    <w:p w:rsidR="00EB2256" w:rsidRPr="003543AA" w:rsidRDefault="0031325E" w:rsidP="003438CA">
      <w:pPr>
        <w:jc w:val="both"/>
        <w:rPr>
          <w:rFonts w:asciiTheme="minorHAnsi" w:hAnsiTheme="minorHAnsi"/>
        </w:rPr>
      </w:pPr>
      <w:r w:rsidRPr="003543AA">
        <w:rPr>
          <w:rFonts w:asciiTheme="minorHAnsi" w:hAnsiTheme="minorHAnsi"/>
        </w:rPr>
        <w:t>Projektové náměty zpracovávají místní partneři i české subjekty</w:t>
      </w:r>
      <w:r w:rsidR="00ED47C2">
        <w:rPr>
          <w:rFonts w:asciiTheme="minorHAnsi" w:hAnsiTheme="minorHAnsi"/>
        </w:rPr>
        <w:t>.</w:t>
      </w:r>
      <w:r w:rsidR="00523874" w:rsidRPr="003543AA">
        <w:rPr>
          <w:rFonts w:asciiTheme="minorHAnsi" w:hAnsiTheme="minorHAnsi"/>
        </w:rPr>
        <w:t xml:space="preserve"> </w:t>
      </w:r>
      <w:r w:rsidR="00E81BEB" w:rsidRPr="003543AA">
        <w:rPr>
          <w:rFonts w:asciiTheme="minorHAnsi" w:hAnsiTheme="minorHAnsi"/>
        </w:rPr>
        <w:t>Projektové náměty musí být v souladu s </w:t>
      </w:r>
      <w:r w:rsidR="00EA7A06" w:rsidRPr="003543AA">
        <w:rPr>
          <w:rFonts w:asciiTheme="minorHAnsi" w:hAnsiTheme="minorHAnsi"/>
        </w:rPr>
        <w:t>p</w:t>
      </w:r>
      <w:r w:rsidR="00E81BEB" w:rsidRPr="003543AA">
        <w:rPr>
          <w:rFonts w:asciiTheme="minorHAnsi" w:hAnsiTheme="minorHAnsi"/>
        </w:rPr>
        <w:t>rogramem spolupráce</w:t>
      </w:r>
      <w:r w:rsidR="00A95D92" w:rsidRPr="003543AA">
        <w:rPr>
          <w:rFonts w:asciiTheme="minorHAnsi" w:hAnsiTheme="minorHAnsi"/>
        </w:rPr>
        <w:t xml:space="preserve">, </w:t>
      </w:r>
      <w:r w:rsidR="00CA4595" w:rsidRPr="003543AA">
        <w:rPr>
          <w:rFonts w:asciiTheme="minorHAnsi" w:hAnsiTheme="minorHAnsi"/>
        </w:rPr>
        <w:t xml:space="preserve">tj. </w:t>
      </w:r>
      <w:r w:rsidR="00E81BEB" w:rsidRPr="003543AA">
        <w:rPr>
          <w:rFonts w:asciiTheme="minorHAnsi" w:hAnsiTheme="minorHAnsi"/>
        </w:rPr>
        <w:t>musí přispívat k dosažení v programu stanovených cílů</w:t>
      </w:r>
      <w:r w:rsidR="00206733" w:rsidRPr="003543AA">
        <w:rPr>
          <w:rFonts w:asciiTheme="minorHAnsi" w:hAnsiTheme="minorHAnsi"/>
        </w:rPr>
        <w:t xml:space="preserve">, výstupů </w:t>
      </w:r>
      <w:r w:rsidR="00E81BEB" w:rsidRPr="003543AA">
        <w:rPr>
          <w:rFonts w:asciiTheme="minorHAnsi" w:hAnsiTheme="minorHAnsi"/>
        </w:rPr>
        <w:t xml:space="preserve">a </w:t>
      </w:r>
      <w:r w:rsidR="00A95D92" w:rsidRPr="003543AA">
        <w:rPr>
          <w:rFonts w:asciiTheme="minorHAnsi" w:hAnsiTheme="minorHAnsi"/>
        </w:rPr>
        <w:t xml:space="preserve">naplňování </w:t>
      </w:r>
      <w:r w:rsidR="00206733" w:rsidRPr="003543AA">
        <w:rPr>
          <w:rFonts w:asciiTheme="minorHAnsi" w:hAnsiTheme="minorHAnsi"/>
        </w:rPr>
        <w:t xml:space="preserve">příslušných </w:t>
      </w:r>
      <w:r w:rsidR="00E81BEB" w:rsidRPr="003543AA">
        <w:rPr>
          <w:rFonts w:asciiTheme="minorHAnsi" w:hAnsiTheme="minorHAnsi"/>
        </w:rPr>
        <w:t>indikátorů</w:t>
      </w:r>
      <w:r w:rsidR="00A95D92" w:rsidRPr="003543AA">
        <w:rPr>
          <w:rFonts w:asciiTheme="minorHAnsi" w:hAnsiTheme="minorHAnsi"/>
        </w:rPr>
        <w:t xml:space="preserve"> a </w:t>
      </w:r>
      <w:r w:rsidR="000B27A5" w:rsidRPr="003543AA">
        <w:rPr>
          <w:rFonts w:asciiTheme="minorHAnsi" w:hAnsiTheme="minorHAnsi"/>
        </w:rPr>
        <w:t>musí</w:t>
      </w:r>
      <w:r w:rsidR="00A95D92" w:rsidRPr="003543AA">
        <w:rPr>
          <w:rFonts w:asciiTheme="minorHAnsi" w:hAnsiTheme="minorHAnsi"/>
        </w:rPr>
        <w:t xml:space="preserve"> také</w:t>
      </w:r>
      <w:r w:rsidR="000B27A5" w:rsidRPr="003543AA">
        <w:rPr>
          <w:rFonts w:asciiTheme="minorHAnsi" w:hAnsiTheme="minorHAnsi"/>
        </w:rPr>
        <w:t xml:space="preserve"> odpovídat tematickým prioritám Plánu ZRS ČR</w:t>
      </w:r>
      <w:r w:rsidR="00E81BEB" w:rsidRPr="003543AA">
        <w:rPr>
          <w:rFonts w:asciiTheme="minorHAnsi" w:hAnsiTheme="minorHAnsi"/>
        </w:rPr>
        <w:t>. Dále musí být</w:t>
      </w:r>
      <w:r w:rsidR="00066E5F">
        <w:rPr>
          <w:rFonts w:asciiTheme="minorHAnsi" w:hAnsiTheme="minorHAnsi"/>
        </w:rPr>
        <w:t xml:space="preserve"> </w:t>
      </w:r>
      <w:r w:rsidR="00066E5F" w:rsidRPr="00212310">
        <w:rPr>
          <w:rFonts w:asciiTheme="minorHAnsi" w:hAnsiTheme="minorHAnsi"/>
        </w:rPr>
        <w:t xml:space="preserve">odsouhlaseny partnerskou zemí a musí být v souladu </w:t>
      </w:r>
      <w:r w:rsidR="00E81BEB" w:rsidRPr="00212310">
        <w:rPr>
          <w:rFonts w:asciiTheme="minorHAnsi" w:hAnsiTheme="minorHAnsi"/>
        </w:rPr>
        <w:t>s</w:t>
      </w:r>
      <w:r w:rsidR="00066E5F" w:rsidRPr="00212310">
        <w:rPr>
          <w:rFonts w:asciiTheme="minorHAnsi" w:hAnsiTheme="minorHAnsi"/>
        </w:rPr>
        <w:t xml:space="preserve"> jejími </w:t>
      </w:r>
      <w:r w:rsidR="00E81BEB" w:rsidRPr="00212310">
        <w:rPr>
          <w:rFonts w:asciiTheme="minorHAnsi" w:hAnsiTheme="minorHAnsi"/>
        </w:rPr>
        <w:t>prioritami a musí</w:t>
      </w:r>
      <w:r w:rsidR="00E81BEB" w:rsidRPr="009470CF">
        <w:rPr>
          <w:rFonts w:asciiTheme="minorHAnsi" w:hAnsiTheme="minorHAnsi"/>
        </w:rPr>
        <w:t xml:space="preserve"> obsah</w:t>
      </w:r>
      <w:r w:rsidR="00E81BEB" w:rsidRPr="003543AA">
        <w:rPr>
          <w:rFonts w:asciiTheme="minorHAnsi" w:hAnsiTheme="minorHAnsi"/>
        </w:rPr>
        <w:t>ovat závazek místních partnerů aktivně přispívat k dosažení stanovených cílů.</w:t>
      </w:r>
      <w:r w:rsidR="000643BE" w:rsidRPr="003543AA">
        <w:rPr>
          <w:rFonts w:asciiTheme="minorHAnsi" w:hAnsiTheme="minorHAnsi"/>
        </w:rPr>
        <w:t xml:space="preserve"> </w:t>
      </w:r>
      <w:r w:rsidR="00A91210" w:rsidRPr="003543AA">
        <w:rPr>
          <w:rFonts w:asciiTheme="minorHAnsi" w:hAnsiTheme="minorHAnsi"/>
        </w:rPr>
        <w:t xml:space="preserve">Projektové náměty </w:t>
      </w:r>
      <w:r w:rsidR="0091358C" w:rsidRPr="003543AA">
        <w:rPr>
          <w:rFonts w:asciiTheme="minorHAnsi" w:hAnsiTheme="minorHAnsi"/>
        </w:rPr>
        <w:t>jsou</w:t>
      </w:r>
      <w:r w:rsidR="00A91210" w:rsidRPr="003543AA">
        <w:rPr>
          <w:rFonts w:asciiTheme="minorHAnsi" w:hAnsiTheme="minorHAnsi"/>
        </w:rPr>
        <w:t xml:space="preserve"> rovněž formulovány s ohledem na rámec EU a možnosti delegované spolupráce</w:t>
      </w:r>
      <w:r w:rsidR="0091358C" w:rsidRPr="003543AA">
        <w:rPr>
          <w:rFonts w:asciiTheme="minorHAnsi" w:hAnsiTheme="minorHAnsi"/>
        </w:rPr>
        <w:t xml:space="preserve">, </w:t>
      </w:r>
      <w:r w:rsidR="00E634E5" w:rsidRPr="003543AA">
        <w:rPr>
          <w:rFonts w:asciiTheme="minorHAnsi" w:hAnsiTheme="minorHAnsi"/>
        </w:rPr>
        <w:t>tzn., že</w:t>
      </w:r>
      <w:r w:rsidR="0091358C" w:rsidRPr="003543AA">
        <w:rPr>
          <w:rFonts w:asciiTheme="minorHAnsi" w:hAnsiTheme="minorHAnsi"/>
        </w:rPr>
        <w:t xml:space="preserve"> </w:t>
      </w:r>
      <w:r w:rsidR="00A91210" w:rsidRPr="003543AA">
        <w:rPr>
          <w:rFonts w:asciiTheme="minorHAnsi" w:hAnsiTheme="minorHAnsi"/>
        </w:rPr>
        <w:t>identifik</w:t>
      </w:r>
      <w:r w:rsidR="0091358C" w:rsidRPr="003543AA">
        <w:rPr>
          <w:rFonts w:asciiTheme="minorHAnsi" w:hAnsiTheme="minorHAnsi"/>
        </w:rPr>
        <w:t>ují</w:t>
      </w:r>
      <w:r w:rsidR="00A91210" w:rsidRPr="003543AA">
        <w:rPr>
          <w:rFonts w:asciiTheme="minorHAnsi" w:hAnsiTheme="minorHAnsi"/>
        </w:rPr>
        <w:t xml:space="preserve"> přidanou hodnotu ČR a potenciální synergie s  programy EU či dalších donorů. </w:t>
      </w:r>
      <w:r w:rsidR="000643BE" w:rsidRPr="003543AA">
        <w:rPr>
          <w:rFonts w:asciiTheme="minorHAnsi" w:hAnsiTheme="minorHAnsi"/>
        </w:rPr>
        <w:t xml:space="preserve">Projektové náměty mohou být </w:t>
      </w:r>
      <w:r w:rsidR="00044ED3" w:rsidRPr="003543AA">
        <w:rPr>
          <w:rFonts w:asciiTheme="minorHAnsi" w:hAnsiTheme="minorHAnsi"/>
        </w:rPr>
        <w:t xml:space="preserve">jednoleté i </w:t>
      </w:r>
      <w:r w:rsidR="000643BE" w:rsidRPr="003543AA">
        <w:rPr>
          <w:rFonts w:asciiTheme="minorHAnsi" w:hAnsiTheme="minorHAnsi"/>
        </w:rPr>
        <w:t xml:space="preserve">víceleté. </w:t>
      </w:r>
      <w:r w:rsidR="00E81BEB" w:rsidRPr="003543AA">
        <w:rPr>
          <w:rFonts w:asciiTheme="minorHAnsi" w:hAnsiTheme="minorHAnsi"/>
        </w:rPr>
        <w:t xml:space="preserve">Projektové náměty </w:t>
      </w:r>
      <w:r w:rsidR="000D2903" w:rsidRPr="003543AA">
        <w:rPr>
          <w:rFonts w:asciiTheme="minorHAnsi" w:hAnsiTheme="minorHAnsi"/>
        </w:rPr>
        <w:t xml:space="preserve">zpracované na určených </w:t>
      </w:r>
      <w:r w:rsidR="0091358C" w:rsidRPr="003543AA">
        <w:rPr>
          <w:rFonts w:asciiTheme="minorHAnsi" w:hAnsiTheme="minorHAnsi"/>
        </w:rPr>
        <w:t xml:space="preserve">identifikačních </w:t>
      </w:r>
      <w:r w:rsidR="000D2903" w:rsidRPr="003543AA">
        <w:rPr>
          <w:rFonts w:asciiTheme="minorHAnsi" w:hAnsiTheme="minorHAnsi"/>
        </w:rPr>
        <w:t xml:space="preserve">formulářích </w:t>
      </w:r>
      <w:r w:rsidR="00D328EA" w:rsidRPr="00212310">
        <w:rPr>
          <w:rFonts w:asciiTheme="minorHAnsi" w:hAnsiTheme="minorHAnsi"/>
        </w:rPr>
        <w:t>a se všemi předepsanými parametry</w:t>
      </w:r>
      <w:r w:rsidR="00D328EA">
        <w:rPr>
          <w:rFonts w:asciiTheme="minorHAnsi" w:hAnsiTheme="minorHAnsi"/>
        </w:rPr>
        <w:t xml:space="preserve"> </w:t>
      </w:r>
      <w:r w:rsidR="00E81BEB" w:rsidRPr="003543AA">
        <w:rPr>
          <w:rFonts w:asciiTheme="minorHAnsi" w:hAnsiTheme="minorHAnsi"/>
        </w:rPr>
        <w:t xml:space="preserve">se předkládají </w:t>
      </w:r>
      <w:r w:rsidR="000D2903" w:rsidRPr="003543AA">
        <w:rPr>
          <w:rFonts w:asciiTheme="minorHAnsi" w:hAnsiTheme="minorHAnsi"/>
        </w:rPr>
        <w:t xml:space="preserve">výhradně </w:t>
      </w:r>
      <w:r w:rsidR="007168B1" w:rsidRPr="003543AA">
        <w:rPr>
          <w:rFonts w:asciiTheme="minorHAnsi" w:hAnsiTheme="minorHAnsi"/>
        </w:rPr>
        <w:t xml:space="preserve">příslušnému </w:t>
      </w:r>
      <w:r w:rsidR="00E81BEB" w:rsidRPr="003543AA">
        <w:rPr>
          <w:rFonts w:asciiTheme="minorHAnsi" w:hAnsiTheme="minorHAnsi"/>
        </w:rPr>
        <w:t>ZÚ</w:t>
      </w:r>
      <w:r w:rsidR="00503097" w:rsidRPr="003543AA">
        <w:rPr>
          <w:rFonts w:asciiTheme="minorHAnsi" w:hAnsiTheme="minorHAnsi"/>
        </w:rPr>
        <w:t xml:space="preserve">, </w:t>
      </w:r>
      <w:r w:rsidR="000D2903" w:rsidRPr="003543AA">
        <w:rPr>
          <w:rFonts w:asciiTheme="minorHAnsi" w:hAnsiTheme="minorHAnsi"/>
        </w:rPr>
        <w:t xml:space="preserve">a to </w:t>
      </w:r>
      <w:r w:rsidR="00206733" w:rsidRPr="003543AA">
        <w:rPr>
          <w:rFonts w:asciiTheme="minorHAnsi" w:hAnsiTheme="minorHAnsi"/>
        </w:rPr>
        <w:t>v průběhu celého roku.</w:t>
      </w:r>
      <w:r w:rsidR="00EB2256" w:rsidRPr="003543AA">
        <w:rPr>
          <w:rFonts w:asciiTheme="minorHAnsi" w:hAnsiTheme="minorHAnsi"/>
        </w:rPr>
        <w:t xml:space="preserve"> Formuláře projektových námětů jsou k dispozici na </w:t>
      </w:r>
      <w:r w:rsidR="00CA22CD" w:rsidRPr="003543AA">
        <w:rPr>
          <w:rFonts w:asciiTheme="minorHAnsi" w:hAnsiTheme="minorHAnsi"/>
        </w:rPr>
        <w:t xml:space="preserve">webu </w:t>
      </w:r>
      <w:r w:rsidR="00EB2256" w:rsidRPr="003543AA">
        <w:rPr>
          <w:rFonts w:asciiTheme="minorHAnsi" w:hAnsiTheme="minorHAnsi"/>
        </w:rPr>
        <w:t>ČRA</w:t>
      </w:r>
      <w:r w:rsidR="00CA22CD" w:rsidRPr="003543AA">
        <w:rPr>
          <w:rFonts w:asciiTheme="minorHAnsi" w:hAnsiTheme="minorHAnsi"/>
        </w:rPr>
        <w:t xml:space="preserve">  a MZV</w:t>
      </w:r>
      <w:r w:rsidR="009A27B5" w:rsidRPr="003543AA">
        <w:rPr>
          <w:rFonts w:asciiTheme="minorHAnsi" w:hAnsiTheme="minorHAnsi"/>
        </w:rPr>
        <w:t>/ZÚ</w:t>
      </w:r>
      <w:r w:rsidR="00EB2256" w:rsidRPr="003543AA">
        <w:rPr>
          <w:rFonts w:asciiTheme="minorHAnsi" w:hAnsiTheme="minorHAnsi"/>
        </w:rPr>
        <w:t>.</w:t>
      </w:r>
      <w:r w:rsidR="00964D3D" w:rsidRPr="003543AA">
        <w:rPr>
          <w:rFonts w:asciiTheme="minorHAnsi" w:hAnsiTheme="minorHAnsi"/>
        </w:rPr>
        <w:t xml:space="preserve"> </w:t>
      </w:r>
    </w:p>
    <w:p w:rsidR="00964D3D" w:rsidRPr="003543AA" w:rsidRDefault="00964D3D" w:rsidP="003438CA">
      <w:pPr>
        <w:jc w:val="both"/>
        <w:rPr>
          <w:rFonts w:asciiTheme="minorHAnsi" w:hAnsiTheme="minorHAnsi"/>
        </w:rPr>
      </w:pPr>
    </w:p>
    <w:p w:rsidR="0002233F" w:rsidRPr="003543AA" w:rsidRDefault="00ED0CCD" w:rsidP="003438CA">
      <w:pPr>
        <w:jc w:val="both"/>
        <w:rPr>
          <w:rFonts w:asciiTheme="minorHAnsi" w:hAnsiTheme="minorHAnsi"/>
          <w:b/>
        </w:rPr>
      </w:pPr>
      <w:r w:rsidRPr="003543AA">
        <w:rPr>
          <w:rFonts w:asciiTheme="minorHAnsi" w:hAnsiTheme="minorHAnsi"/>
        </w:rPr>
        <w:t>Projektové náměty, které nejsou v souladu s programem spolupráce nebo se strategiemi partnerské země</w:t>
      </w:r>
      <w:r w:rsidR="00D328EA">
        <w:rPr>
          <w:rFonts w:asciiTheme="minorHAnsi" w:hAnsiTheme="minorHAnsi"/>
        </w:rPr>
        <w:t>,</w:t>
      </w:r>
      <w:r w:rsidR="00CA22CD" w:rsidRPr="003543AA">
        <w:rPr>
          <w:rFonts w:asciiTheme="minorHAnsi" w:hAnsiTheme="minorHAnsi"/>
        </w:rPr>
        <w:t xml:space="preserve"> jsou vyřazeny.</w:t>
      </w:r>
      <w:r w:rsidRPr="003543AA">
        <w:rPr>
          <w:rFonts w:asciiTheme="minorHAnsi" w:hAnsiTheme="minorHAnsi"/>
        </w:rPr>
        <w:t xml:space="preserve"> ZÚ zašle </w:t>
      </w:r>
      <w:r w:rsidR="000D2903" w:rsidRPr="003543AA">
        <w:rPr>
          <w:rFonts w:asciiTheme="minorHAnsi" w:hAnsiTheme="minorHAnsi"/>
        </w:rPr>
        <w:t>jedenkrát ročně (</w:t>
      </w:r>
      <w:r w:rsidR="00C06A01" w:rsidRPr="003543AA">
        <w:rPr>
          <w:rFonts w:asciiTheme="minorHAnsi" w:hAnsiTheme="minorHAnsi"/>
        </w:rPr>
        <w:t>do 30.</w:t>
      </w:r>
      <w:r w:rsidR="00761A53" w:rsidRPr="003543AA">
        <w:rPr>
          <w:rFonts w:asciiTheme="minorHAnsi" w:hAnsiTheme="minorHAnsi"/>
        </w:rPr>
        <w:t xml:space="preserve"> </w:t>
      </w:r>
      <w:r w:rsidR="00C06A01" w:rsidRPr="003543AA">
        <w:rPr>
          <w:rFonts w:asciiTheme="minorHAnsi" w:hAnsiTheme="minorHAnsi"/>
        </w:rPr>
        <w:t>6.)</w:t>
      </w:r>
      <w:r w:rsidR="000D2903" w:rsidRPr="003543AA">
        <w:rPr>
          <w:rFonts w:asciiTheme="minorHAnsi" w:hAnsiTheme="minorHAnsi"/>
        </w:rPr>
        <w:t> </w:t>
      </w:r>
      <w:r w:rsidRPr="003543AA">
        <w:rPr>
          <w:rFonts w:asciiTheme="minorHAnsi" w:hAnsiTheme="minorHAnsi"/>
        </w:rPr>
        <w:t xml:space="preserve">ČRA </w:t>
      </w:r>
      <w:r w:rsidR="000D2903" w:rsidRPr="003543AA">
        <w:rPr>
          <w:rFonts w:asciiTheme="minorHAnsi" w:hAnsiTheme="minorHAnsi"/>
        </w:rPr>
        <w:t xml:space="preserve">a ORS </w:t>
      </w:r>
      <w:r w:rsidRPr="003543AA">
        <w:rPr>
          <w:rFonts w:asciiTheme="minorHAnsi" w:hAnsiTheme="minorHAnsi"/>
        </w:rPr>
        <w:t xml:space="preserve">seznam </w:t>
      </w:r>
      <w:r w:rsidR="000D2903" w:rsidRPr="003543AA">
        <w:rPr>
          <w:rFonts w:asciiTheme="minorHAnsi" w:hAnsiTheme="minorHAnsi"/>
        </w:rPr>
        <w:t>všech obdržených projektových námětů</w:t>
      </w:r>
      <w:r w:rsidR="006316E2" w:rsidRPr="003543AA">
        <w:rPr>
          <w:rFonts w:asciiTheme="minorHAnsi" w:hAnsiTheme="minorHAnsi"/>
        </w:rPr>
        <w:t xml:space="preserve"> za uplynulý rok</w:t>
      </w:r>
      <w:r w:rsidR="000D2903" w:rsidRPr="003543AA">
        <w:rPr>
          <w:rFonts w:asciiTheme="minorHAnsi" w:hAnsiTheme="minorHAnsi"/>
        </w:rPr>
        <w:t xml:space="preserve"> s indikací relevance</w:t>
      </w:r>
      <w:r w:rsidR="00185626" w:rsidRPr="003543AA">
        <w:rPr>
          <w:rFonts w:asciiTheme="minorHAnsi" w:hAnsiTheme="minorHAnsi"/>
        </w:rPr>
        <w:t xml:space="preserve"> </w:t>
      </w:r>
      <w:r w:rsidR="000D2903" w:rsidRPr="003543AA">
        <w:rPr>
          <w:rFonts w:asciiTheme="minorHAnsi" w:hAnsiTheme="minorHAnsi"/>
        </w:rPr>
        <w:t>u jednotlivých námětů</w:t>
      </w:r>
      <w:r w:rsidR="00DE3BE9" w:rsidRPr="003543AA">
        <w:rPr>
          <w:rFonts w:asciiTheme="minorHAnsi" w:hAnsiTheme="minorHAnsi"/>
        </w:rPr>
        <w:t>, přičemž</w:t>
      </w:r>
      <w:r w:rsidR="005A654B" w:rsidRPr="003543AA">
        <w:rPr>
          <w:rFonts w:asciiTheme="minorHAnsi" w:hAnsiTheme="minorHAnsi"/>
        </w:rPr>
        <w:t xml:space="preserve"> </w:t>
      </w:r>
      <w:r w:rsidR="00DE3BE9" w:rsidRPr="003543AA">
        <w:rPr>
          <w:rFonts w:asciiTheme="minorHAnsi" w:hAnsiTheme="minorHAnsi"/>
        </w:rPr>
        <w:t>r</w:t>
      </w:r>
      <w:r w:rsidR="000D2903" w:rsidRPr="003543AA">
        <w:rPr>
          <w:rFonts w:asciiTheme="minorHAnsi" w:hAnsiTheme="minorHAnsi"/>
        </w:rPr>
        <w:t>elevantní</w:t>
      </w:r>
      <w:r w:rsidRPr="003543AA">
        <w:rPr>
          <w:rFonts w:asciiTheme="minorHAnsi" w:hAnsiTheme="minorHAnsi"/>
        </w:rPr>
        <w:t xml:space="preserve"> projektové náměty </w:t>
      </w:r>
      <w:r w:rsidR="0075332E" w:rsidRPr="003543AA">
        <w:rPr>
          <w:rFonts w:asciiTheme="minorHAnsi" w:hAnsiTheme="minorHAnsi"/>
        </w:rPr>
        <w:t>a hodnotící formulář</w:t>
      </w:r>
      <w:r w:rsidR="00BC5533" w:rsidRPr="003543AA">
        <w:rPr>
          <w:rFonts w:asciiTheme="minorHAnsi" w:hAnsiTheme="minorHAnsi"/>
        </w:rPr>
        <w:t>e</w:t>
      </w:r>
      <w:r w:rsidR="0075332E" w:rsidRPr="003543AA">
        <w:rPr>
          <w:rFonts w:asciiTheme="minorHAnsi" w:hAnsiTheme="minorHAnsi"/>
        </w:rPr>
        <w:t xml:space="preserve"> ZÚ</w:t>
      </w:r>
      <w:r w:rsidR="00274636" w:rsidRPr="00274636">
        <w:rPr>
          <w:rFonts w:asciiTheme="minorHAnsi" w:hAnsiTheme="minorHAnsi"/>
        </w:rPr>
        <w:t xml:space="preserve"> </w:t>
      </w:r>
      <w:r w:rsidR="00274636" w:rsidRPr="003543AA">
        <w:rPr>
          <w:rFonts w:asciiTheme="minorHAnsi" w:hAnsiTheme="minorHAnsi"/>
        </w:rPr>
        <w:t>zasílá</w:t>
      </w:r>
      <w:r w:rsidR="0075332E" w:rsidRPr="003543AA">
        <w:rPr>
          <w:rFonts w:asciiTheme="minorHAnsi" w:hAnsiTheme="minorHAnsi"/>
        </w:rPr>
        <w:t xml:space="preserve"> </w:t>
      </w:r>
      <w:r w:rsidRPr="003543AA">
        <w:rPr>
          <w:rFonts w:asciiTheme="minorHAnsi" w:hAnsiTheme="minorHAnsi"/>
        </w:rPr>
        <w:t>ČRA</w:t>
      </w:r>
      <w:r w:rsidR="000D2903" w:rsidRPr="003543AA">
        <w:rPr>
          <w:rFonts w:asciiTheme="minorHAnsi" w:hAnsiTheme="minorHAnsi"/>
        </w:rPr>
        <w:t xml:space="preserve"> a současně ORS</w:t>
      </w:r>
      <w:r w:rsidRPr="003543AA">
        <w:rPr>
          <w:rFonts w:asciiTheme="minorHAnsi" w:hAnsiTheme="minorHAnsi"/>
        </w:rPr>
        <w:t xml:space="preserve"> průběžně</w:t>
      </w:r>
      <w:r w:rsidR="00555F4A" w:rsidRPr="003543AA">
        <w:rPr>
          <w:rFonts w:asciiTheme="minorHAnsi" w:hAnsiTheme="minorHAnsi"/>
        </w:rPr>
        <w:t>.</w:t>
      </w:r>
      <w:r w:rsidR="00BC7018">
        <w:rPr>
          <w:rFonts w:asciiTheme="minorHAnsi" w:hAnsiTheme="minorHAnsi"/>
        </w:rPr>
        <w:t xml:space="preserve"> </w:t>
      </w:r>
      <w:r w:rsidR="00BF2552" w:rsidRPr="003543AA">
        <w:rPr>
          <w:rFonts w:asciiTheme="minorHAnsi" w:hAnsiTheme="minorHAnsi"/>
        </w:rPr>
        <w:t xml:space="preserve">O načasování realizace rozhoduje </w:t>
      </w:r>
      <w:r w:rsidR="00555F4A" w:rsidRPr="003543AA">
        <w:rPr>
          <w:rFonts w:asciiTheme="minorHAnsi" w:hAnsiTheme="minorHAnsi"/>
        </w:rPr>
        <w:t>interně stanoven</w:t>
      </w:r>
      <w:r w:rsidR="00BF2552" w:rsidRPr="003543AA">
        <w:rPr>
          <w:rFonts w:asciiTheme="minorHAnsi" w:hAnsiTheme="minorHAnsi"/>
        </w:rPr>
        <w:t>ý</w:t>
      </w:r>
      <w:r w:rsidR="00555F4A" w:rsidRPr="003543AA">
        <w:rPr>
          <w:rFonts w:asciiTheme="minorHAnsi" w:hAnsiTheme="minorHAnsi"/>
        </w:rPr>
        <w:t xml:space="preserve"> </w:t>
      </w:r>
      <w:r w:rsidR="00BF2552" w:rsidRPr="003543AA">
        <w:rPr>
          <w:rFonts w:asciiTheme="minorHAnsi" w:hAnsiTheme="minorHAnsi"/>
        </w:rPr>
        <w:t>harmonogram</w:t>
      </w:r>
      <w:r w:rsidR="00555F4A" w:rsidRPr="003543AA">
        <w:rPr>
          <w:rFonts w:asciiTheme="minorHAnsi" w:hAnsiTheme="minorHAnsi"/>
        </w:rPr>
        <w:t xml:space="preserve">. </w:t>
      </w:r>
      <w:r w:rsidR="007A4F19">
        <w:rPr>
          <w:rFonts w:asciiTheme="minorHAnsi" w:hAnsiTheme="minorHAnsi"/>
        </w:rPr>
        <w:t>V odůvodněných případech může být harmonogram identifikace projektových námětů upraven.</w:t>
      </w:r>
    </w:p>
    <w:p w:rsidR="00311BA7" w:rsidRPr="003543AA" w:rsidRDefault="00311BA7" w:rsidP="003438CA">
      <w:pPr>
        <w:jc w:val="both"/>
        <w:rPr>
          <w:rFonts w:asciiTheme="minorHAnsi" w:hAnsiTheme="minorHAnsi"/>
          <w:b/>
        </w:rPr>
      </w:pPr>
    </w:p>
    <w:p w:rsidR="0029457E" w:rsidRPr="003543AA" w:rsidRDefault="0029457E" w:rsidP="00754246">
      <w:pPr>
        <w:numPr>
          <w:ilvl w:val="0"/>
          <w:numId w:val="17"/>
        </w:numPr>
        <w:jc w:val="both"/>
        <w:rPr>
          <w:rFonts w:asciiTheme="minorHAnsi" w:hAnsiTheme="minorHAnsi"/>
          <w:b/>
        </w:rPr>
      </w:pPr>
      <w:r w:rsidRPr="003543AA">
        <w:rPr>
          <w:rFonts w:asciiTheme="minorHAnsi" w:hAnsiTheme="minorHAnsi"/>
          <w:b/>
        </w:rPr>
        <w:t>Vyhodnocen</w:t>
      </w:r>
      <w:r w:rsidR="00761A53" w:rsidRPr="003543AA">
        <w:rPr>
          <w:rFonts w:asciiTheme="minorHAnsi" w:hAnsiTheme="minorHAnsi"/>
          <w:b/>
        </w:rPr>
        <w:t>í</w:t>
      </w:r>
      <w:r w:rsidR="00DC6575">
        <w:rPr>
          <w:rFonts w:asciiTheme="minorHAnsi" w:hAnsiTheme="minorHAnsi"/>
          <w:b/>
        </w:rPr>
        <w:t xml:space="preserve"> a</w:t>
      </w:r>
      <w:r w:rsidR="00DC6575" w:rsidRPr="003543AA">
        <w:rPr>
          <w:rFonts w:asciiTheme="minorHAnsi" w:hAnsiTheme="minorHAnsi"/>
          <w:b/>
        </w:rPr>
        <w:t xml:space="preserve"> </w:t>
      </w:r>
      <w:r w:rsidRPr="003543AA">
        <w:rPr>
          <w:rFonts w:asciiTheme="minorHAnsi" w:hAnsiTheme="minorHAnsi"/>
          <w:b/>
        </w:rPr>
        <w:t xml:space="preserve">schválení </w:t>
      </w:r>
      <w:r w:rsidR="005B6479" w:rsidRPr="003543AA">
        <w:rPr>
          <w:rFonts w:asciiTheme="minorHAnsi" w:hAnsiTheme="minorHAnsi"/>
          <w:b/>
        </w:rPr>
        <w:t xml:space="preserve">projektových </w:t>
      </w:r>
      <w:r w:rsidRPr="003543AA">
        <w:rPr>
          <w:rFonts w:asciiTheme="minorHAnsi" w:hAnsiTheme="minorHAnsi"/>
          <w:b/>
        </w:rPr>
        <w:t>námětů</w:t>
      </w:r>
    </w:p>
    <w:p w:rsidR="00D65A48" w:rsidRPr="003543AA" w:rsidRDefault="0091358C" w:rsidP="003438CA">
      <w:pPr>
        <w:jc w:val="both"/>
        <w:rPr>
          <w:rFonts w:asciiTheme="minorHAnsi" w:hAnsiTheme="minorHAnsi"/>
        </w:rPr>
      </w:pPr>
      <w:r w:rsidRPr="003543AA">
        <w:rPr>
          <w:rFonts w:asciiTheme="minorHAnsi" w:hAnsiTheme="minorHAnsi"/>
        </w:rPr>
        <w:t xml:space="preserve">Na výběru a hodnocení </w:t>
      </w:r>
      <w:r w:rsidR="00267F04" w:rsidRPr="003543AA">
        <w:rPr>
          <w:rFonts w:asciiTheme="minorHAnsi" w:hAnsiTheme="minorHAnsi"/>
        </w:rPr>
        <w:t>projektov</w:t>
      </w:r>
      <w:r w:rsidRPr="003543AA">
        <w:rPr>
          <w:rFonts w:asciiTheme="minorHAnsi" w:hAnsiTheme="minorHAnsi"/>
        </w:rPr>
        <w:t>ých</w:t>
      </w:r>
      <w:r w:rsidR="00267F04" w:rsidRPr="003543AA">
        <w:rPr>
          <w:rFonts w:asciiTheme="minorHAnsi" w:hAnsiTheme="minorHAnsi"/>
        </w:rPr>
        <w:t xml:space="preserve"> námět</w:t>
      </w:r>
      <w:r w:rsidRPr="003543AA">
        <w:rPr>
          <w:rFonts w:asciiTheme="minorHAnsi" w:hAnsiTheme="minorHAnsi"/>
        </w:rPr>
        <w:t>ů</w:t>
      </w:r>
      <w:r w:rsidR="001175E3" w:rsidRPr="003543AA">
        <w:rPr>
          <w:rFonts w:asciiTheme="minorHAnsi" w:hAnsiTheme="minorHAnsi"/>
        </w:rPr>
        <w:t xml:space="preserve"> </w:t>
      </w:r>
      <w:r w:rsidRPr="003543AA">
        <w:rPr>
          <w:rFonts w:asciiTheme="minorHAnsi" w:hAnsiTheme="minorHAnsi"/>
        </w:rPr>
        <w:t>se podílí</w:t>
      </w:r>
      <w:r w:rsidR="005F7520" w:rsidRPr="003543AA">
        <w:rPr>
          <w:rFonts w:asciiTheme="minorHAnsi" w:hAnsiTheme="minorHAnsi"/>
        </w:rPr>
        <w:t xml:space="preserve"> </w:t>
      </w:r>
      <w:r w:rsidR="00CA22CD" w:rsidRPr="003543AA">
        <w:rPr>
          <w:rFonts w:asciiTheme="minorHAnsi" w:hAnsiTheme="minorHAnsi"/>
        </w:rPr>
        <w:t xml:space="preserve">ZÚ, </w:t>
      </w:r>
      <w:proofErr w:type="gramStart"/>
      <w:r w:rsidR="00267F04" w:rsidRPr="003543AA">
        <w:rPr>
          <w:rFonts w:asciiTheme="minorHAnsi" w:hAnsiTheme="minorHAnsi"/>
        </w:rPr>
        <w:t>ČRA</w:t>
      </w:r>
      <w:r w:rsidR="007A4F19">
        <w:rPr>
          <w:rFonts w:asciiTheme="minorHAnsi" w:hAnsiTheme="minorHAnsi"/>
        </w:rPr>
        <w:t xml:space="preserve">, </w:t>
      </w:r>
      <w:r w:rsidR="00267F04" w:rsidRPr="003543AA">
        <w:rPr>
          <w:rFonts w:asciiTheme="minorHAnsi" w:hAnsiTheme="minorHAnsi"/>
        </w:rPr>
        <w:t xml:space="preserve"> ORS</w:t>
      </w:r>
      <w:proofErr w:type="gramEnd"/>
      <w:r w:rsidR="007A4F19">
        <w:rPr>
          <w:rFonts w:asciiTheme="minorHAnsi" w:hAnsiTheme="minorHAnsi"/>
        </w:rPr>
        <w:t xml:space="preserve"> a TO</w:t>
      </w:r>
      <w:r w:rsidRPr="003543AA">
        <w:rPr>
          <w:rFonts w:asciiTheme="minorHAnsi" w:hAnsiTheme="minorHAnsi"/>
        </w:rPr>
        <w:t xml:space="preserve"> (viz diagram): ZÚ připojuje k námětům své stanovisko, ČRA </w:t>
      </w:r>
      <w:r w:rsidR="00ED47C2">
        <w:rPr>
          <w:rFonts w:asciiTheme="minorHAnsi" w:hAnsiTheme="minorHAnsi"/>
        </w:rPr>
        <w:t>připraví podklady, na jeji</w:t>
      </w:r>
      <w:r w:rsidR="007A4F19">
        <w:rPr>
          <w:rFonts w:asciiTheme="minorHAnsi" w:hAnsiTheme="minorHAnsi"/>
        </w:rPr>
        <w:t>chž základě</w:t>
      </w:r>
      <w:r w:rsidR="00212310">
        <w:rPr>
          <w:rFonts w:asciiTheme="minorHAnsi" w:hAnsiTheme="minorHAnsi"/>
        </w:rPr>
        <w:t xml:space="preserve"> provede</w:t>
      </w:r>
      <w:r w:rsidR="009470CF">
        <w:rPr>
          <w:rFonts w:asciiTheme="minorHAnsi" w:hAnsiTheme="minorHAnsi"/>
        </w:rPr>
        <w:t xml:space="preserve"> ORS v součinnosti s ČRA a TO vyhodnocení</w:t>
      </w:r>
      <w:r w:rsidR="007A4F19">
        <w:rPr>
          <w:rFonts w:asciiTheme="minorHAnsi" w:hAnsiTheme="minorHAnsi"/>
        </w:rPr>
        <w:t xml:space="preserve">. </w:t>
      </w:r>
      <w:r w:rsidR="0005275F" w:rsidRPr="003543AA">
        <w:rPr>
          <w:rFonts w:asciiTheme="minorHAnsi" w:hAnsiTheme="minorHAnsi"/>
        </w:rPr>
        <w:t>Nejlépe</w:t>
      </w:r>
      <w:r w:rsidR="006316E2" w:rsidRPr="003543AA">
        <w:rPr>
          <w:rFonts w:asciiTheme="minorHAnsi" w:hAnsiTheme="minorHAnsi"/>
        </w:rPr>
        <w:t xml:space="preserve"> hodnocené </w:t>
      </w:r>
      <w:r w:rsidR="00267F04" w:rsidRPr="003543AA">
        <w:rPr>
          <w:rFonts w:asciiTheme="minorHAnsi" w:hAnsiTheme="minorHAnsi"/>
        </w:rPr>
        <w:t xml:space="preserve">projektové náměty </w:t>
      </w:r>
      <w:r w:rsidR="00761A53" w:rsidRPr="003543AA">
        <w:rPr>
          <w:rFonts w:asciiTheme="minorHAnsi" w:hAnsiTheme="minorHAnsi"/>
        </w:rPr>
        <w:t>js</w:t>
      </w:r>
      <w:r w:rsidR="005B6479" w:rsidRPr="003543AA">
        <w:rPr>
          <w:rFonts w:asciiTheme="minorHAnsi" w:hAnsiTheme="minorHAnsi"/>
        </w:rPr>
        <w:t>ou schváleny</w:t>
      </w:r>
      <w:r w:rsidR="0005275F" w:rsidRPr="003543AA">
        <w:rPr>
          <w:rFonts w:asciiTheme="minorHAnsi" w:hAnsiTheme="minorHAnsi"/>
        </w:rPr>
        <w:t xml:space="preserve"> ORS</w:t>
      </w:r>
      <w:r w:rsidR="005B6479" w:rsidRPr="003543AA">
        <w:rPr>
          <w:rFonts w:asciiTheme="minorHAnsi" w:hAnsiTheme="minorHAnsi"/>
        </w:rPr>
        <w:t xml:space="preserve"> k</w:t>
      </w:r>
      <w:r w:rsidR="006316E2" w:rsidRPr="003543AA">
        <w:rPr>
          <w:rFonts w:asciiTheme="minorHAnsi" w:hAnsiTheme="minorHAnsi"/>
        </w:rPr>
        <w:t> </w:t>
      </w:r>
      <w:r w:rsidR="00DC6575">
        <w:rPr>
          <w:rFonts w:asciiTheme="minorHAnsi" w:hAnsiTheme="minorHAnsi"/>
        </w:rPr>
        <w:t>přípravě</w:t>
      </w:r>
      <w:r w:rsidRPr="003543AA">
        <w:rPr>
          <w:rFonts w:asciiTheme="minorHAnsi" w:hAnsiTheme="minorHAnsi"/>
        </w:rPr>
        <w:t xml:space="preserve"> podrobné projektové dokumentace</w:t>
      </w:r>
      <w:r w:rsidR="005B6479" w:rsidRPr="003543AA">
        <w:rPr>
          <w:rFonts w:asciiTheme="minorHAnsi" w:hAnsiTheme="minorHAnsi"/>
        </w:rPr>
        <w:t xml:space="preserve">. </w:t>
      </w:r>
      <w:r w:rsidR="00555F4A" w:rsidRPr="003543AA">
        <w:rPr>
          <w:rFonts w:asciiTheme="minorHAnsi" w:hAnsiTheme="minorHAnsi"/>
        </w:rPr>
        <w:t>P</w:t>
      </w:r>
      <w:r w:rsidR="00E60E34" w:rsidRPr="003543AA">
        <w:rPr>
          <w:rFonts w:asciiTheme="minorHAnsi" w:hAnsiTheme="minorHAnsi"/>
        </w:rPr>
        <w:t>rostřednictvím ZÚ</w:t>
      </w:r>
      <w:r w:rsidR="00555F4A" w:rsidRPr="003543AA">
        <w:rPr>
          <w:rFonts w:asciiTheme="minorHAnsi" w:hAnsiTheme="minorHAnsi"/>
        </w:rPr>
        <w:t xml:space="preserve"> jsou </w:t>
      </w:r>
      <w:r w:rsidR="00D20861" w:rsidRPr="003543AA">
        <w:rPr>
          <w:rFonts w:asciiTheme="minorHAnsi" w:hAnsiTheme="minorHAnsi"/>
        </w:rPr>
        <w:t xml:space="preserve">o výsledcích </w:t>
      </w:r>
      <w:r w:rsidR="005F7520" w:rsidRPr="003543AA">
        <w:rPr>
          <w:rFonts w:asciiTheme="minorHAnsi" w:hAnsiTheme="minorHAnsi"/>
        </w:rPr>
        <w:t>hodnocení</w:t>
      </w:r>
      <w:r w:rsidR="00D20861" w:rsidRPr="003543AA">
        <w:rPr>
          <w:rFonts w:asciiTheme="minorHAnsi" w:hAnsiTheme="minorHAnsi"/>
        </w:rPr>
        <w:t xml:space="preserve"> </w:t>
      </w:r>
      <w:r w:rsidR="00555F4A" w:rsidRPr="003543AA">
        <w:rPr>
          <w:rFonts w:asciiTheme="minorHAnsi" w:hAnsiTheme="minorHAnsi"/>
        </w:rPr>
        <w:t>informovány</w:t>
      </w:r>
      <w:r w:rsidR="003742F7" w:rsidRPr="003543AA">
        <w:rPr>
          <w:rFonts w:asciiTheme="minorHAnsi" w:hAnsiTheme="minorHAnsi"/>
        </w:rPr>
        <w:t xml:space="preserve"> příslušné partnerské instituce.</w:t>
      </w:r>
      <w:r w:rsidR="007322A5" w:rsidRPr="003543AA">
        <w:rPr>
          <w:rFonts w:asciiTheme="minorHAnsi" w:hAnsiTheme="minorHAnsi"/>
        </w:rPr>
        <w:t xml:space="preserve"> </w:t>
      </w:r>
      <w:r w:rsidRPr="003543AA">
        <w:rPr>
          <w:rFonts w:asciiTheme="minorHAnsi" w:hAnsiTheme="minorHAnsi"/>
        </w:rPr>
        <w:t xml:space="preserve">Schválené projektové </w:t>
      </w:r>
      <w:r w:rsidR="005F080D" w:rsidRPr="00212310">
        <w:rPr>
          <w:rFonts w:asciiTheme="minorHAnsi" w:hAnsiTheme="minorHAnsi"/>
        </w:rPr>
        <w:t>náměty</w:t>
      </w:r>
      <w:r w:rsidR="005F080D" w:rsidRPr="003543AA">
        <w:rPr>
          <w:rFonts w:asciiTheme="minorHAnsi" w:hAnsiTheme="minorHAnsi"/>
        </w:rPr>
        <w:t xml:space="preserve"> </w:t>
      </w:r>
      <w:r w:rsidRPr="003543AA">
        <w:rPr>
          <w:rFonts w:asciiTheme="minorHAnsi" w:hAnsiTheme="minorHAnsi"/>
        </w:rPr>
        <w:t xml:space="preserve">jsou </w:t>
      </w:r>
      <w:r w:rsidR="00212310">
        <w:rPr>
          <w:rFonts w:asciiTheme="minorHAnsi" w:hAnsiTheme="minorHAnsi"/>
        </w:rPr>
        <w:t xml:space="preserve">ze strany ORS </w:t>
      </w:r>
      <w:r w:rsidRPr="003543AA">
        <w:rPr>
          <w:rFonts w:asciiTheme="minorHAnsi" w:hAnsiTheme="minorHAnsi"/>
        </w:rPr>
        <w:t xml:space="preserve">současně rozeslány členům Rady pro ZRS (pracovní skupině pro identifikaci) k zajištění koherence s aktivitami jiných aktérů, získání </w:t>
      </w:r>
      <w:r w:rsidR="003D57B8" w:rsidRPr="003543AA">
        <w:rPr>
          <w:rFonts w:asciiTheme="minorHAnsi" w:hAnsiTheme="minorHAnsi"/>
        </w:rPr>
        <w:t>doplňující</w:t>
      </w:r>
      <w:r w:rsidRPr="003543AA">
        <w:rPr>
          <w:rFonts w:asciiTheme="minorHAnsi" w:hAnsiTheme="minorHAnsi"/>
        </w:rPr>
        <w:t>ch</w:t>
      </w:r>
      <w:r w:rsidR="003D57B8" w:rsidRPr="003543AA">
        <w:rPr>
          <w:rFonts w:asciiTheme="minorHAnsi" w:hAnsiTheme="minorHAnsi"/>
        </w:rPr>
        <w:t xml:space="preserve"> informac</w:t>
      </w:r>
      <w:r w:rsidRPr="003543AA">
        <w:rPr>
          <w:rFonts w:asciiTheme="minorHAnsi" w:hAnsiTheme="minorHAnsi"/>
        </w:rPr>
        <w:t>í</w:t>
      </w:r>
      <w:r w:rsidR="003D57B8" w:rsidRPr="003543AA">
        <w:rPr>
          <w:rFonts w:asciiTheme="minorHAnsi" w:hAnsiTheme="minorHAnsi"/>
        </w:rPr>
        <w:t xml:space="preserve"> </w:t>
      </w:r>
      <w:r w:rsidRPr="003543AA">
        <w:rPr>
          <w:rFonts w:asciiTheme="minorHAnsi" w:hAnsiTheme="minorHAnsi"/>
        </w:rPr>
        <w:t>ke</w:t>
      </w:r>
      <w:r w:rsidR="003D57B8" w:rsidRPr="003543AA">
        <w:rPr>
          <w:rFonts w:asciiTheme="minorHAnsi" w:hAnsiTheme="minorHAnsi"/>
        </w:rPr>
        <w:t xml:space="preserve"> kontextu realizace projektového námětu a k </w:t>
      </w:r>
      <w:r w:rsidRPr="003543AA">
        <w:rPr>
          <w:rFonts w:asciiTheme="minorHAnsi" w:hAnsiTheme="minorHAnsi"/>
        </w:rPr>
        <w:t>případným</w:t>
      </w:r>
      <w:r w:rsidR="003D57B8" w:rsidRPr="003543AA">
        <w:rPr>
          <w:rFonts w:asciiTheme="minorHAnsi" w:hAnsiTheme="minorHAnsi"/>
        </w:rPr>
        <w:t xml:space="preserve"> doporučením k formě realizace</w:t>
      </w:r>
      <w:r w:rsidRPr="003543AA">
        <w:rPr>
          <w:rFonts w:asciiTheme="minorHAnsi" w:hAnsiTheme="minorHAnsi"/>
        </w:rPr>
        <w:t>.</w:t>
      </w:r>
      <w:r w:rsidR="003D57B8" w:rsidRPr="003543AA">
        <w:rPr>
          <w:rFonts w:asciiTheme="minorHAnsi" w:hAnsiTheme="minorHAnsi"/>
        </w:rPr>
        <w:t xml:space="preserve"> </w:t>
      </w:r>
    </w:p>
    <w:p w:rsidR="007322A5" w:rsidRPr="003543AA" w:rsidRDefault="00761A53" w:rsidP="003438CA">
      <w:pPr>
        <w:jc w:val="both"/>
        <w:rPr>
          <w:rFonts w:asciiTheme="minorHAnsi" w:hAnsiTheme="minorHAnsi"/>
        </w:rPr>
      </w:pPr>
      <w:r w:rsidRPr="003543AA">
        <w:rPr>
          <w:rFonts w:asciiTheme="minorHAnsi" w:hAnsiTheme="minorHAnsi"/>
        </w:rPr>
        <w:t>Po</w:t>
      </w:r>
      <w:r w:rsidR="007322A5" w:rsidRPr="003543AA">
        <w:rPr>
          <w:rFonts w:asciiTheme="minorHAnsi" w:hAnsiTheme="minorHAnsi"/>
        </w:rPr>
        <w:t xml:space="preserve"> </w:t>
      </w:r>
      <w:r w:rsidR="001C6FC3" w:rsidRPr="003543AA">
        <w:rPr>
          <w:rFonts w:asciiTheme="minorHAnsi" w:hAnsiTheme="minorHAnsi"/>
        </w:rPr>
        <w:t xml:space="preserve">dokončení </w:t>
      </w:r>
      <w:r w:rsidR="00614BAA" w:rsidRPr="003543AA">
        <w:rPr>
          <w:rFonts w:asciiTheme="minorHAnsi" w:hAnsiTheme="minorHAnsi"/>
        </w:rPr>
        <w:t xml:space="preserve">vyhodnocení </w:t>
      </w:r>
      <w:r w:rsidRPr="003543AA">
        <w:rPr>
          <w:rFonts w:asciiTheme="minorHAnsi" w:hAnsiTheme="minorHAnsi"/>
        </w:rPr>
        <w:t xml:space="preserve">rozhodne </w:t>
      </w:r>
      <w:r w:rsidR="00311BA7" w:rsidRPr="003543AA">
        <w:rPr>
          <w:rFonts w:asciiTheme="minorHAnsi" w:hAnsiTheme="minorHAnsi"/>
        </w:rPr>
        <w:t xml:space="preserve">ORS </w:t>
      </w:r>
      <w:r w:rsidR="005F080D" w:rsidRPr="003543AA">
        <w:rPr>
          <w:rFonts w:asciiTheme="minorHAnsi" w:hAnsiTheme="minorHAnsi"/>
        </w:rPr>
        <w:t xml:space="preserve">ve spolupráci s  ČRA </w:t>
      </w:r>
      <w:r w:rsidRPr="003543AA">
        <w:rPr>
          <w:rFonts w:asciiTheme="minorHAnsi" w:hAnsiTheme="minorHAnsi"/>
        </w:rPr>
        <w:t>o vhodné formě realizace (veřejná zakázka, dotace, rozpočtové opatření, peněžní dar</w:t>
      </w:r>
      <w:r w:rsidR="005F080D" w:rsidRPr="00212310">
        <w:rPr>
          <w:rFonts w:asciiTheme="minorHAnsi" w:hAnsiTheme="minorHAnsi"/>
        </w:rPr>
        <w:t>, finanční nástroje</w:t>
      </w:r>
      <w:r w:rsidRPr="003543AA">
        <w:rPr>
          <w:rFonts w:asciiTheme="minorHAnsi" w:hAnsiTheme="minorHAnsi"/>
        </w:rPr>
        <w:t>), z níž vyplývají další kroky.</w:t>
      </w:r>
      <w:r w:rsidR="007A4F19">
        <w:rPr>
          <w:rFonts w:asciiTheme="minorHAnsi" w:hAnsiTheme="minorHAnsi"/>
        </w:rPr>
        <w:t xml:space="preserve"> </w:t>
      </w:r>
    </w:p>
    <w:p w:rsidR="00B6503A" w:rsidRPr="003543AA" w:rsidRDefault="00B6503A" w:rsidP="003438CA">
      <w:pPr>
        <w:jc w:val="both"/>
        <w:rPr>
          <w:rFonts w:asciiTheme="minorHAnsi" w:hAnsiTheme="minorHAnsi"/>
        </w:rPr>
      </w:pPr>
    </w:p>
    <w:p w:rsidR="006A6204" w:rsidRPr="003543AA" w:rsidRDefault="00761A53" w:rsidP="003438CA">
      <w:pPr>
        <w:jc w:val="both"/>
        <w:rPr>
          <w:rStyle w:val="KapitolaChar"/>
          <w:rFonts w:asciiTheme="minorHAnsi" w:hAnsiTheme="minorHAnsi" w:cs="Times New Roman"/>
          <w:b w:val="0"/>
          <w:sz w:val="24"/>
          <w:szCs w:val="24"/>
        </w:rPr>
      </w:pPr>
      <w:r w:rsidRPr="003543AA">
        <w:rPr>
          <w:rFonts w:asciiTheme="minorHAnsi" w:hAnsiTheme="minorHAnsi"/>
          <w:b/>
        </w:rPr>
        <w:t>V</w:t>
      </w:r>
      <w:r w:rsidR="000643BE" w:rsidRPr="003543AA">
        <w:rPr>
          <w:rFonts w:asciiTheme="minorHAnsi" w:hAnsiTheme="minorHAnsi"/>
          <w:b/>
        </w:rPr>
        <w:t xml:space="preserve">ýběr vhodné formy realizace </w:t>
      </w:r>
      <w:r w:rsidRPr="003543AA">
        <w:rPr>
          <w:rFonts w:asciiTheme="minorHAnsi" w:hAnsiTheme="minorHAnsi"/>
          <w:b/>
        </w:rPr>
        <w:t xml:space="preserve">se řídí zejména kritériem </w:t>
      </w:r>
      <w:r w:rsidR="0060725A" w:rsidRPr="003543AA">
        <w:rPr>
          <w:rFonts w:asciiTheme="minorHAnsi" w:hAnsiTheme="minorHAnsi"/>
          <w:b/>
        </w:rPr>
        <w:t>efektivnosti</w:t>
      </w:r>
      <w:r w:rsidR="00CE7756" w:rsidRPr="003543AA">
        <w:rPr>
          <w:rFonts w:asciiTheme="minorHAnsi" w:hAnsiTheme="minorHAnsi"/>
          <w:b/>
        </w:rPr>
        <w:t xml:space="preserve"> </w:t>
      </w:r>
      <w:r w:rsidR="001175E3" w:rsidRPr="003543AA">
        <w:rPr>
          <w:rFonts w:asciiTheme="minorHAnsi" w:hAnsiTheme="minorHAnsi"/>
          <w:b/>
        </w:rPr>
        <w:t xml:space="preserve">a hospodárnosti </w:t>
      </w:r>
      <w:r w:rsidR="000643BE" w:rsidRPr="003543AA">
        <w:rPr>
          <w:rFonts w:asciiTheme="minorHAnsi" w:hAnsiTheme="minorHAnsi"/>
          <w:b/>
        </w:rPr>
        <w:t xml:space="preserve">realizace projektu. </w:t>
      </w:r>
      <w:bookmarkStart w:id="19" w:name="_Toc278811627"/>
    </w:p>
    <w:bookmarkEnd w:id="19"/>
    <w:p w:rsidR="004E5198" w:rsidRPr="003543AA" w:rsidRDefault="004E5198" w:rsidP="00A8514B">
      <w:pPr>
        <w:pStyle w:val="Zkladntext"/>
        <w:tabs>
          <w:tab w:val="right" w:leader="dot" w:pos="8931"/>
        </w:tabs>
        <w:jc w:val="left"/>
        <w:rPr>
          <w:rStyle w:val="KapitolaChar"/>
          <w:rFonts w:asciiTheme="minorHAnsi" w:hAnsiTheme="minorHAnsi" w:cs="Times New Roman"/>
          <w:b/>
          <w:sz w:val="24"/>
          <w:szCs w:val="24"/>
        </w:rPr>
      </w:pPr>
    </w:p>
    <w:p w:rsidR="00F402F2" w:rsidRPr="003543AA" w:rsidRDefault="00184366" w:rsidP="00754246">
      <w:pPr>
        <w:pStyle w:val="Odstavecseseznamem"/>
        <w:numPr>
          <w:ilvl w:val="0"/>
          <w:numId w:val="17"/>
        </w:numPr>
        <w:jc w:val="both"/>
        <w:rPr>
          <w:rFonts w:asciiTheme="minorHAnsi" w:hAnsiTheme="minorHAnsi"/>
          <w:b/>
        </w:rPr>
      </w:pPr>
      <w:r w:rsidRPr="003543AA">
        <w:rPr>
          <w:rFonts w:asciiTheme="minorHAnsi" w:hAnsiTheme="minorHAnsi"/>
          <w:b/>
        </w:rPr>
        <w:t>Příprava projektového dokumentu</w:t>
      </w:r>
    </w:p>
    <w:p w:rsidR="00D66FE8" w:rsidRPr="003543AA" w:rsidRDefault="00D66FE8" w:rsidP="00F270DD">
      <w:pPr>
        <w:ind w:left="720"/>
        <w:rPr>
          <w:rFonts w:asciiTheme="minorHAnsi" w:hAnsiTheme="minorHAnsi"/>
          <w:b/>
        </w:rPr>
      </w:pPr>
    </w:p>
    <w:p w:rsidR="00614BAA" w:rsidRPr="003543AA" w:rsidRDefault="00614BAA" w:rsidP="00614BAA">
      <w:pPr>
        <w:jc w:val="both"/>
        <w:rPr>
          <w:rFonts w:asciiTheme="minorHAnsi" w:hAnsiTheme="minorHAnsi"/>
          <w:bCs/>
          <w:noProof/>
        </w:rPr>
      </w:pPr>
      <w:r w:rsidRPr="003543AA">
        <w:rPr>
          <w:rFonts w:asciiTheme="minorHAnsi" w:hAnsiTheme="minorHAnsi"/>
          <w:bCs/>
          <w:noProof/>
        </w:rPr>
        <w:t xml:space="preserve">Projektový dokument definuje záměr, cíle, výstupy, aktivity, předpoklady pro realizaci, udržitelnost a případné návaznosti, </w:t>
      </w:r>
      <w:r w:rsidR="00853EB2" w:rsidRPr="003543AA">
        <w:rPr>
          <w:rFonts w:asciiTheme="minorHAnsi" w:hAnsiTheme="minorHAnsi"/>
          <w:bCs/>
          <w:noProof/>
        </w:rPr>
        <w:t xml:space="preserve">efektivnost, </w:t>
      </w:r>
      <w:r w:rsidRPr="003543AA">
        <w:rPr>
          <w:rFonts w:asciiTheme="minorHAnsi" w:hAnsiTheme="minorHAnsi"/>
          <w:bCs/>
          <w:noProof/>
        </w:rPr>
        <w:t>možná rizika, výchozí stav, zainteresované subjekty (včetně příjemců)</w:t>
      </w:r>
      <w:r w:rsidR="009A27B5" w:rsidRPr="003543AA">
        <w:rPr>
          <w:rFonts w:asciiTheme="minorHAnsi" w:hAnsiTheme="minorHAnsi"/>
          <w:bCs/>
          <w:noProof/>
        </w:rPr>
        <w:t xml:space="preserve"> a jejich role</w:t>
      </w:r>
      <w:r w:rsidRPr="003543AA">
        <w:rPr>
          <w:rFonts w:asciiTheme="minorHAnsi" w:hAnsiTheme="minorHAnsi"/>
          <w:bCs/>
          <w:noProof/>
        </w:rPr>
        <w:t xml:space="preserve">, </w:t>
      </w:r>
      <w:r w:rsidR="002C4F77" w:rsidRPr="003543AA">
        <w:rPr>
          <w:rFonts w:asciiTheme="minorHAnsi" w:hAnsiTheme="minorHAnsi"/>
          <w:bCs/>
          <w:noProof/>
        </w:rPr>
        <w:t xml:space="preserve">případné spolufinancování </w:t>
      </w:r>
      <w:r w:rsidRPr="003543AA">
        <w:rPr>
          <w:rFonts w:asciiTheme="minorHAnsi" w:hAnsiTheme="minorHAnsi"/>
          <w:bCs/>
          <w:noProof/>
        </w:rPr>
        <w:t xml:space="preserve">průřezová témata a časový a finanční rámec. </w:t>
      </w:r>
      <w:r w:rsidR="007A4F19">
        <w:rPr>
          <w:rFonts w:asciiTheme="minorHAnsi" w:hAnsiTheme="minorHAnsi"/>
          <w:bCs/>
          <w:noProof/>
        </w:rPr>
        <w:t>V odůvodněných případech může při získání nových skutečností ČRA doporučit změnu formy realizace projektu</w:t>
      </w:r>
      <w:r w:rsidR="00212310">
        <w:rPr>
          <w:rFonts w:asciiTheme="minorHAnsi" w:hAnsiTheme="minorHAnsi"/>
          <w:bCs/>
          <w:noProof/>
        </w:rPr>
        <w:t>, kterou</w:t>
      </w:r>
      <w:r w:rsidR="007A4F19">
        <w:rPr>
          <w:rFonts w:asciiTheme="minorHAnsi" w:hAnsiTheme="minorHAnsi"/>
          <w:bCs/>
          <w:noProof/>
        </w:rPr>
        <w:t xml:space="preserve"> </w:t>
      </w:r>
      <w:r w:rsidR="00212310">
        <w:rPr>
          <w:rFonts w:asciiTheme="minorHAnsi" w:hAnsiTheme="minorHAnsi"/>
          <w:bCs/>
          <w:noProof/>
        </w:rPr>
        <w:t xml:space="preserve">schvaluje </w:t>
      </w:r>
      <w:r w:rsidR="007A4F19">
        <w:rPr>
          <w:rFonts w:asciiTheme="minorHAnsi" w:hAnsiTheme="minorHAnsi"/>
          <w:bCs/>
          <w:noProof/>
        </w:rPr>
        <w:t>ORS.</w:t>
      </w:r>
    </w:p>
    <w:p w:rsidR="00614BAA" w:rsidRPr="003543AA" w:rsidRDefault="00614BAA" w:rsidP="00F270DD">
      <w:pPr>
        <w:ind w:left="720"/>
        <w:rPr>
          <w:rFonts w:asciiTheme="minorHAnsi" w:hAnsiTheme="minorHAnsi"/>
          <w:b/>
        </w:rPr>
      </w:pPr>
    </w:p>
    <w:p w:rsidR="00F402F2" w:rsidRPr="003543AA" w:rsidRDefault="00592541" w:rsidP="00754246">
      <w:pPr>
        <w:numPr>
          <w:ilvl w:val="0"/>
          <w:numId w:val="20"/>
        </w:numPr>
        <w:jc w:val="both"/>
        <w:rPr>
          <w:rFonts w:asciiTheme="minorHAnsi" w:hAnsiTheme="minorHAnsi"/>
        </w:rPr>
      </w:pPr>
      <w:r w:rsidRPr="003543AA">
        <w:rPr>
          <w:rFonts w:asciiTheme="minorHAnsi" w:hAnsiTheme="minorHAnsi"/>
        </w:rPr>
        <w:t>P</w:t>
      </w:r>
      <w:r w:rsidR="00F402F2" w:rsidRPr="003543AA">
        <w:rPr>
          <w:rFonts w:asciiTheme="minorHAnsi" w:hAnsiTheme="minorHAnsi"/>
        </w:rPr>
        <w:t xml:space="preserve">ři aplikaci zákona </w:t>
      </w:r>
      <w:r w:rsidR="00E819CD" w:rsidRPr="003543AA">
        <w:rPr>
          <w:rFonts w:asciiTheme="minorHAnsi" w:hAnsiTheme="minorHAnsi"/>
        </w:rPr>
        <w:t xml:space="preserve">č. 134/2016 Sb., </w:t>
      </w:r>
      <w:r w:rsidR="00F402F2" w:rsidRPr="003543AA">
        <w:rPr>
          <w:rFonts w:asciiTheme="minorHAnsi" w:hAnsiTheme="minorHAnsi"/>
        </w:rPr>
        <w:t xml:space="preserve">o </w:t>
      </w:r>
      <w:r w:rsidR="00E819CD" w:rsidRPr="003543AA">
        <w:rPr>
          <w:rFonts w:asciiTheme="minorHAnsi" w:hAnsiTheme="minorHAnsi"/>
        </w:rPr>
        <w:t xml:space="preserve">zadávání </w:t>
      </w:r>
      <w:r w:rsidR="00F402F2" w:rsidRPr="003543AA">
        <w:rPr>
          <w:rFonts w:asciiTheme="minorHAnsi" w:hAnsiTheme="minorHAnsi"/>
        </w:rPr>
        <w:t>veřejných zakáz</w:t>
      </w:r>
      <w:r w:rsidR="00E819CD" w:rsidRPr="003543AA">
        <w:rPr>
          <w:rFonts w:asciiTheme="minorHAnsi" w:hAnsiTheme="minorHAnsi"/>
        </w:rPr>
        <w:t>ek (dále jen „zákon o veřejných zakázkách</w:t>
      </w:r>
      <w:r w:rsidR="00071284" w:rsidRPr="003543AA">
        <w:rPr>
          <w:rFonts w:asciiTheme="minorHAnsi" w:hAnsiTheme="minorHAnsi"/>
        </w:rPr>
        <w:t>“</w:t>
      </w:r>
      <w:r w:rsidR="003438CA" w:rsidRPr="003543AA">
        <w:rPr>
          <w:rFonts w:asciiTheme="minorHAnsi" w:hAnsiTheme="minorHAnsi"/>
        </w:rPr>
        <w:t>)</w:t>
      </w:r>
    </w:p>
    <w:p w:rsidR="00F402F2" w:rsidRPr="003543AA" w:rsidRDefault="00DD2EA4" w:rsidP="003438CA">
      <w:pPr>
        <w:jc w:val="both"/>
        <w:rPr>
          <w:rFonts w:asciiTheme="minorHAnsi" w:hAnsiTheme="minorHAnsi"/>
        </w:rPr>
      </w:pPr>
      <w:r w:rsidRPr="003543AA">
        <w:rPr>
          <w:rFonts w:asciiTheme="minorHAnsi" w:hAnsiTheme="minorHAnsi"/>
        </w:rPr>
        <w:t xml:space="preserve">Projekt </w:t>
      </w:r>
      <w:r w:rsidR="00614BAA" w:rsidRPr="003543AA">
        <w:rPr>
          <w:rFonts w:asciiTheme="minorHAnsi" w:hAnsiTheme="minorHAnsi"/>
        </w:rPr>
        <w:t xml:space="preserve">zpracovává </w:t>
      </w:r>
      <w:r w:rsidRPr="003543AA">
        <w:rPr>
          <w:rFonts w:asciiTheme="minorHAnsi" w:hAnsiTheme="minorHAnsi"/>
        </w:rPr>
        <w:t>ČRA v úzké spolupráci s partnerskou institucí.</w:t>
      </w:r>
      <w:r w:rsidR="00F679B3" w:rsidRPr="003543AA">
        <w:rPr>
          <w:rFonts w:asciiTheme="minorHAnsi" w:hAnsiTheme="minorHAnsi"/>
        </w:rPr>
        <w:t xml:space="preserve"> </w:t>
      </w:r>
      <w:r w:rsidR="00F402F2" w:rsidRPr="003543AA">
        <w:rPr>
          <w:rFonts w:asciiTheme="minorHAnsi" w:hAnsiTheme="minorHAnsi"/>
        </w:rPr>
        <w:t xml:space="preserve">Součástí </w:t>
      </w:r>
      <w:r w:rsidR="00614BAA" w:rsidRPr="003543AA">
        <w:rPr>
          <w:rFonts w:asciiTheme="minorHAnsi" w:hAnsiTheme="minorHAnsi"/>
        </w:rPr>
        <w:t xml:space="preserve">procesu </w:t>
      </w:r>
      <w:r w:rsidR="00917B90" w:rsidRPr="003543AA">
        <w:rPr>
          <w:rFonts w:asciiTheme="minorHAnsi" w:hAnsiTheme="minorHAnsi"/>
        </w:rPr>
        <w:t>může být</w:t>
      </w:r>
      <w:r w:rsidR="00467BAC" w:rsidRPr="003543AA">
        <w:rPr>
          <w:rFonts w:asciiTheme="minorHAnsi" w:hAnsiTheme="minorHAnsi"/>
        </w:rPr>
        <w:t xml:space="preserve"> v o</w:t>
      </w:r>
      <w:r w:rsidR="004C38E6" w:rsidRPr="003543AA">
        <w:rPr>
          <w:rFonts w:asciiTheme="minorHAnsi" w:hAnsiTheme="minorHAnsi"/>
        </w:rPr>
        <w:t>podstatněných</w:t>
      </w:r>
      <w:r w:rsidR="00467BAC" w:rsidRPr="003543AA">
        <w:rPr>
          <w:rFonts w:asciiTheme="minorHAnsi" w:hAnsiTheme="minorHAnsi"/>
        </w:rPr>
        <w:t xml:space="preserve"> případech</w:t>
      </w:r>
      <w:r w:rsidR="00F402F2" w:rsidRPr="003543AA">
        <w:rPr>
          <w:rFonts w:asciiTheme="minorHAnsi" w:hAnsiTheme="minorHAnsi"/>
        </w:rPr>
        <w:t xml:space="preserve"> </w:t>
      </w:r>
      <w:r w:rsidR="00073B7B" w:rsidRPr="003543AA">
        <w:rPr>
          <w:rFonts w:asciiTheme="minorHAnsi" w:hAnsiTheme="minorHAnsi"/>
        </w:rPr>
        <w:t xml:space="preserve">expertní </w:t>
      </w:r>
      <w:r w:rsidR="00F402F2" w:rsidRPr="003543AA">
        <w:rPr>
          <w:rFonts w:asciiTheme="minorHAnsi" w:hAnsiTheme="minorHAnsi"/>
        </w:rPr>
        <w:t>mise,</w:t>
      </w:r>
      <w:r w:rsidR="002B2AA8" w:rsidRPr="003543AA">
        <w:rPr>
          <w:rFonts w:asciiTheme="minorHAnsi" w:hAnsiTheme="minorHAnsi"/>
        </w:rPr>
        <w:t xml:space="preserve"> </w:t>
      </w:r>
      <w:r w:rsidR="00F402F2" w:rsidRPr="003543AA">
        <w:rPr>
          <w:rFonts w:asciiTheme="minorHAnsi" w:hAnsiTheme="minorHAnsi"/>
        </w:rPr>
        <w:t>kdy ČRA v</w:t>
      </w:r>
      <w:r w:rsidR="00D66FE8" w:rsidRPr="003543AA">
        <w:rPr>
          <w:rFonts w:asciiTheme="minorHAnsi" w:hAnsiTheme="minorHAnsi"/>
        </w:rPr>
        <w:t xml:space="preserve"> úzké koordinaci a ve spolupráci </w:t>
      </w:r>
      <w:r w:rsidR="00F402F2" w:rsidRPr="003543AA">
        <w:rPr>
          <w:rFonts w:asciiTheme="minorHAnsi" w:hAnsiTheme="minorHAnsi"/>
        </w:rPr>
        <w:t>s</w:t>
      </w:r>
      <w:r w:rsidR="005656EB" w:rsidRPr="003543AA">
        <w:rPr>
          <w:rFonts w:asciiTheme="minorHAnsi" w:hAnsiTheme="minorHAnsi"/>
        </w:rPr>
        <w:t>e ZÚ</w:t>
      </w:r>
      <w:r w:rsidR="00F379D9" w:rsidRPr="003543AA">
        <w:rPr>
          <w:rFonts w:asciiTheme="minorHAnsi" w:hAnsiTheme="minorHAnsi"/>
        </w:rPr>
        <w:t xml:space="preserve">, </w:t>
      </w:r>
      <w:r w:rsidR="00205386" w:rsidRPr="003543AA">
        <w:rPr>
          <w:rFonts w:asciiTheme="minorHAnsi" w:hAnsiTheme="minorHAnsi"/>
        </w:rPr>
        <w:lastRenderedPageBreak/>
        <w:t xml:space="preserve">nezávislými </w:t>
      </w:r>
      <w:r w:rsidR="00F379D9" w:rsidRPr="003543AA">
        <w:rPr>
          <w:rFonts w:asciiTheme="minorHAnsi" w:hAnsiTheme="minorHAnsi"/>
        </w:rPr>
        <w:t>experty</w:t>
      </w:r>
      <w:r w:rsidR="005656EB" w:rsidRPr="003543AA">
        <w:rPr>
          <w:rFonts w:asciiTheme="minorHAnsi" w:hAnsiTheme="minorHAnsi"/>
        </w:rPr>
        <w:t xml:space="preserve"> a </w:t>
      </w:r>
      <w:r w:rsidR="00F402F2" w:rsidRPr="003543AA">
        <w:rPr>
          <w:rFonts w:asciiTheme="minorHAnsi" w:hAnsiTheme="minorHAnsi"/>
        </w:rPr>
        <w:t xml:space="preserve"> místními partnery </w:t>
      </w:r>
      <w:r w:rsidR="002B2AA8" w:rsidRPr="003543AA">
        <w:rPr>
          <w:rFonts w:asciiTheme="minorHAnsi" w:hAnsiTheme="minorHAnsi"/>
        </w:rPr>
        <w:t xml:space="preserve">doplní informace, </w:t>
      </w:r>
      <w:r w:rsidR="00F402F2" w:rsidRPr="003543AA">
        <w:rPr>
          <w:rFonts w:asciiTheme="minorHAnsi" w:hAnsiTheme="minorHAnsi"/>
        </w:rPr>
        <w:t>stanoví hlavní závazné parametry budoucího projektu (</w:t>
      </w:r>
      <w:r w:rsidR="00714FED" w:rsidRPr="003543AA">
        <w:rPr>
          <w:rFonts w:asciiTheme="minorHAnsi" w:hAnsiTheme="minorHAnsi"/>
        </w:rPr>
        <w:t>cíle, cílové skupiny, výstupy, indikátory, zpravidla i</w:t>
      </w:r>
      <w:r w:rsidR="007625C1" w:rsidRPr="003543AA">
        <w:rPr>
          <w:rFonts w:asciiTheme="minorHAnsi" w:hAnsiTheme="minorHAnsi"/>
        </w:rPr>
        <w:t> </w:t>
      </w:r>
      <w:r w:rsidR="00714FED" w:rsidRPr="003543AA">
        <w:rPr>
          <w:rFonts w:asciiTheme="minorHAnsi" w:hAnsiTheme="minorHAnsi"/>
        </w:rPr>
        <w:t>aktivity, participativní zapojení partnerů, předpoklady i rizika</w:t>
      </w:r>
      <w:r w:rsidR="007625C1" w:rsidRPr="003543AA">
        <w:rPr>
          <w:rFonts w:asciiTheme="minorHAnsi" w:hAnsiTheme="minorHAnsi"/>
        </w:rPr>
        <w:t>,</w:t>
      </w:r>
      <w:r w:rsidR="00714FED" w:rsidRPr="003543AA">
        <w:rPr>
          <w:rFonts w:asciiTheme="minorHAnsi" w:hAnsiTheme="minorHAnsi"/>
        </w:rPr>
        <w:t xml:space="preserve"> časový </w:t>
      </w:r>
      <w:r w:rsidR="00F402F2" w:rsidRPr="003543AA">
        <w:rPr>
          <w:rFonts w:asciiTheme="minorHAnsi" w:hAnsiTheme="minorHAnsi"/>
        </w:rPr>
        <w:t>a finanční rám</w:t>
      </w:r>
      <w:r w:rsidR="00AC17D7" w:rsidRPr="003543AA">
        <w:rPr>
          <w:rFonts w:asciiTheme="minorHAnsi" w:hAnsiTheme="minorHAnsi"/>
        </w:rPr>
        <w:t>e</w:t>
      </w:r>
      <w:r w:rsidR="00F402F2" w:rsidRPr="003543AA">
        <w:rPr>
          <w:rFonts w:asciiTheme="minorHAnsi" w:hAnsiTheme="minorHAnsi"/>
        </w:rPr>
        <w:t>c</w:t>
      </w:r>
      <w:r w:rsidR="00073B7B" w:rsidRPr="003543AA">
        <w:rPr>
          <w:rFonts w:asciiTheme="minorHAnsi" w:hAnsiTheme="minorHAnsi"/>
        </w:rPr>
        <w:t>, způsob ukončení projektu a předání výsledků a případné zamýšlené návaznosti</w:t>
      </w:r>
      <w:r w:rsidR="00F402F2" w:rsidRPr="003543AA">
        <w:rPr>
          <w:rFonts w:asciiTheme="minorHAnsi" w:hAnsiTheme="minorHAnsi"/>
        </w:rPr>
        <w:t>)</w:t>
      </w:r>
      <w:r w:rsidR="002B2AA8" w:rsidRPr="003543AA">
        <w:rPr>
          <w:rFonts w:asciiTheme="minorHAnsi" w:hAnsiTheme="minorHAnsi"/>
        </w:rPr>
        <w:t xml:space="preserve"> a</w:t>
      </w:r>
      <w:r w:rsidR="007625C1" w:rsidRPr="003543AA">
        <w:rPr>
          <w:rFonts w:asciiTheme="minorHAnsi" w:hAnsiTheme="minorHAnsi"/>
        </w:rPr>
        <w:t> </w:t>
      </w:r>
      <w:r w:rsidR="002B2AA8" w:rsidRPr="003543AA">
        <w:rPr>
          <w:rFonts w:asciiTheme="minorHAnsi" w:hAnsiTheme="minorHAnsi"/>
        </w:rPr>
        <w:t>zpracuje projektový dokument</w:t>
      </w:r>
      <w:r w:rsidR="00F402F2" w:rsidRPr="003543AA">
        <w:rPr>
          <w:rFonts w:asciiTheme="minorHAnsi" w:hAnsiTheme="minorHAnsi"/>
        </w:rPr>
        <w:t>.</w:t>
      </w:r>
      <w:r w:rsidR="00184366" w:rsidRPr="003543AA">
        <w:rPr>
          <w:rFonts w:asciiTheme="minorHAnsi" w:hAnsiTheme="minorHAnsi"/>
        </w:rPr>
        <w:t xml:space="preserve"> </w:t>
      </w:r>
      <w:r w:rsidR="00AC17D7" w:rsidRPr="003543AA">
        <w:rPr>
          <w:rFonts w:asciiTheme="minorHAnsi" w:hAnsiTheme="minorHAnsi"/>
        </w:rPr>
        <w:t>Na </w:t>
      </w:r>
      <w:r w:rsidR="00184366" w:rsidRPr="003543AA">
        <w:rPr>
          <w:rFonts w:asciiTheme="minorHAnsi" w:hAnsiTheme="minorHAnsi"/>
        </w:rPr>
        <w:t xml:space="preserve">základě projektového dokumentu je vypsáno jedno nebo více </w:t>
      </w:r>
      <w:r w:rsidR="007E5CCB" w:rsidRPr="003543AA">
        <w:rPr>
          <w:rFonts w:asciiTheme="minorHAnsi" w:hAnsiTheme="minorHAnsi"/>
        </w:rPr>
        <w:t xml:space="preserve">zadávacích </w:t>
      </w:r>
      <w:r w:rsidR="00184366" w:rsidRPr="003543AA">
        <w:rPr>
          <w:rFonts w:asciiTheme="minorHAnsi" w:hAnsiTheme="minorHAnsi"/>
        </w:rPr>
        <w:t xml:space="preserve">řízení </w:t>
      </w:r>
      <w:r w:rsidR="00AC17D7" w:rsidRPr="003543AA">
        <w:rPr>
          <w:rFonts w:asciiTheme="minorHAnsi" w:hAnsiTheme="minorHAnsi"/>
        </w:rPr>
        <w:t>na </w:t>
      </w:r>
      <w:r w:rsidR="00184366" w:rsidRPr="003543AA">
        <w:rPr>
          <w:rFonts w:asciiTheme="minorHAnsi" w:hAnsiTheme="minorHAnsi"/>
        </w:rPr>
        <w:t>dodávky zboží, služby nebo stavební práce podle zákona o</w:t>
      </w:r>
      <w:r w:rsidR="00EB12C5" w:rsidRPr="003543AA">
        <w:rPr>
          <w:rFonts w:asciiTheme="minorHAnsi" w:hAnsiTheme="minorHAnsi"/>
        </w:rPr>
        <w:t> </w:t>
      </w:r>
      <w:r w:rsidR="00184366" w:rsidRPr="003543AA">
        <w:rPr>
          <w:rFonts w:asciiTheme="minorHAnsi" w:hAnsiTheme="minorHAnsi"/>
        </w:rPr>
        <w:t xml:space="preserve"> veřejných zakáz</w:t>
      </w:r>
      <w:r w:rsidR="00D87A20" w:rsidRPr="003543AA">
        <w:rPr>
          <w:rFonts w:asciiTheme="minorHAnsi" w:hAnsiTheme="minorHAnsi"/>
        </w:rPr>
        <w:t>kách</w:t>
      </w:r>
      <w:r w:rsidR="00184366" w:rsidRPr="003543AA">
        <w:rPr>
          <w:rFonts w:asciiTheme="minorHAnsi" w:hAnsiTheme="minorHAnsi"/>
        </w:rPr>
        <w:t xml:space="preserve"> v</w:t>
      </w:r>
      <w:r w:rsidR="00D87A20" w:rsidRPr="003543AA">
        <w:rPr>
          <w:rFonts w:asciiTheme="minorHAnsi" w:hAnsiTheme="minorHAnsi"/>
        </w:rPr>
        <w:t> </w:t>
      </w:r>
      <w:r w:rsidR="00EB12C5" w:rsidRPr="003543AA">
        <w:rPr>
          <w:rFonts w:asciiTheme="minorHAnsi" w:hAnsiTheme="minorHAnsi"/>
        </w:rPr>
        <w:t>účinném</w:t>
      </w:r>
      <w:r w:rsidR="00184366" w:rsidRPr="003543AA">
        <w:rPr>
          <w:rFonts w:asciiTheme="minorHAnsi" w:hAnsiTheme="minorHAnsi"/>
        </w:rPr>
        <w:t xml:space="preserve"> znění</w:t>
      </w:r>
      <w:r w:rsidR="00BA2EDD" w:rsidRPr="003543AA">
        <w:rPr>
          <w:rFonts w:asciiTheme="minorHAnsi" w:hAnsiTheme="minorHAnsi"/>
        </w:rPr>
        <w:t>.</w:t>
      </w:r>
      <w:r w:rsidR="00072278" w:rsidRPr="003543AA">
        <w:rPr>
          <w:rFonts w:asciiTheme="minorHAnsi" w:hAnsiTheme="minorHAnsi"/>
        </w:rPr>
        <w:t xml:space="preserve"> </w:t>
      </w:r>
    </w:p>
    <w:p w:rsidR="007625C1" w:rsidRPr="003543AA" w:rsidRDefault="007625C1" w:rsidP="003438CA">
      <w:pPr>
        <w:jc w:val="both"/>
        <w:rPr>
          <w:rFonts w:asciiTheme="minorHAnsi" w:hAnsiTheme="minorHAnsi"/>
        </w:rPr>
      </w:pPr>
    </w:p>
    <w:p w:rsidR="00F402F2" w:rsidRPr="003543AA" w:rsidRDefault="00592541" w:rsidP="00754246">
      <w:pPr>
        <w:numPr>
          <w:ilvl w:val="0"/>
          <w:numId w:val="20"/>
        </w:numPr>
        <w:jc w:val="both"/>
        <w:rPr>
          <w:rFonts w:asciiTheme="minorHAnsi" w:hAnsiTheme="minorHAnsi"/>
        </w:rPr>
      </w:pPr>
      <w:r w:rsidRPr="003543AA">
        <w:rPr>
          <w:rFonts w:asciiTheme="minorHAnsi" w:hAnsiTheme="minorHAnsi"/>
        </w:rPr>
        <w:t>P</w:t>
      </w:r>
      <w:r w:rsidR="00F402F2" w:rsidRPr="003543AA">
        <w:rPr>
          <w:rFonts w:asciiTheme="minorHAnsi" w:hAnsiTheme="minorHAnsi"/>
        </w:rPr>
        <w:t>ři aplikaci dotačních mechanismů</w:t>
      </w:r>
    </w:p>
    <w:p w:rsidR="002A44A1" w:rsidRPr="00212310" w:rsidRDefault="002A44A1" w:rsidP="00BC7018">
      <w:pPr>
        <w:jc w:val="both"/>
        <w:rPr>
          <w:rFonts w:asciiTheme="minorHAnsi" w:hAnsiTheme="minorHAnsi"/>
        </w:rPr>
      </w:pPr>
      <w:r w:rsidRPr="00212310">
        <w:rPr>
          <w:rFonts w:asciiTheme="minorHAnsi" w:hAnsiTheme="minorHAnsi"/>
        </w:rPr>
        <w:t>Tvorba projektového dokumentu je plně v kompetenci žadatelů o dotaci. Tito žadatelé zpracovávají projektové dokumenty na základě dotační výzvy vyhlášené poskytovatelem dotace (zpravidla ČRA) na základě předchozího schválení ze strany MZV. Dotační výzva specifikuje parametry projektů, kritéria hodnocení a další podmínky pro udělení dotace.</w:t>
      </w:r>
    </w:p>
    <w:p w:rsidR="007625C1" w:rsidRPr="003543AA" w:rsidRDefault="007625C1" w:rsidP="003438CA">
      <w:pPr>
        <w:jc w:val="both"/>
        <w:rPr>
          <w:rFonts w:asciiTheme="minorHAnsi" w:hAnsiTheme="minorHAnsi"/>
        </w:rPr>
      </w:pPr>
    </w:p>
    <w:p w:rsidR="00CA36DB" w:rsidRPr="00285E74" w:rsidRDefault="00C67B7F" w:rsidP="00754246">
      <w:pPr>
        <w:pStyle w:val="Odstavecseseznamem"/>
        <w:numPr>
          <w:ilvl w:val="0"/>
          <w:numId w:val="20"/>
        </w:numPr>
        <w:jc w:val="both"/>
        <w:rPr>
          <w:rFonts w:asciiTheme="minorHAnsi" w:hAnsiTheme="minorHAnsi"/>
        </w:rPr>
      </w:pPr>
      <w:r w:rsidRPr="00285E74">
        <w:rPr>
          <w:rFonts w:asciiTheme="minorHAnsi" w:hAnsiTheme="minorHAnsi"/>
        </w:rPr>
        <w:t xml:space="preserve">Při aplikaci </w:t>
      </w:r>
      <w:r w:rsidR="00AD4AEB" w:rsidRPr="00285E74">
        <w:rPr>
          <w:rFonts w:asciiTheme="minorHAnsi" w:hAnsiTheme="minorHAnsi"/>
        </w:rPr>
        <w:t xml:space="preserve">rozpočtového opatření pro </w:t>
      </w:r>
      <w:r w:rsidRPr="00285E74">
        <w:rPr>
          <w:rFonts w:asciiTheme="minorHAnsi" w:hAnsiTheme="minorHAnsi"/>
        </w:rPr>
        <w:t xml:space="preserve">zapojení českých státních subjektů </w:t>
      </w:r>
    </w:p>
    <w:p w:rsidR="00C67B7F" w:rsidRPr="003543AA" w:rsidRDefault="00AD4AEB" w:rsidP="003438CA">
      <w:pPr>
        <w:jc w:val="both"/>
        <w:rPr>
          <w:rFonts w:asciiTheme="minorHAnsi" w:hAnsiTheme="minorHAnsi"/>
        </w:rPr>
      </w:pPr>
      <w:r w:rsidRPr="003543AA">
        <w:rPr>
          <w:rFonts w:asciiTheme="minorHAnsi" w:hAnsiTheme="minorHAnsi"/>
        </w:rPr>
        <w:t xml:space="preserve">Projekt </w:t>
      </w:r>
      <w:r w:rsidR="00614BAA" w:rsidRPr="003543AA">
        <w:rPr>
          <w:rFonts w:asciiTheme="minorHAnsi" w:hAnsiTheme="minorHAnsi"/>
        </w:rPr>
        <w:t>zpracovává</w:t>
      </w:r>
      <w:r w:rsidRPr="003543AA">
        <w:rPr>
          <w:rFonts w:asciiTheme="minorHAnsi" w:hAnsiTheme="minorHAnsi"/>
        </w:rPr>
        <w:t xml:space="preserve"> ČRA v úzké spolupráci s partnerskou institucí a s příslušnou odbornou státní institucí. Na základě projektového dokumentu je uzavřena dohoda o realizaci projektu s odbornou státní institucí</w:t>
      </w:r>
      <w:r w:rsidR="00CA36DB" w:rsidRPr="003543AA">
        <w:rPr>
          <w:rFonts w:asciiTheme="minorHAnsi" w:hAnsiTheme="minorHAnsi"/>
        </w:rPr>
        <w:t>.</w:t>
      </w:r>
    </w:p>
    <w:p w:rsidR="007625C1" w:rsidRPr="003543AA" w:rsidRDefault="007625C1" w:rsidP="003438CA">
      <w:pPr>
        <w:jc w:val="both"/>
        <w:rPr>
          <w:rFonts w:asciiTheme="minorHAnsi" w:hAnsiTheme="minorHAnsi"/>
        </w:rPr>
      </w:pPr>
    </w:p>
    <w:p w:rsidR="00AD4AEB" w:rsidRPr="00212310" w:rsidRDefault="00427D59" w:rsidP="00754246">
      <w:pPr>
        <w:numPr>
          <w:ilvl w:val="0"/>
          <w:numId w:val="20"/>
        </w:numPr>
        <w:jc w:val="both"/>
        <w:rPr>
          <w:rFonts w:asciiTheme="minorHAnsi" w:hAnsiTheme="minorHAnsi"/>
        </w:rPr>
      </w:pPr>
      <w:r w:rsidRPr="00212310">
        <w:rPr>
          <w:rFonts w:asciiTheme="minorHAnsi" w:hAnsiTheme="minorHAnsi"/>
        </w:rPr>
        <w:t xml:space="preserve">Při aplikaci </w:t>
      </w:r>
      <w:r w:rsidR="002A44A1" w:rsidRPr="00212310">
        <w:rPr>
          <w:rFonts w:asciiTheme="minorHAnsi" w:hAnsiTheme="minorHAnsi"/>
        </w:rPr>
        <w:t xml:space="preserve">dalších </w:t>
      </w:r>
      <w:r w:rsidRPr="00212310">
        <w:rPr>
          <w:rFonts w:asciiTheme="minorHAnsi" w:hAnsiTheme="minorHAnsi"/>
        </w:rPr>
        <w:t xml:space="preserve">nástrojů </w:t>
      </w:r>
      <w:r w:rsidR="002A44A1" w:rsidRPr="00212310">
        <w:rPr>
          <w:rFonts w:asciiTheme="minorHAnsi" w:hAnsiTheme="minorHAnsi"/>
        </w:rPr>
        <w:t xml:space="preserve">rozvojové </w:t>
      </w:r>
      <w:r w:rsidRPr="00212310">
        <w:rPr>
          <w:rFonts w:asciiTheme="minorHAnsi" w:hAnsiTheme="minorHAnsi"/>
        </w:rPr>
        <w:t xml:space="preserve">spolupráce </w:t>
      </w:r>
      <w:r w:rsidR="002A44A1" w:rsidRPr="00212310">
        <w:rPr>
          <w:rFonts w:asciiTheme="minorHAnsi" w:hAnsiTheme="minorHAnsi"/>
        </w:rPr>
        <w:t>(</w:t>
      </w:r>
      <w:r w:rsidR="001F209E" w:rsidRPr="00212310">
        <w:rPr>
          <w:rFonts w:asciiTheme="minorHAnsi" w:hAnsiTheme="minorHAnsi"/>
        </w:rPr>
        <w:t>peněžní dar do zahraničí, finanční nástroje)</w:t>
      </w:r>
    </w:p>
    <w:p w:rsidR="00AD4AEB" w:rsidRPr="003543AA" w:rsidRDefault="00427D59" w:rsidP="003438CA">
      <w:pPr>
        <w:jc w:val="both"/>
        <w:rPr>
          <w:rFonts w:asciiTheme="minorHAnsi" w:hAnsiTheme="minorHAnsi"/>
        </w:rPr>
      </w:pPr>
      <w:r w:rsidRPr="00212310">
        <w:rPr>
          <w:rFonts w:asciiTheme="minorHAnsi" w:hAnsiTheme="minorHAnsi"/>
        </w:rPr>
        <w:t>Projekt</w:t>
      </w:r>
      <w:r w:rsidR="001F209E" w:rsidRPr="00212310">
        <w:rPr>
          <w:rFonts w:asciiTheme="minorHAnsi" w:hAnsiTheme="minorHAnsi"/>
        </w:rPr>
        <w:t>ový dokument</w:t>
      </w:r>
      <w:r w:rsidRPr="00212310">
        <w:rPr>
          <w:rFonts w:asciiTheme="minorHAnsi" w:hAnsiTheme="minorHAnsi"/>
        </w:rPr>
        <w:t xml:space="preserve"> </w:t>
      </w:r>
      <w:r w:rsidR="00614BAA" w:rsidRPr="00212310">
        <w:rPr>
          <w:rFonts w:asciiTheme="minorHAnsi" w:hAnsiTheme="minorHAnsi"/>
        </w:rPr>
        <w:t>zpracovává</w:t>
      </w:r>
      <w:r w:rsidRPr="00212310">
        <w:rPr>
          <w:rFonts w:asciiTheme="minorHAnsi" w:hAnsiTheme="minorHAnsi"/>
        </w:rPr>
        <w:t xml:space="preserve"> partnerská instituce v úzké spolupráci s</w:t>
      </w:r>
      <w:r w:rsidR="001F209E" w:rsidRPr="00212310">
        <w:rPr>
          <w:rFonts w:asciiTheme="minorHAnsi" w:hAnsiTheme="minorHAnsi"/>
        </w:rPr>
        <w:t> </w:t>
      </w:r>
      <w:r w:rsidRPr="00212310">
        <w:rPr>
          <w:rFonts w:asciiTheme="minorHAnsi" w:hAnsiTheme="minorHAnsi"/>
        </w:rPr>
        <w:t>ČRA</w:t>
      </w:r>
      <w:r w:rsidR="001F209E" w:rsidRPr="00212310">
        <w:rPr>
          <w:rFonts w:asciiTheme="minorHAnsi" w:hAnsiTheme="minorHAnsi"/>
        </w:rPr>
        <w:t>/jiným gestorem příslušného nástroje</w:t>
      </w:r>
      <w:r w:rsidRPr="00212310">
        <w:rPr>
          <w:rFonts w:asciiTheme="minorHAnsi" w:hAnsiTheme="minorHAnsi"/>
        </w:rPr>
        <w:t xml:space="preserve">. </w:t>
      </w:r>
      <w:r w:rsidR="008C569E" w:rsidRPr="00212310">
        <w:rPr>
          <w:rFonts w:asciiTheme="minorHAnsi" w:hAnsiTheme="minorHAnsi"/>
        </w:rPr>
        <w:t xml:space="preserve">Dohoda o realizaci, financování a kontrole projektu mezi </w:t>
      </w:r>
      <w:r w:rsidR="001F209E" w:rsidRPr="00212310">
        <w:rPr>
          <w:rFonts w:asciiTheme="minorHAnsi" w:hAnsiTheme="minorHAnsi"/>
        </w:rPr>
        <w:t>gestorem nástroje</w:t>
      </w:r>
      <w:r w:rsidR="008C569E" w:rsidRPr="00212310">
        <w:rPr>
          <w:rFonts w:asciiTheme="minorHAnsi" w:hAnsiTheme="minorHAnsi"/>
        </w:rPr>
        <w:t xml:space="preserve"> a touto partnerskou institucí je uzavřena n</w:t>
      </w:r>
      <w:r w:rsidRPr="00212310">
        <w:rPr>
          <w:rFonts w:asciiTheme="minorHAnsi" w:hAnsiTheme="minorHAnsi"/>
        </w:rPr>
        <w:t xml:space="preserve">a základě projektového dokumentu </w:t>
      </w:r>
      <w:r w:rsidR="00B50A9D" w:rsidRPr="00212310">
        <w:rPr>
          <w:rFonts w:asciiTheme="minorHAnsi" w:hAnsiTheme="minorHAnsi"/>
        </w:rPr>
        <w:t xml:space="preserve">schváleného </w:t>
      </w:r>
      <w:r w:rsidR="001F209E" w:rsidRPr="00212310">
        <w:rPr>
          <w:rFonts w:asciiTheme="minorHAnsi" w:hAnsiTheme="minorHAnsi"/>
        </w:rPr>
        <w:t>gestorem nástroje</w:t>
      </w:r>
      <w:r w:rsidRPr="00212310">
        <w:rPr>
          <w:rFonts w:asciiTheme="minorHAnsi" w:hAnsiTheme="minorHAnsi"/>
        </w:rPr>
        <w:t xml:space="preserve"> a MZV/ORS a na základě rozhodnutí MZV o </w:t>
      </w:r>
      <w:r w:rsidR="00C45C64" w:rsidRPr="00212310">
        <w:rPr>
          <w:rFonts w:asciiTheme="minorHAnsi" w:hAnsiTheme="minorHAnsi"/>
        </w:rPr>
        <w:t>formě financování</w:t>
      </w:r>
      <w:r w:rsidR="00DF0585" w:rsidRPr="003543AA">
        <w:rPr>
          <w:rFonts w:asciiTheme="minorHAnsi" w:hAnsiTheme="minorHAnsi"/>
        </w:rPr>
        <w:t xml:space="preserve"> </w:t>
      </w:r>
    </w:p>
    <w:p w:rsidR="00A8514B" w:rsidRDefault="00A8514B" w:rsidP="003438CA">
      <w:pPr>
        <w:jc w:val="both"/>
        <w:rPr>
          <w:rFonts w:asciiTheme="minorHAnsi" w:hAnsiTheme="minorHAnsi"/>
        </w:rPr>
      </w:pPr>
    </w:p>
    <w:p w:rsidR="00DC6575" w:rsidRPr="00212310" w:rsidRDefault="00DC6575" w:rsidP="00DC6575">
      <w:pPr>
        <w:jc w:val="both"/>
        <w:rPr>
          <w:rFonts w:asciiTheme="minorHAnsi" w:hAnsiTheme="minorHAnsi"/>
          <w:b/>
        </w:rPr>
      </w:pPr>
      <w:r w:rsidRPr="00212310">
        <w:rPr>
          <w:rFonts w:asciiTheme="minorHAnsi" w:hAnsiTheme="minorHAnsi"/>
          <w:b/>
        </w:rPr>
        <w:t>Konečný projektový dokument (v případě potřeby i další projektová dokumentace) je obvykle připraven ve dvou jazykových verzích - české a v jazyce partnerské země (nebo v jiném světovém jazyce).</w:t>
      </w:r>
    </w:p>
    <w:p w:rsidR="00DC6575" w:rsidRDefault="00DC6575" w:rsidP="003438CA">
      <w:pPr>
        <w:jc w:val="both"/>
        <w:rPr>
          <w:rFonts w:asciiTheme="minorHAnsi" w:hAnsiTheme="minorHAnsi"/>
        </w:rPr>
      </w:pPr>
    </w:p>
    <w:p w:rsidR="005F080D" w:rsidRPr="003543AA" w:rsidRDefault="005F080D" w:rsidP="003438CA">
      <w:pPr>
        <w:jc w:val="both"/>
        <w:rPr>
          <w:rFonts w:asciiTheme="minorHAnsi" w:hAnsiTheme="minorHAnsi"/>
        </w:rPr>
      </w:pPr>
    </w:p>
    <w:p w:rsidR="00A03EC5" w:rsidRPr="003543AA" w:rsidRDefault="007264A5" w:rsidP="00754246">
      <w:pPr>
        <w:pStyle w:val="Odstavecseseznamem"/>
        <w:numPr>
          <w:ilvl w:val="0"/>
          <w:numId w:val="17"/>
        </w:numPr>
        <w:jc w:val="both"/>
        <w:rPr>
          <w:rFonts w:asciiTheme="minorHAnsi" w:hAnsiTheme="minorHAnsi"/>
          <w:b/>
        </w:rPr>
      </w:pPr>
      <w:r w:rsidRPr="003543AA">
        <w:rPr>
          <w:rFonts w:asciiTheme="minorHAnsi" w:hAnsiTheme="minorHAnsi"/>
          <w:b/>
        </w:rPr>
        <w:t>V</w:t>
      </w:r>
      <w:r w:rsidR="00CD329B" w:rsidRPr="003543AA">
        <w:rPr>
          <w:rFonts w:asciiTheme="minorHAnsi" w:hAnsiTheme="minorHAnsi"/>
          <w:b/>
        </w:rPr>
        <w:t>yhlášení</w:t>
      </w:r>
      <w:r w:rsidR="00117C72" w:rsidRPr="003543AA">
        <w:rPr>
          <w:rFonts w:asciiTheme="minorHAnsi" w:hAnsiTheme="minorHAnsi"/>
          <w:b/>
        </w:rPr>
        <w:t xml:space="preserve"> </w:t>
      </w:r>
      <w:r w:rsidR="00F60171" w:rsidRPr="003543AA">
        <w:rPr>
          <w:rFonts w:asciiTheme="minorHAnsi" w:hAnsiTheme="minorHAnsi"/>
          <w:b/>
        </w:rPr>
        <w:t xml:space="preserve">a průběh </w:t>
      </w:r>
      <w:r w:rsidR="00BE1896" w:rsidRPr="003543AA">
        <w:rPr>
          <w:rFonts w:asciiTheme="minorHAnsi" w:hAnsiTheme="minorHAnsi"/>
          <w:b/>
        </w:rPr>
        <w:t xml:space="preserve">zadávacího </w:t>
      </w:r>
      <w:r w:rsidR="00DD6119" w:rsidRPr="003543AA">
        <w:rPr>
          <w:rFonts w:asciiTheme="minorHAnsi" w:hAnsiTheme="minorHAnsi"/>
          <w:b/>
        </w:rPr>
        <w:t>výběrového</w:t>
      </w:r>
      <w:r w:rsidR="00117C72" w:rsidRPr="003543AA">
        <w:rPr>
          <w:rFonts w:asciiTheme="minorHAnsi" w:hAnsiTheme="minorHAnsi"/>
          <w:b/>
        </w:rPr>
        <w:t xml:space="preserve"> řízení</w:t>
      </w:r>
    </w:p>
    <w:p w:rsidR="00D66FE8" w:rsidRPr="003543AA" w:rsidRDefault="00D66FE8" w:rsidP="00F270DD">
      <w:pPr>
        <w:ind w:left="720"/>
        <w:jc w:val="both"/>
        <w:rPr>
          <w:rFonts w:asciiTheme="minorHAnsi" w:hAnsiTheme="minorHAnsi"/>
          <w:b/>
        </w:rPr>
      </w:pPr>
    </w:p>
    <w:p w:rsidR="00CD329B" w:rsidRPr="003543AA" w:rsidRDefault="00592541" w:rsidP="00754246">
      <w:pPr>
        <w:numPr>
          <w:ilvl w:val="0"/>
          <w:numId w:val="18"/>
        </w:numPr>
        <w:jc w:val="both"/>
        <w:rPr>
          <w:rFonts w:asciiTheme="minorHAnsi" w:hAnsiTheme="minorHAnsi"/>
        </w:rPr>
      </w:pPr>
      <w:r w:rsidRPr="003543AA">
        <w:rPr>
          <w:rFonts w:asciiTheme="minorHAnsi" w:hAnsiTheme="minorHAnsi"/>
        </w:rPr>
        <w:t>P</w:t>
      </w:r>
      <w:r w:rsidR="00CD329B" w:rsidRPr="003543AA">
        <w:rPr>
          <w:rFonts w:asciiTheme="minorHAnsi" w:hAnsiTheme="minorHAnsi"/>
        </w:rPr>
        <w:t xml:space="preserve">ři aplikaci </w:t>
      </w:r>
      <w:r w:rsidR="00386E7E" w:rsidRPr="003543AA">
        <w:rPr>
          <w:rFonts w:asciiTheme="minorHAnsi" w:hAnsiTheme="minorHAnsi"/>
        </w:rPr>
        <w:t>zákona o veřejných</w:t>
      </w:r>
      <w:r w:rsidR="00CD329B" w:rsidRPr="003543AA">
        <w:rPr>
          <w:rFonts w:asciiTheme="minorHAnsi" w:hAnsiTheme="minorHAnsi"/>
        </w:rPr>
        <w:t xml:space="preserve"> zakázk</w:t>
      </w:r>
      <w:r w:rsidR="00071284" w:rsidRPr="003543AA">
        <w:rPr>
          <w:rFonts w:asciiTheme="minorHAnsi" w:hAnsiTheme="minorHAnsi"/>
        </w:rPr>
        <w:t>ách</w:t>
      </w:r>
    </w:p>
    <w:p w:rsidR="00CD329B" w:rsidRPr="003543AA" w:rsidRDefault="00117C72" w:rsidP="003438CA">
      <w:pPr>
        <w:jc w:val="both"/>
        <w:rPr>
          <w:rFonts w:asciiTheme="minorHAnsi" w:hAnsiTheme="minorHAnsi"/>
        </w:rPr>
      </w:pPr>
      <w:r w:rsidRPr="003543AA">
        <w:rPr>
          <w:rFonts w:asciiTheme="minorHAnsi" w:hAnsiTheme="minorHAnsi"/>
        </w:rPr>
        <w:t xml:space="preserve">ČRA vypisuje </w:t>
      </w:r>
      <w:r w:rsidR="007E5CCB" w:rsidRPr="003543AA">
        <w:rPr>
          <w:rFonts w:asciiTheme="minorHAnsi" w:hAnsiTheme="minorHAnsi"/>
        </w:rPr>
        <w:t xml:space="preserve">zadávací </w:t>
      </w:r>
      <w:r w:rsidRPr="003543AA">
        <w:rPr>
          <w:rFonts w:asciiTheme="minorHAnsi" w:hAnsiTheme="minorHAnsi"/>
        </w:rPr>
        <w:t>řízení podle zákona o veřejných zakáz</w:t>
      </w:r>
      <w:r w:rsidR="00BE1896" w:rsidRPr="003543AA">
        <w:rPr>
          <w:rFonts w:asciiTheme="minorHAnsi" w:hAnsiTheme="minorHAnsi"/>
        </w:rPr>
        <w:t>k</w:t>
      </w:r>
      <w:r w:rsidR="00071284" w:rsidRPr="003543AA">
        <w:rPr>
          <w:rFonts w:asciiTheme="minorHAnsi" w:hAnsiTheme="minorHAnsi"/>
        </w:rPr>
        <w:t>ách</w:t>
      </w:r>
      <w:r w:rsidRPr="003543AA">
        <w:rPr>
          <w:rFonts w:asciiTheme="minorHAnsi" w:hAnsiTheme="minorHAnsi"/>
        </w:rPr>
        <w:t>.</w:t>
      </w:r>
      <w:r w:rsidR="00CD329B" w:rsidRPr="003543AA">
        <w:rPr>
          <w:rFonts w:asciiTheme="minorHAnsi" w:hAnsiTheme="minorHAnsi"/>
        </w:rPr>
        <w:t xml:space="preserve"> </w:t>
      </w:r>
      <w:r w:rsidR="006316E2" w:rsidRPr="003543AA">
        <w:rPr>
          <w:rFonts w:asciiTheme="minorHAnsi" w:hAnsiTheme="minorHAnsi"/>
        </w:rPr>
        <w:t xml:space="preserve">Projektový dokument slouží jako podklad k vypracování zadávací dokumentace. </w:t>
      </w:r>
      <w:r w:rsidR="00CD329B" w:rsidRPr="003543AA">
        <w:rPr>
          <w:rFonts w:asciiTheme="minorHAnsi" w:hAnsiTheme="minorHAnsi"/>
        </w:rPr>
        <w:t xml:space="preserve">Na přípravě </w:t>
      </w:r>
      <w:r w:rsidR="002B2AA8" w:rsidRPr="003543AA">
        <w:rPr>
          <w:rFonts w:asciiTheme="minorHAnsi" w:hAnsiTheme="minorHAnsi"/>
        </w:rPr>
        <w:t xml:space="preserve">a zajištění organizace </w:t>
      </w:r>
      <w:r w:rsidR="007E5CCB" w:rsidRPr="003543AA">
        <w:rPr>
          <w:rFonts w:asciiTheme="minorHAnsi" w:hAnsiTheme="minorHAnsi"/>
        </w:rPr>
        <w:t>zadávacích</w:t>
      </w:r>
      <w:r w:rsidRPr="003543AA">
        <w:rPr>
          <w:rFonts w:asciiTheme="minorHAnsi" w:hAnsiTheme="minorHAnsi"/>
        </w:rPr>
        <w:t xml:space="preserve"> řízení </w:t>
      </w:r>
      <w:r w:rsidR="00614BAA" w:rsidRPr="003543AA">
        <w:rPr>
          <w:rFonts w:asciiTheme="minorHAnsi" w:hAnsiTheme="minorHAnsi"/>
        </w:rPr>
        <w:t xml:space="preserve">může </w:t>
      </w:r>
      <w:r w:rsidR="00184366" w:rsidRPr="003543AA">
        <w:rPr>
          <w:rFonts w:asciiTheme="minorHAnsi" w:hAnsiTheme="minorHAnsi"/>
        </w:rPr>
        <w:t>ČRA spoluprac</w:t>
      </w:r>
      <w:r w:rsidR="00614BAA" w:rsidRPr="003543AA">
        <w:rPr>
          <w:rFonts w:asciiTheme="minorHAnsi" w:hAnsiTheme="minorHAnsi"/>
        </w:rPr>
        <w:t>ovat</w:t>
      </w:r>
      <w:r w:rsidRPr="003543AA">
        <w:rPr>
          <w:rFonts w:asciiTheme="minorHAnsi" w:hAnsiTheme="minorHAnsi"/>
        </w:rPr>
        <w:t xml:space="preserve"> </w:t>
      </w:r>
      <w:r w:rsidR="00CD329B" w:rsidRPr="003543AA">
        <w:rPr>
          <w:rFonts w:asciiTheme="minorHAnsi" w:hAnsiTheme="minorHAnsi"/>
        </w:rPr>
        <w:t xml:space="preserve">s  </w:t>
      </w:r>
      <w:r w:rsidR="002B2AA8" w:rsidRPr="003543AA">
        <w:rPr>
          <w:rFonts w:asciiTheme="minorHAnsi" w:hAnsiTheme="minorHAnsi"/>
        </w:rPr>
        <w:t xml:space="preserve">autorizovaným </w:t>
      </w:r>
      <w:r w:rsidR="00CD329B" w:rsidRPr="003543AA">
        <w:rPr>
          <w:rFonts w:asciiTheme="minorHAnsi" w:hAnsiTheme="minorHAnsi"/>
        </w:rPr>
        <w:t>externím subjektem specializ</w:t>
      </w:r>
      <w:r w:rsidR="001A3D2F" w:rsidRPr="003543AA">
        <w:rPr>
          <w:rFonts w:asciiTheme="minorHAnsi" w:hAnsiTheme="minorHAnsi"/>
        </w:rPr>
        <w:t>ujícím se</w:t>
      </w:r>
      <w:r w:rsidR="00CD329B" w:rsidRPr="003543AA">
        <w:rPr>
          <w:rFonts w:asciiTheme="minorHAnsi" w:hAnsiTheme="minorHAnsi"/>
        </w:rPr>
        <w:t xml:space="preserve"> na zajišťování zadavatelských činností</w:t>
      </w:r>
      <w:r w:rsidR="00184366" w:rsidRPr="003543AA">
        <w:rPr>
          <w:rFonts w:asciiTheme="minorHAnsi" w:hAnsiTheme="minorHAnsi"/>
        </w:rPr>
        <w:t xml:space="preserve">, přičemž zodpovědnost za </w:t>
      </w:r>
      <w:r w:rsidR="007E5CCB" w:rsidRPr="003543AA">
        <w:rPr>
          <w:rFonts w:asciiTheme="minorHAnsi" w:hAnsiTheme="minorHAnsi"/>
        </w:rPr>
        <w:t>zadávací</w:t>
      </w:r>
      <w:r w:rsidR="009E2A5E" w:rsidRPr="003543AA">
        <w:rPr>
          <w:rFonts w:asciiTheme="minorHAnsi" w:hAnsiTheme="minorHAnsi"/>
        </w:rPr>
        <w:t xml:space="preserve"> </w:t>
      </w:r>
      <w:r w:rsidR="00184366" w:rsidRPr="003543AA">
        <w:rPr>
          <w:rFonts w:asciiTheme="minorHAnsi" w:hAnsiTheme="minorHAnsi"/>
        </w:rPr>
        <w:t>řízení nese plně zadavatel (</w:t>
      </w:r>
      <w:r w:rsidR="001A3D2F" w:rsidRPr="003543AA">
        <w:rPr>
          <w:rFonts w:asciiTheme="minorHAnsi" w:hAnsiTheme="minorHAnsi"/>
        </w:rPr>
        <w:t xml:space="preserve">tedy </w:t>
      </w:r>
      <w:r w:rsidR="00184366" w:rsidRPr="003543AA">
        <w:rPr>
          <w:rFonts w:asciiTheme="minorHAnsi" w:hAnsiTheme="minorHAnsi"/>
        </w:rPr>
        <w:t>ČRA).</w:t>
      </w:r>
    </w:p>
    <w:p w:rsidR="00A8514B" w:rsidRPr="003543AA" w:rsidRDefault="00A8514B" w:rsidP="003438CA">
      <w:pPr>
        <w:jc w:val="both"/>
        <w:rPr>
          <w:rFonts w:asciiTheme="minorHAnsi" w:hAnsiTheme="minorHAnsi"/>
        </w:rPr>
      </w:pPr>
    </w:p>
    <w:p w:rsidR="00316218" w:rsidRPr="003543AA" w:rsidRDefault="00592541" w:rsidP="00754246">
      <w:pPr>
        <w:numPr>
          <w:ilvl w:val="0"/>
          <w:numId w:val="18"/>
        </w:numPr>
        <w:jc w:val="both"/>
        <w:rPr>
          <w:rFonts w:asciiTheme="minorHAnsi" w:hAnsiTheme="minorHAnsi"/>
        </w:rPr>
      </w:pPr>
      <w:r w:rsidRPr="003543AA">
        <w:rPr>
          <w:rFonts w:asciiTheme="minorHAnsi" w:hAnsiTheme="minorHAnsi"/>
        </w:rPr>
        <w:t>P</w:t>
      </w:r>
      <w:r w:rsidR="00316218" w:rsidRPr="003543AA">
        <w:rPr>
          <w:rFonts w:asciiTheme="minorHAnsi" w:hAnsiTheme="minorHAnsi"/>
        </w:rPr>
        <w:t>ři aplikaci dotačních mechanismů</w:t>
      </w:r>
    </w:p>
    <w:p w:rsidR="00316218" w:rsidRPr="003543AA" w:rsidRDefault="00316218" w:rsidP="003438CA">
      <w:pPr>
        <w:jc w:val="both"/>
        <w:rPr>
          <w:rFonts w:asciiTheme="minorHAnsi" w:hAnsiTheme="minorHAnsi"/>
        </w:rPr>
      </w:pPr>
      <w:r w:rsidRPr="003543AA">
        <w:rPr>
          <w:rFonts w:asciiTheme="minorHAnsi" w:hAnsiTheme="minorHAnsi"/>
        </w:rPr>
        <w:t xml:space="preserve">ČRA vyhlašuje </w:t>
      </w:r>
      <w:r w:rsidR="00592541" w:rsidRPr="003543AA">
        <w:rPr>
          <w:rFonts w:asciiTheme="minorHAnsi" w:hAnsiTheme="minorHAnsi"/>
        </w:rPr>
        <w:t xml:space="preserve">konkrétní dotační </w:t>
      </w:r>
      <w:r w:rsidR="007A2E72" w:rsidRPr="003543AA">
        <w:rPr>
          <w:rFonts w:asciiTheme="minorHAnsi" w:hAnsiTheme="minorHAnsi"/>
        </w:rPr>
        <w:t xml:space="preserve">výzvy </w:t>
      </w:r>
      <w:r w:rsidRPr="003543AA">
        <w:rPr>
          <w:rFonts w:asciiTheme="minorHAnsi" w:hAnsiTheme="minorHAnsi"/>
        </w:rPr>
        <w:t xml:space="preserve">na </w:t>
      </w:r>
      <w:r w:rsidR="00346FF2" w:rsidRPr="003543AA">
        <w:rPr>
          <w:rFonts w:asciiTheme="minorHAnsi" w:hAnsiTheme="minorHAnsi"/>
        </w:rPr>
        <w:t xml:space="preserve">identifikované náměty v souladu s programy spolupráce a tematickými prioritami a </w:t>
      </w:r>
      <w:r w:rsidRPr="003543AA">
        <w:rPr>
          <w:rFonts w:asciiTheme="minorHAnsi" w:hAnsiTheme="minorHAnsi"/>
        </w:rPr>
        <w:t>s využitím informací získaných</w:t>
      </w:r>
      <w:r w:rsidR="00995816" w:rsidRPr="003543AA">
        <w:rPr>
          <w:rFonts w:asciiTheme="minorHAnsi" w:hAnsiTheme="minorHAnsi"/>
        </w:rPr>
        <w:t xml:space="preserve"> v průběhu</w:t>
      </w:r>
      <w:r w:rsidRPr="003543AA">
        <w:rPr>
          <w:rFonts w:asciiTheme="minorHAnsi" w:hAnsiTheme="minorHAnsi"/>
        </w:rPr>
        <w:t xml:space="preserve"> identifikace</w:t>
      </w:r>
      <w:r w:rsidR="000852BE" w:rsidRPr="003543AA">
        <w:rPr>
          <w:rFonts w:asciiTheme="minorHAnsi" w:hAnsiTheme="minorHAnsi"/>
        </w:rPr>
        <w:t xml:space="preserve">, a to v souladu </w:t>
      </w:r>
      <w:r w:rsidRPr="003543AA">
        <w:rPr>
          <w:rFonts w:asciiTheme="minorHAnsi" w:hAnsiTheme="minorHAnsi"/>
        </w:rPr>
        <w:t>s aktuálními pravidly pro poskytov</w:t>
      </w:r>
      <w:r w:rsidR="000852BE" w:rsidRPr="003543AA">
        <w:rPr>
          <w:rFonts w:asciiTheme="minorHAnsi" w:hAnsiTheme="minorHAnsi"/>
        </w:rPr>
        <w:t>ání dotací ze státního rozpočtu</w:t>
      </w:r>
      <w:r w:rsidR="00AE13F3" w:rsidRPr="003543AA">
        <w:rPr>
          <w:rFonts w:asciiTheme="minorHAnsi" w:hAnsiTheme="minorHAnsi"/>
        </w:rPr>
        <w:t>.</w:t>
      </w:r>
    </w:p>
    <w:p w:rsidR="00071284" w:rsidRPr="003543AA" w:rsidRDefault="00071284" w:rsidP="003438CA">
      <w:pPr>
        <w:jc w:val="both"/>
        <w:rPr>
          <w:rFonts w:asciiTheme="minorHAnsi" w:hAnsiTheme="minorHAnsi"/>
        </w:rPr>
      </w:pPr>
    </w:p>
    <w:p w:rsidR="00A8514B" w:rsidRDefault="00DD6119" w:rsidP="003438CA">
      <w:pPr>
        <w:jc w:val="both"/>
        <w:rPr>
          <w:rFonts w:asciiTheme="minorHAnsi" w:hAnsiTheme="minorHAnsi"/>
        </w:rPr>
      </w:pPr>
      <w:r w:rsidRPr="003543AA">
        <w:rPr>
          <w:rFonts w:asciiTheme="minorHAnsi" w:hAnsiTheme="minorHAnsi"/>
        </w:rPr>
        <w:t>Po obdržení a kontrole žádostí o dotaci</w:t>
      </w:r>
      <w:r w:rsidR="00586920" w:rsidRPr="003543AA">
        <w:rPr>
          <w:rFonts w:asciiTheme="minorHAnsi" w:hAnsiTheme="minorHAnsi"/>
        </w:rPr>
        <w:t xml:space="preserve"> </w:t>
      </w:r>
      <w:r w:rsidRPr="003543AA">
        <w:rPr>
          <w:rFonts w:asciiTheme="minorHAnsi" w:hAnsiTheme="minorHAnsi"/>
        </w:rPr>
        <w:t>jmenuj</w:t>
      </w:r>
      <w:r w:rsidR="00586920" w:rsidRPr="003543AA">
        <w:rPr>
          <w:rFonts w:asciiTheme="minorHAnsi" w:hAnsiTheme="minorHAnsi"/>
        </w:rPr>
        <w:t xml:space="preserve">e </w:t>
      </w:r>
      <w:r w:rsidRPr="003543AA">
        <w:rPr>
          <w:rFonts w:asciiTheme="minorHAnsi" w:hAnsiTheme="minorHAnsi"/>
        </w:rPr>
        <w:t>ČRA členy hodnotící komis</w:t>
      </w:r>
      <w:r w:rsidR="00D242D8" w:rsidRPr="003543AA">
        <w:rPr>
          <w:rFonts w:asciiTheme="minorHAnsi" w:hAnsiTheme="minorHAnsi"/>
        </w:rPr>
        <w:t>e</w:t>
      </w:r>
      <w:r w:rsidRPr="003543AA">
        <w:rPr>
          <w:rFonts w:asciiTheme="minorHAnsi" w:hAnsiTheme="minorHAnsi"/>
        </w:rPr>
        <w:t xml:space="preserve"> pro </w:t>
      </w:r>
      <w:r w:rsidR="00346FF2" w:rsidRPr="003543AA">
        <w:rPr>
          <w:rFonts w:asciiTheme="minorHAnsi" w:hAnsiTheme="minorHAnsi"/>
        </w:rPr>
        <w:t>příslušn</w:t>
      </w:r>
      <w:r w:rsidR="007A2E72" w:rsidRPr="003543AA">
        <w:rPr>
          <w:rFonts w:asciiTheme="minorHAnsi" w:hAnsiTheme="minorHAnsi"/>
        </w:rPr>
        <w:t>é</w:t>
      </w:r>
      <w:r w:rsidR="00346FF2" w:rsidRPr="003543AA">
        <w:rPr>
          <w:rFonts w:asciiTheme="minorHAnsi" w:hAnsiTheme="minorHAnsi"/>
        </w:rPr>
        <w:t xml:space="preserve"> </w:t>
      </w:r>
      <w:r w:rsidR="00070820" w:rsidRPr="003543AA">
        <w:rPr>
          <w:rFonts w:asciiTheme="minorHAnsi" w:hAnsiTheme="minorHAnsi"/>
        </w:rPr>
        <w:t>dotační</w:t>
      </w:r>
      <w:r w:rsidR="009E2A5E" w:rsidRPr="003543AA">
        <w:rPr>
          <w:rFonts w:asciiTheme="minorHAnsi" w:hAnsiTheme="minorHAnsi"/>
        </w:rPr>
        <w:t xml:space="preserve"> </w:t>
      </w:r>
      <w:r w:rsidR="007A2E72" w:rsidRPr="003543AA">
        <w:rPr>
          <w:rFonts w:asciiTheme="minorHAnsi" w:hAnsiTheme="minorHAnsi"/>
        </w:rPr>
        <w:t>výzvy</w:t>
      </w:r>
      <w:r w:rsidR="00586920" w:rsidRPr="003543AA">
        <w:rPr>
          <w:rFonts w:asciiTheme="minorHAnsi" w:hAnsiTheme="minorHAnsi"/>
        </w:rPr>
        <w:t>.</w:t>
      </w:r>
      <w:r w:rsidR="00070820" w:rsidRPr="003543AA">
        <w:rPr>
          <w:rFonts w:asciiTheme="minorHAnsi" w:hAnsiTheme="minorHAnsi"/>
        </w:rPr>
        <w:t xml:space="preserve"> Kritéria, podle kterých jsou projekty posuzovány hodnotící komisí</w:t>
      </w:r>
      <w:r w:rsidR="00CD0829" w:rsidRPr="003543AA">
        <w:rPr>
          <w:rFonts w:asciiTheme="minorHAnsi" w:hAnsiTheme="minorHAnsi"/>
        </w:rPr>
        <w:t xml:space="preserve"> (</w:t>
      </w:r>
      <w:r w:rsidR="00DC76AF" w:rsidRPr="003543AA">
        <w:rPr>
          <w:rFonts w:asciiTheme="minorHAnsi" w:hAnsiTheme="minorHAnsi"/>
        </w:rPr>
        <w:t>složené</w:t>
      </w:r>
      <w:r w:rsidR="00CD0829" w:rsidRPr="003543AA">
        <w:rPr>
          <w:rFonts w:asciiTheme="minorHAnsi" w:hAnsiTheme="minorHAnsi"/>
        </w:rPr>
        <w:t xml:space="preserve"> dle statutu hodnotící komise)</w:t>
      </w:r>
      <w:r w:rsidR="00070820" w:rsidRPr="003543AA">
        <w:rPr>
          <w:rFonts w:asciiTheme="minorHAnsi" w:hAnsiTheme="minorHAnsi"/>
        </w:rPr>
        <w:t>, jsou vždy součástí vyhlášen</w:t>
      </w:r>
      <w:r w:rsidR="0051058B" w:rsidRPr="003543AA">
        <w:rPr>
          <w:rFonts w:asciiTheme="minorHAnsi" w:hAnsiTheme="minorHAnsi"/>
        </w:rPr>
        <w:t>í příslušného dotačního titulu.</w:t>
      </w:r>
    </w:p>
    <w:p w:rsidR="00D16012" w:rsidRDefault="00D16012" w:rsidP="00D16012">
      <w:pPr>
        <w:jc w:val="both"/>
        <w:rPr>
          <w:rFonts w:asciiTheme="minorHAnsi" w:hAnsiTheme="minorHAnsi"/>
        </w:rPr>
      </w:pPr>
    </w:p>
    <w:p w:rsidR="005F080D" w:rsidRPr="003543AA" w:rsidRDefault="005F080D" w:rsidP="00754246">
      <w:pPr>
        <w:numPr>
          <w:ilvl w:val="0"/>
          <w:numId w:val="18"/>
        </w:numPr>
        <w:jc w:val="both"/>
        <w:rPr>
          <w:rFonts w:asciiTheme="minorHAnsi" w:hAnsiTheme="minorHAnsi"/>
        </w:rPr>
      </w:pPr>
      <w:r>
        <w:rPr>
          <w:rFonts w:asciiTheme="minorHAnsi" w:hAnsiTheme="minorHAnsi"/>
        </w:rPr>
        <w:lastRenderedPageBreak/>
        <w:t>P</w:t>
      </w:r>
      <w:r w:rsidRPr="003543AA">
        <w:rPr>
          <w:rFonts w:asciiTheme="minorHAnsi" w:hAnsiTheme="minorHAnsi"/>
        </w:rPr>
        <w:t>ři dalších formách spolupráce (rozpočtové opatření, peněžní dar do zahraničí</w:t>
      </w:r>
      <w:r w:rsidR="00AC6D00">
        <w:rPr>
          <w:rFonts w:asciiTheme="minorHAnsi" w:hAnsiTheme="minorHAnsi"/>
        </w:rPr>
        <w:t>, finanční nástroje</w:t>
      </w:r>
      <w:r w:rsidRPr="003543AA">
        <w:rPr>
          <w:rFonts w:asciiTheme="minorHAnsi" w:hAnsiTheme="minorHAnsi"/>
        </w:rPr>
        <w:t>)</w:t>
      </w:r>
    </w:p>
    <w:p w:rsidR="001F209E" w:rsidRPr="00212310" w:rsidRDefault="001F209E" w:rsidP="00285E74">
      <w:pPr>
        <w:jc w:val="both"/>
        <w:rPr>
          <w:rFonts w:asciiTheme="minorHAnsi" w:hAnsiTheme="minorHAnsi"/>
        </w:rPr>
      </w:pPr>
      <w:r w:rsidRPr="00212310">
        <w:rPr>
          <w:rFonts w:asciiTheme="minorHAnsi" w:hAnsiTheme="minorHAnsi"/>
        </w:rPr>
        <w:t>Výzvu na předložení projektového dokumentu, která může být otevřená nebo adresovaná identifikované partnerské instituci, vyhlašuje ČRA nebo jiný gestor nástroje; součástí výzvy jsou parametry projektu stanovené na základě poznatků z</w:t>
      </w:r>
      <w:r w:rsidR="001373EE" w:rsidRPr="00212310">
        <w:rPr>
          <w:rFonts w:asciiTheme="minorHAnsi" w:hAnsiTheme="minorHAnsi"/>
        </w:rPr>
        <w:t> </w:t>
      </w:r>
      <w:r w:rsidRPr="00212310">
        <w:rPr>
          <w:rFonts w:asciiTheme="minorHAnsi" w:hAnsiTheme="minorHAnsi"/>
        </w:rPr>
        <w:t>identifikace</w:t>
      </w:r>
      <w:r w:rsidR="001373EE" w:rsidRPr="00212310">
        <w:rPr>
          <w:rFonts w:asciiTheme="minorHAnsi" w:hAnsiTheme="minorHAnsi"/>
        </w:rPr>
        <w:t>.</w:t>
      </w:r>
      <w:r w:rsidRPr="00212310">
        <w:rPr>
          <w:rFonts w:asciiTheme="minorHAnsi" w:hAnsiTheme="minorHAnsi"/>
        </w:rPr>
        <w:t xml:space="preserve"> </w:t>
      </w:r>
    </w:p>
    <w:p w:rsidR="005F080D" w:rsidRDefault="005F080D" w:rsidP="00D16012">
      <w:pPr>
        <w:jc w:val="both"/>
        <w:rPr>
          <w:rFonts w:asciiTheme="minorHAnsi" w:hAnsiTheme="minorHAnsi"/>
        </w:rPr>
      </w:pPr>
    </w:p>
    <w:p w:rsidR="00D16012" w:rsidRPr="003543AA" w:rsidRDefault="00D16012" w:rsidP="003438CA">
      <w:pPr>
        <w:jc w:val="both"/>
        <w:rPr>
          <w:rFonts w:asciiTheme="minorHAnsi" w:hAnsiTheme="minorHAnsi"/>
        </w:rPr>
      </w:pPr>
      <w:r w:rsidRPr="003543AA">
        <w:rPr>
          <w:rFonts w:asciiTheme="minorHAnsi" w:hAnsiTheme="minorHAnsi"/>
        </w:rPr>
        <w:t>O výsledku výběrového řízení ČRA neprodleně informuje příslušný ZÚ a ORS.</w:t>
      </w:r>
    </w:p>
    <w:p w:rsidR="00586920" w:rsidRPr="003543AA" w:rsidRDefault="00586920" w:rsidP="003438CA">
      <w:pPr>
        <w:jc w:val="both"/>
        <w:rPr>
          <w:rFonts w:asciiTheme="minorHAnsi" w:hAnsiTheme="minorHAnsi"/>
        </w:rPr>
      </w:pPr>
    </w:p>
    <w:p w:rsidR="009F4F5B" w:rsidRPr="003543AA" w:rsidRDefault="00DD6119" w:rsidP="00754246">
      <w:pPr>
        <w:numPr>
          <w:ilvl w:val="0"/>
          <w:numId w:val="17"/>
        </w:numPr>
        <w:jc w:val="both"/>
        <w:rPr>
          <w:rFonts w:asciiTheme="minorHAnsi" w:hAnsiTheme="minorHAnsi"/>
          <w:b/>
        </w:rPr>
      </w:pPr>
      <w:r w:rsidRPr="003543AA">
        <w:rPr>
          <w:rFonts w:asciiTheme="minorHAnsi" w:hAnsiTheme="minorHAnsi"/>
          <w:b/>
        </w:rPr>
        <w:t>Uzavření smlo</w:t>
      </w:r>
      <w:r w:rsidR="007E2DDC" w:rsidRPr="003543AA">
        <w:rPr>
          <w:rFonts w:asciiTheme="minorHAnsi" w:hAnsiTheme="minorHAnsi"/>
          <w:b/>
        </w:rPr>
        <w:t>uvy/vydání rozhodnutí o poskytnutí</w:t>
      </w:r>
      <w:r w:rsidRPr="003543AA">
        <w:rPr>
          <w:rFonts w:asciiTheme="minorHAnsi" w:hAnsiTheme="minorHAnsi"/>
          <w:b/>
        </w:rPr>
        <w:t xml:space="preserve"> dotace</w:t>
      </w:r>
    </w:p>
    <w:p w:rsidR="00A15A0F" w:rsidRPr="003543AA" w:rsidRDefault="00A15A0F" w:rsidP="00F270DD">
      <w:pPr>
        <w:ind w:left="720"/>
        <w:jc w:val="both"/>
        <w:rPr>
          <w:rFonts w:asciiTheme="minorHAnsi" w:hAnsiTheme="minorHAnsi"/>
          <w:b/>
        </w:rPr>
      </w:pPr>
    </w:p>
    <w:p w:rsidR="00E92B00" w:rsidRPr="003543AA" w:rsidRDefault="00592541" w:rsidP="00754246">
      <w:pPr>
        <w:numPr>
          <w:ilvl w:val="0"/>
          <w:numId w:val="19"/>
        </w:numPr>
        <w:jc w:val="both"/>
        <w:rPr>
          <w:rFonts w:asciiTheme="minorHAnsi" w:hAnsiTheme="minorHAnsi"/>
        </w:rPr>
      </w:pPr>
      <w:r w:rsidRPr="003543AA">
        <w:rPr>
          <w:rFonts w:asciiTheme="minorHAnsi" w:hAnsiTheme="minorHAnsi"/>
        </w:rPr>
        <w:t>P</w:t>
      </w:r>
      <w:r w:rsidR="00E92B00" w:rsidRPr="003543AA">
        <w:rPr>
          <w:rFonts w:asciiTheme="minorHAnsi" w:hAnsiTheme="minorHAnsi"/>
        </w:rPr>
        <w:t xml:space="preserve">ři aplikaci zákona o </w:t>
      </w:r>
      <w:r w:rsidR="00346FF2" w:rsidRPr="003543AA">
        <w:rPr>
          <w:rFonts w:asciiTheme="minorHAnsi" w:hAnsiTheme="minorHAnsi"/>
        </w:rPr>
        <w:t>veřejných zakázk</w:t>
      </w:r>
      <w:r w:rsidR="00021667" w:rsidRPr="003543AA">
        <w:rPr>
          <w:rFonts w:asciiTheme="minorHAnsi" w:hAnsiTheme="minorHAnsi"/>
        </w:rPr>
        <w:t>ách</w:t>
      </w:r>
    </w:p>
    <w:p w:rsidR="00E92B00" w:rsidRPr="003543AA" w:rsidRDefault="00E92B00" w:rsidP="003438CA">
      <w:pPr>
        <w:jc w:val="both"/>
        <w:rPr>
          <w:rFonts w:asciiTheme="minorHAnsi" w:hAnsiTheme="minorHAnsi"/>
        </w:rPr>
      </w:pPr>
      <w:r w:rsidRPr="003543AA">
        <w:rPr>
          <w:rFonts w:asciiTheme="minorHAnsi" w:hAnsiTheme="minorHAnsi"/>
        </w:rPr>
        <w:t xml:space="preserve">Po </w:t>
      </w:r>
      <w:r w:rsidR="00346FF2" w:rsidRPr="003543AA">
        <w:rPr>
          <w:rFonts w:asciiTheme="minorHAnsi" w:hAnsiTheme="minorHAnsi"/>
        </w:rPr>
        <w:t>ukončení výběru dodavatele a uplynutí z</w:t>
      </w:r>
      <w:r w:rsidR="00EA2D9D" w:rsidRPr="003543AA">
        <w:rPr>
          <w:rFonts w:asciiTheme="minorHAnsi" w:hAnsiTheme="minorHAnsi"/>
        </w:rPr>
        <w:t>ákonných lhůt zadavatele uzavře</w:t>
      </w:r>
      <w:r w:rsidRPr="003543AA">
        <w:rPr>
          <w:rFonts w:asciiTheme="minorHAnsi" w:hAnsiTheme="minorHAnsi"/>
        </w:rPr>
        <w:t xml:space="preserve"> ČRA </w:t>
      </w:r>
      <w:r w:rsidR="00F75DF6" w:rsidRPr="003543AA">
        <w:rPr>
          <w:rFonts w:asciiTheme="minorHAnsi" w:hAnsiTheme="minorHAnsi"/>
        </w:rPr>
        <w:t xml:space="preserve">s vítězným </w:t>
      </w:r>
      <w:r w:rsidR="00346FF2" w:rsidRPr="003543AA">
        <w:rPr>
          <w:rFonts w:asciiTheme="minorHAnsi" w:hAnsiTheme="minorHAnsi"/>
        </w:rPr>
        <w:t>účas</w:t>
      </w:r>
      <w:r w:rsidR="002E13FF" w:rsidRPr="003543AA">
        <w:rPr>
          <w:rFonts w:asciiTheme="minorHAnsi" w:hAnsiTheme="minorHAnsi"/>
        </w:rPr>
        <w:t>t</w:t>
      </w:r>
      <w:r w:rsidR="00346FF2" w:rsidRPr="003543AA">
        <w:rPr>
          <w:rFonts w:asciiTheme="minorHAnsi" w:hAnsiTheme="minorHAnsi"/>
        </w:rPr>
        <w:t xml:space="preserve">níkem </w:t>
      </w:r>
      <w:r w:rsidR="00F75DF6" w:rsidRPr="003543AA">
        <w:rPr>
          <w:rFonts w:asciiTheme="minorHAnsi" w:hAnsiTheme="minorHAnsi"/>
        </w:rPr>
        <w:t>smlouvu</w:t>
      </w:r>
      <w:r w:rsidRPr="003543AA">
        <w:rPr>
          <w:rFonts w:asciiTheme="minorHAnsi" w:hAnsiTheme="minorHAnsi"/>
        </w:rPr>
        <w:t>.</w:t>
      </w:r>
      <w:r w:rsidR="00CD579F" w:rsidRPr="003543AA">
        <w:rPr>
          <w:rFonts w:asciiTheme="minorHAnsi" w:hAnsiTheme="minorHAnsi"/>
        </w:rPr>
        <w:t xml:space="preserve"> Výsledky </w:t>
      </w:r>
      <w:r w:rsidR="007A2E72" w:rsidRPr="003543AA">
        <w:rPr>
          <w:rFonts w:asciiTheme="minorHAnsi" w:hAnsiTheme="minorHAnsi"/>
        </w:rPr>
        <w:t>zadávacího</w:t>
      </w:r>
      <w:r w:rsidR="009E2A5E" w:rsidRPr="003543AA">
        <w:rPr>
          <w:rFonts w:asciiTheme="minorHAnsi" w:hAnsiTheme="minorHAnsi"/>
        </w:rPr>
        <w:t xml:space="preserve"> </w:t>
      </w:r>
      <w:r w:rsidR="00CD579F" w:rsidRPr="003543AA">
        <w:rPr>
          <w:rFonts w:asciiTheme="minorHAnsi" w:hAnsiTheme="minorHAnsi"/>
        </w:rPr>
        <w:t>řízení jsou zveřejněny v souladu s platnou legislativou</w:t>
      </w:r>
      <w:r w:rsidR="006316E2" w:rsidRPr="003543AA">
        <w:rPr>
          <w:rFonts w:asciiTheme="minorHAnsi" w:hAnsiTheme="minorHAnsi"/>
        </w:rPr>
        <w:t>.</w:t>
      </w:r>
    </w:p>
    <w:p w:rsidR="00A61293" w:rsidRPr="003543AA" w:rsidRDefault="00A61293" w:rsidP="003438CA">
      <w:pPr>
        <w:jc w:val="both"/>
        <w:rPr>
          <w:rFonts w:asciiTheme="minorHAnsi" w:hAnsiTheme="minorHAnsi"/>
        </w:rPr>
      </w:pPr>
    </w:p>
    <w:p w:rsidR="00E92B00" w:rsidRPr="003543AA" w:rsidRDefault="00592541" w:rsidP="00754246">
      <w:pPr>
        <w:numPr>
          <w:ilvl w:val="0"/>
          <w:numId w:val="19"/>
        </w:numPr>
        <w:jc w:val="both"/>
        <w:rPr>
          <w:rFonts w:asciiTheme="minorHAnsi" w:hAnsiTheme="minorHAnsi"/>
        </w:rPr>
      </w:pPr>
      <w:r w:rsidRPr="003543AA">
        <w:rPr>
          <w:rFonts w:asciiTheme="minorHAnsi" w:hAnsiTheme="minorHAnsi"/>
        </w:rPr>
        <w:t>P</w:t>
      </w:r>
      <w:r w:rsidR="00E92B00" w:rsidRPr="003543AA">
        <w:rPr>
          <w:rFonts w:asciiTheme="minorHAnsi" w:hAnsiTheme="minorHAnsi"/>
        </w:rPr>
        <w:t>ři aplikaci dotačních mechanismů</w:t>
      </w:r>
    </w:p>
    <w:p w:rsidR="005D4A60" w:rsidRPr="003543AA" w:rsidRDefault="00CB5DE5" w:rsidP="003438CA">
      <w:pPr>
        <w:jc w:val="both"/>
        <w:rPr>
          <w:rFonts w:asciiTheme="minorHAnsi" w:hAnsiTheme="minorHAnsi"/>
        </w:rPr>
      </w:pPr>
      <w:r w:rsidRPr="003543AA">
        <w:rPr>
          <w:rFonts w:asciiTheme="minorHAnsi" w:hAnsiTheme="minorHAnsi"/>
        </w:rPr>
        <w:t>ČRA v</w:t>
      </w:r>
      <w:r w:rsidR="00346FF2" w:rsidRPr="003543AA">
        <w:rPr>
          <w:rFonts w:asciiTheme="minorHAnsi" w:hAnsiTheme="minorHAnsi"/>
        </w:rPr>
        <w:t>ydá r</w:t>
      </w:r>
      <w:r w:rsidR="007B62D3" w:rsidRPr="003543AA">
        <w:rPr>
          <w:rFonts w:asciiTheme="minorHAnsi" w:hAnsiTheme="minorHAnsi"/>
        </w:rPr>
        <w:t xml:space="preserve">ozhodnutí </w:t>
      </w:r>
      <w:r w:rsidR="00346FF2" w:rsidRPr="003543AA">
        <w:rPr>
          <w:rFonts w:asciiTheme="minorHAnsi" w:hAnsiTheme="minorHAnsi"/>
        </w:rPr>
        <w:t xml:space="preserve">o přidělení či nepřidělení dotace, na základě podkladů </w:t>
      </w:r>
      <w:r w:rsidR="007B62D3" w:rsidRPr="003543AA">
        <w:rPr>
          <w:rFonts w:asciiTheme="minorHAnsi" w:hAnsiTheme="minorHAnsi"/>
        </w:rPr>
        <w:t>hodnotící komise o výběru projektů doporučených ke spolufinancování ze státního rozpočtu</w:t>
      </w:r>
      <w:r w:rsidR="0051058B" w:rsidRPr="003543AA">
        <w:rPr>
          <w:rFonts w:asciiTheme="minorHAnsi" w:hAnsiTheme="minorHAnsi"/>
        </w:rPr>
        <w:t>.</w:t>
      </w:r>
    </w:p>
    <w:p w:rsidR="00821518" w:rsidRPr="003543AA" w:rsidRDefault="00821518" w:rsidP="003438CA">
      <w:pPr>
        <w:jc w:val="both"/>
        <w:rPr>
          <w:rFonts w:asciiTheme="minorHAnsi" w:hAnsiTheme="minorHAnsi"/>
        </w:rPr>
      </w:pPr>
    </w:p>
    <w:p w:rsidR="00821518" w:rsidRPr="00212310" w:rsidRDefault="0029327C" w:rsidP="00754246">
      <w:pPr>
        <w:pStyle w:val="Odstavecseseznamem"/>
        <w:numPr>
          <w:ilvl w:val="0"/>
          <w:numId w:val="19"/>
        </w:numPr>
        <w:jc w:val="both"/>
        <w:rPr>
          <w:rFonts w:asciiTheme="minorHAnsi" w:hAnsiTheme="minorHAnsi"/>
        </w:rPr>
      </w:pPr>
      <w:r>
        <w:rPr>
          <w:rFonts w:asciiTheme="minorHAnsi" w:hAnsiTheme="minorHAnsi"/>
        </w:rPr>
        <w:t>P</w:t>
      </w:r>
      <w:r w:rsidR="00821518" w:rsidRPr="003543AA">
        <w:rPr>
          <w:rFonts w:asciiTheme="minorHAnsi" w:hAnsiTheme="minorHAnsi"/>
        </w:rPr>
        <w:t>ři dalších formách spolupráce (rozpočtové opatření, peněžní dar do zahraničí</w:t>
      </w:r>
      <w:r w:rsidR="004B1E5E">
        <w:rPr>
          <w:rFonts w:asciiTheme="minorHAnsi" w:hAnsiTheme="minorHAnsi"/>
        </w:rPr>
        <w:t xml:space="preserve">, </w:t>
      </w:r>
      <w:r w:rsidR="004B1E5E" w:rsidRPr="00212310">
        <w:rPr>
          <w:rFonts w:asciiTheme="minorHAnsi" w:hAnsiTheme="minorHAnsi"/>
        </w:rPr>
        <w:t>finanční nástroje</w:t>
      </w:r>
      <w:r w:rsidR="00821518" w:rsidRPr="00212310">
        <w:rPr>
          <w:rFonts w:asciiTheme="minorHAnsi" w:hAnsiTheme="minorHAnsi"/>
        </w:rPr>
        <w:t>)</w:t>
      </w:r>
    </w:p>
    <w:p w:rsidR="00821518" w:rsidRPr="003543AA" w:rsidRDefault="00821518" w:rsidP="00821518">
      <w:pPr>
        <w:jc w:val="both"/>
        <w:rPr>
          <w:rFonts w:asciiTheme="minorHAnsi" w:hAnsiTheme="minorHAnsi"/>
        </w:rPr>
      </w:pPr>
      <w:r w:rsidRPr="003543AA">
        <w:rPr>
          <w:rFonts w:asciiTheme="minorHAnsi" w:hAnsiTheme="minorHAnsi"/>
        </w:rPr>
        <w:t>Po schválení projektu uzavře ČRA</w:t>
      </w:r>
      <w:r w:rsidR="001F209E">
        <w:rPr>
          <w:rFonts w:asciiTheme="minorHAnsi" w:hAnsiTheme="minorHAnsi"/>
        </w:rPr>
        <w:t>/</w:t>
      </w:r>
      <w:r w:rsidR="001F209E" w:rsidRPr="00212310">
        <w:rPr>
          <w:rFonts w:asciiTheme="minorHAnsi" w:hAnsiTheme="minorHAnsi"/>
        </w:rPr>
        <w:t>gestor nástroje</w:t>
      </w:r>
      <w:r w:rsidRPr="003543AA">
        <w:rPr>
          <w:rFonts w:asciiTheme="minorHAnsi" w:hAnsiTheme="minorHAnsi"/>
        </w:rPr>
        <w:t xml:space="preserve"> s realizátorem smlouvu, jejíž nedílnou přílohou je schválený projekt.</w:t>
      </w:r>
    </w:p>
    <w:p w:rsidR="005C7974" w:rsidRPr="003543AA" w:rsidRDefault="005C7974" w:rsidP="00A8514B">
      <w:pPr>
        <w:jc w:val="both"/>
        <w:rPr>
          <w:rFonts w:asciiTheme="minorHAnsi" w:hAnsiTheme="minorHAnsi"/>
          <w:noProof/>
        </w:rPr>
      </w:pPr>
    </w:p>
    <w:p w:rsidR="0051058B" w:rsidRPr="003543AA" w:rsidRDefault="0051058B" w:rsidP="00A8514B">
      <w:pPr>
        <w:jc w:val="both"/>
        <w:rPr>
          <w:rFonts w:asciiTheme="minorHAnsi" w:hAnsiTheme="minorHAnsi"/>
          <w:noProof/>
        </w:rPr>
      </w:pPr>
    </w:p>
    <w:p w:rsidR="006822F9" w:rsidRPr="003543AA" w:rsidRDefault="00390D1F" w:rsidP="00754246">
      <w:pPr>
        <w:pStyle w:val="Zkladntext"/>
        <w:numPr>
          <w:ilvl w:val="1"/>
          <w:numId w:val="22"/>
        </w:numPr>
        <w:tabs>
          <w:tab w:val="right" w:leader="dot" w:pos="8931"/>
        </w:tabs>
        <w:jc w:val="left"/>
        <w:outlineLvl w:val="1"/>
        <w:rPr>
          <w:rStyle w:val="KapitolaChar"/>
          <w:rFonts w:asciiTheme="minorHAnsi" w:hAnsiTheme="minorHAnsi" w:cs="Times New Roman"/>
          <w:b/>
          <w:sz w:val="24"/>
          <w:szCs w:val="24"/>
        </w:rPr>
      </w:pPr>
      <w:bookmarkStart w:id="20" w:name="_Toc523832097"/>
      <w:bookmarkStart w:id="21" w:name="_Toc278811628"/>
      <w:r w:rsidRPr="003543AA">
        <w:rPr>
          <w:rStyle w:val="KapitolaChar"/>
          <w:rFonts w:asciiTheme="minorHAnsi" w:hAnsiTheme="minorHAnsi" w:cs="Times New Roman"/>
          <w:b/>
          <w:sz w:val="24"/>
          <w:szCs w:val="24"/>
        </w:rPr>
        <w:t>REALIZACE</w:t>
      </w:r>
      <w:bookmarkEnd w:id="20"/>
      <w:r w:rsidRPr="003543AA">
        <w:rPr>
          <w:rStyle w:val="KapitolaChar"/>
          <w:rFonts w:asciiTheme="minorHAnsi" w:hAnsiTheme="minorHAnsi" w:cs="Times New Roman"/>
          <w:b/>
          <w:sz w:val="24"/>
          <w:szCs w:val="24"/>
        </w:rPr>
        <w:t xml:space="preserve"> </w:t>
      </w:r>
      <w:bookmarkEnd w:id="21"/>
    </w:p>
    <w:p w:rsidR="00A8514B" w:rsidRPr="003543AA" w:rsidRDefault="00A8514B" w:rsidP="00A8514B">
      <w:pPr>
        <w:pStyle w:val="Zkladntext"/>
        <w:tabs>
          <w:tab w:val="right" w:leader="dot" w:pos="8931"/>
        </w:tabs>
        <w:jc w:val="left"/>
        <w:rPr>
          <w:rStyle w:val="KapitolaChar"/>
          <w:rFonts w:asciiTheme="minorHAnsi" w:hAnsiTheme="minorHAnsi" w:cs="Times New Roman"/>
          <w:b/>
          <w:sz w:val="24"/>
          <w:szCs w:val="24"/>
        </w:rPr>
      </w:pPr>
    </w:p>
    <w:p w:rsidR="00A15A0F" w:rsidRPr="003543AA" w:rsidRDefault="00CB1C08" w:rsidP="00A8514B">
      <w:pPr>
        <w:jc w:val="both"/>
        <w:rPr>
          <w:rFonts w:asciiTheme="minorHAnsi" w:hAnsiTheme="minorHAnsi"/>
        </w:rPr>
      </w:pPr>
      <w:r w:rsidRPr="003543AA">
        <w:rPr>
          <w:rFonts w:asciiTheme="minorHAnsi" w:hAnsiTheme="minorHAnsi"/>
        </w:rPr>
        <w:t>Ve fázi realizace j</w:t>
      </w:r>
      <w:r w:rsidR="006B5ACC" w:rsidRPr="003543AA">
        <w:rPr>
          <w:rFonts w:asciiTheme="minorHAnsi" w:hAnsiTheme="minorHAnsi"/>
        </w:rPr>
        <w:t>sou</w:t>
      </w:r>
      <w:r w:rsidRPr="003543AA">
        <w:rPr>
          <w:rFonts w:asciiTheme="minorHAnsi" w:hAnsiTheme="minorHAnsi"/>
        </w:rPr>
        <w:t xml:space="preserve"> prov</w:t>
      </w:r>
      <w:r w:rsidR="006B5ACC" w:rsidRPr="003543AA">
        <w:rPr>
          <w:rFonts w:asciiTheme="minorHAnsi" w:hAnsiTheme="minorHAnsi"/>
        </w:rPr>
        <w:t>áděny</w:t>
      </w:r>
      <w:r w:rsidRPr="003543AA">
        <w:rPr>
          <w:rFonts w:asciiTheme="minorHAnsi" w:hAnsiTheme="minorHAnsi"/>
        </w:rPr>
        <w:t xml:space="preserve"> aktivit</w:t>
      </w:r>
      <w:r w:rsidR="006B5ACC" w:rsidRPr="003543AA">
        <w:rPr>
          <w:rFonts w:asciiTheme="minorHAnsi" w:hAnsiTheme="minorHAnsi"/>
        </w:rPr>
        <w:t xml:space="preserve">y plánované k </w:t>
      </w:r>
      <w:r w:rsidRPr="003543AA">
        <w:rPr>
          <w:rFonts w:asciiTheme="minorHAnsi" w:hAnsiTheme="minorHAnsi"/>
        </w:rPr>
        <w:t xml:space="preserve">dosažení </w:t>
      </w:r>
      <w:r w:rsidR="006B5ACC" w:rsidRPr="003543AA">
        <w:rPr>
          <w:rFonts w:asciiTheme="minorHAnsi" w:hAnsiTheme="minorHAnsi"/>
        </w:rPr>
        <w:t>cílů</w:t>
      </w:r>
      <w:r w:rsidR="00035D90" w:rsidRPr="003543AA">
        <w:rPr>
          <w:rFonts w:asciiTheme="minorHAnsi" w:hAnsiTheme="minorHAnsi"/>
        </w:rPr>
        <w:t xml:space="preserve"> projektu</w:t>
      </w:r>
      <w:r w:rsidRPr="003543AA">
        <w:rPr>
          <w:rFonts w:asciiTheme="minorHAnsi" w:hAnsiTheme="minorHAnsi"/>
        </w:rPr>
        <w:t xml:space="preserve"> rozvojové spolupráce</w:t>
      </w:r>
      <w:r w:rsidR="00541771" w:rsidRPr="003543AA">
        <w:rPr>
          <w:rFonts w:asciiTheme="minorHAnsi" w:hAnsiTheme="minorHAnsi"/>
        </w:rPr>
        <w:t>, přičemž jsou</w:t>
      </w:r>
      <w:r w:rsidR="00386E7E" w:rsidRPr="003543AA">
        <w:rPr>
          <w:rFonts w:asciiTheme="minorHAnsi" w:hAnsiTheme="minorHAnsi"/>
        </w:rPr>
        <w:t xml:space="preserve"> </w:t>
      </w:r>
      <w:r w:rsidR="009476EF" w:rsidRPr="003543AA">
        <w:rPr>
          <w:rFonts w:asciiTheme="minorHAnsi" w:hAnsiTheme="minorHAnsi"/>
        </w:rPr>
        <w:t xml:space="preserve">realizované </w:t>
      </w:r>
      <w:r w:rsidR="00541771" w:rsidRPr="003543AA">
        <w:rPr>
          <w:rFonts w:asciiTheme="minorHAnsi" w:hAnsiTheme="minorHAnsi"/>
        </w:rPr>
        <w:t xml:space="preserve">některým </w:t>
      </w:r>
      <w:r w:rsidR="009476EF" w:rsidRPr="003543AA">
        <w:rPr>
          <w:rFonts w:asciiTheme="minorHAnsi" w:hAnsiTheme="minorHAnsi"/>
        </w:rPr>
        <w:t>z nástrojů ZRS ČR</w:t>
      </w:r>
      <w:r w:rsidRPr="003543AA">
        <w:rPr>
          <w:rFonts w:asciiTheme="minorHAnsi" w:hAnsiTheme="minorHAnsi"/>
        </w:rPr>
        <w:t>.</w:t>
      </w:r>
      <w:r w:rsidR="002E13FF" w:rsidRPr="003543AA">
        <w:rPr>
          <w:rFonts w:asciiTheme="minorHAnsi" w:hAnsiTheme="minorHAnsi"/>
        </w:rPr>
        <w:t xml:space="preserve"> Zároveň probíhá kontrola realizace a koordinace s partnerskou zemí</w:t>
      </w:r>
      <w:r w:rsidR="00541771" w:rsidRPr="003543AA">
        <w:rPr>
          <w:rFonts w:asciiTheme="minorHAnsi" w:hAnsiTheme="minorHAnsi"/>
        </w:rPr>
        <w:t>, popř.</w:t>
      </w:r>
      <w:r w:rsidR="002E13FF" w:rsidRPr="003543AA">
        <w:rPr>
          <w:rFonts w:asciiTheme="minorHAnsi" w:hAnsiTheme="minorHAnsi"/>
        </w:rPr>
        <w:t xml:space="preserve"> ostatními donory.</w:t>
      </w:r>
      <w:r w:rsidRPr="003543AA">
        <w:rPr>
          <w:rFonts w:asciiTheme="minorHAnsi" w:hAnsiTheme="minorHAnsi"/>
        </w:rPr>
        <w:t xml:space="preserve"> </w:t>
      </w:r>
    </w:p>
    <w:p w:rsidR="00A15A0F" w:rsidRPr="003543AA" w:rsidRDefault="00A15A0F" w:rsidP="00A8514B">
      <w:pPr>
        <w:jc w:val="both"/>
        <w:rPr>
          <w:rFonts w:asciiTheme="minorHAnsi" w:hAnsiTheme="minorHAnsi"/>
        </w:rPr>
      </w:pPr>
    </w:p>
    <w:p w:rsidR="00A15A0F" w:rsidRPr="003543AA" w:rsidRDefault="00A15A0F" w:rsidP="00A15A0F">
      <w:pPr>
        <w:tabs>
          <w:tab w:val="left" w:pos="9000"/>
        </w:tabs>
        <w:ind w:right="68"/>
        <w:jc w:val="both"/>
        <w:rPr>
          <w:rFonts w:asciiTheme="minorHAnsi" w:hAnsiTheme="minorHAnsi"/>
          <w:b/>
        </w:rPr>
      </w:pPr>
      <w:r w:rsidRPr="003543AA">
        <w:rPr>
          <w:rFonts w:asciiTheme="minorHAnsi" w:hAnsiTheme="minorHAnsi"/>
          <w:b/>
        </w:rPr>
        <w:t>1) Zahájení realizace</w:t>
      </w:r>
    </w:p>
    <w:p w:rsidR="00395CD8" w:rsidRPr="003543AA" w:rsidRDefault="00A15A0F" w:rsidP="00A15A0F">
      <w:pPr>
        <w:jc w:val="both"/>
        <w:rPr>
          <w:rFonts w:asciiTheme="minorHAnsi" w:hAnsiTheme="minorHAnsi"/>
        </w:rPr>
      </w:pPr>
      <w:r w:rsidRPr="003543AA">
        <w:rPr>
          <w:rStyle w:val="KapitolaChar"/>
          <w:rFonts w:asciiTheme="minorHAnsi" w:hAnsiTheme="minorHAnsi" w:cs="Times New Roman"/>
          <w:b w:val="0"/>
          <w:sz w:val="24"/>
          <w:szCs w:val="24"/>
        </w:rPr>
        <w:t>ČRA</w:t>
      </w:r>
      <w:r w:rsidRPr="003543AA">
        <w:rPr>
          <w:rFonts w:asciiTheme="minorHAnsi" w:hAnsiTheme="minorHAnsi"/>
        </w:rPr>
        <w:t xml:space="preserve"> </w:t>
      </w:r>
      <w:r w:rsidR="00395CD8" w:rsidRPr="003543AA">
        <w:rPr>
          <w:rFonts w:asciiTheme="minorHAnsi" w:hAnsiTheme="minorHAnsi"/>
        </w:rPr>
        <w:t>uzavře smlouv</w:t>
      </w:r>
      <w:r w:rsidRPr="003543AA">
        <w:rPr>
          <w:rFonts w:asciiTheme="minorHAnsi" w:hAnsiTheme="minorHAnsi"/>
        </w:rPr>
        <w:t>u</w:t>
      </w:r>
      <w:r w:rsidR="00395CD8" w:rsidRPr="003543AA">
        <w:rPr>
          <w:rFonts w:asciiTheme="minorHAnsi" w:hAnsiTheme="minorHAnsi"/>
        </w:rPr>
        <w:t xml:space="preserve"> s realizátorem projektu nebo vy</w:t>
      </w:r>
      <w:r w:rsidR="001D616D" w:rsidRPr="003543AA">
        <w:rPr>
          <w:rFonts w:asciiTheme="minorHAnsi" w:hAnsiTheme="minorHAnsi"/>
        </w:rPr>
        <w:t>dá</w:t>
      </w:r>
      <w:r w:rsidR="00395CD8" w:rsidRPr="003543AA">
        <w:rPr>
          <w:rFonts w:asciiTheme="minorHAnsi" w:hAnsiTheme="minorHAnsi"/>
        </w:rPr>
        <w:t xml:space="preserve"> </w:t>
      </w:r>
      <w:r w:rsidR="00541771" w:rsidRPr="003543AA">
        <w:rPr>
          <w:rFonts w:asciiTheme="minorHAnsi" w:hAnsiTheme="minorHAnsi"/>
        </w:rPr>
        <w:t>r</w:t>
      </w:r>
      <w:r w:rsidR="00395CD8" w:rsidRPr="003543AA">
        <w:rPr>
          <w:rFonts w:asciiTheme="minorHAnsi" w:hAnsiTheme="minorHAnsi"/>
        </w:rPr>
        <w:t>ozhodnutí o udělení dotace. Součástí smlouvy i rozhodnutí je schválený projektový dokument. Smluvně nebo rozhodnutím je stanoven způsob financování projektu</w:t>
      </w:r>
      <w:r w:rsidR="00CB04E5" w:rsidRPr="003543AA">
        <w:rPr>
          <w:rFonts w:asciiTheme="minorHAnsi" w:hAnsiTheme="minorHAnsi"/>
        </w:rPr>
        <w:t>. ČRA smluvně zajistí publicitu projektu realizátorem</w:t>
      </w:r>
      <w:r w:rsidR="00541771" w:rsidRPr="003543AA">
        <w:rPr>
          <w:rFonts w:asciiTheme="minorHAnsi" w:hAnsiTheme="minorHAnsi"/>
        </w:rPr>
        <w:t>, přičemž</w:t>
      </w:r>
      <w:r w:rsidR="00CB04E5" w:rsidRPr="003543AA">
        <w:rPr>
          <w:rFonts w:asciiTheme="minorHAnsi" w:hAnsiTheme="minorHAnsi"/>
        </w:rPr>
        <w:t xml:space="preserve"> způsob publicity závisí na typu projektu</w:t>
      </w:r>
      <w:r w:rsidR="0012624D" w:rsidRPr="003543AA">
        <w:rPr>
          <w:rFonts w:asciiTheme="minorHAnsi" w:hAnsiTheme="minorHAnsi"/>
        </w:rPr>
        <w:t>.</w:t>
      </w:r>
    </w:p>
    <w:p w:rsidR="00541771" w:rsidRPr="003543AA" w:rsidRDefault="00541771" w:rsidP="00A8514B">
      <w:pPr>
        <w:jc w:val="both"/>
        <w:rPr>
          <w:rFonts w:asciiTheme="minorHAnsi" w:hAnsiTheme="minorHAnsi"/>
        </w:rPr>
      </w:pPr>
    </w:p>
    <w:p w:rsidR="00A8514B" w:rsidRPr="009C7355" w:rsidRDefault="00395CD8" w:rsidP="00A8514B">
      <w:pPr>
        <w:ind w:right="91"/>
        <w:jc w:val="both"/>
        <w:rPr>
          <w:rFonts w:asciiTheme="minorHAnsi" w:hAnsiTheme="minorHAnsi"/>
          <w:b/>
          <w:iCs/>
          <w:spacing w:val="-2"/>
          <w:szCs w:val="20"/>
        </w:rPr>
      </w:pPr>
      <w:r w:rsidRPr="003543AA">
        <w:rPr>
          <w:rFonts w:asciiTheme="minorHAnsi" w:hAnsiTheme="minorHAnsi"/>
          <w:iCs/>
          <w:spacing w:val="-2"/>
          <w:szCs w:val="20"/>
        </w:rPr>
        <w:t>V této fázi lze (je-li to vhodné či partnerskou stranou vyžadované) zakotvit spolupráci s partnerskou institucí a vyjasnit úlohy jednotlivých partnerů v </w:t>
      </w:r>
      <w:r w:rsidR="00541771" w:rsidRPr="003543AA">
        <w:rPr>
          <w:rFonts w:asciiTheme="minorHAnsi" w:hAnsiTheme="minorHAnsi"/>
          <w:b/>
          <w:iCs/>
          <w:spacing w:val="-2"/>
          <w:szCs w:val="20"/>
        </w:rPr>
        <w:t>m</w:t>
      </w:r>
      <w:r w:rsidRPr="003543AA">
        <w:rPr>
          <w:rFonts w:asciiTheme="minorHAnsi" w:hAnsiTheme="minorHAnsi"/>
          <w:b/>
          <w:iCs/>
          <w:spacing w:val="-2"/>
          <w:szCs w:val="20"/>
        </w:rPr>
        <w:t>emorandu o spolupráci mezi ČRA</w:t>
      </w:r>
      <w:r w:rsidRPr="003543AA">
        <w:rPr>
          <w:rFonts w:asciiTheme="minorHAnsi" w:hAnsiTheme="minorHAnsi"/>
          <w:iCs/>
          <w:spacing w:val="-2"/>
          <w:szCs w:val="20"/>
        </w:rPr>
        <w:t xml:space="preserve"> </w:t>
      </w:r>
      <w:r w:rsidRPr="003543AA">
        <w:rPr>
          <w:rFonts w:asciiTheme="minorHAnsi" w:hAnsiTheme="minorHAnsi"/>
          <w:b/>
          <w:iCs/>
          <w:spacing w:val="-2"/>
          <w:szCs w:val="20"/>
        </w:rPr>
        <w:t>a partnerskou institucí</w:t>
      </w:r>
      <w:r w:rsidR="005443DF" w:rsidRPr="003543AA">
        <w:rPr>
          <w:rFonts w:asciiTheme="minorHAnsi" w:hAnsiTheme="minorHAnsi"/>
          <w:b/>
          <w:iCs/>
          <w:spacing w:val="-2"/>
          <w:szCs w:val="20"/>
        </w:rPr>
        <w:t>.</w:t>
      </w:r>
      <w:r w:rsidRPr="003543AA">
        <w:rPr>
          <w:rFonts w:asciiTheme="minorHAnsi" w:hAnsiTheme="minorHAnsi"/>
          <w:b/>
          <w:iCs/>
          <w:spacing w:val="-2"/>
          <w:szCs w:val="20"/>
        </w:rPr>
        <w:t xml:space="preserve"> </w:t>
      </w:r>
    </w:p>
    <w:p w:rsidR="004B1E5E" w:rsidRPr="003543AA" w:rsidRDefault="004B1E5E" w:rsidP="00A8514B">
      <w:pPr>
        <w:ind w:right="91"/>
        <w:jc w:val="both"/>
        <w:rPr>
          <w:rFonts w:asciiTheme="minorHAnsi" w:hAnsiTheme="minorHAnsi"/>
          <w:iCs/>
          <w:spacing w:val="-2"/>
          <w:szCs w:val="20"/>
        </w:rPr>
      </w:pPr>
    </w:p>
    <w:p w:rsidR="009C7355" w:rsidRDefault="00A83B3C" w:rsidP="00A8514B">
      <w:pPr>
        <w:jc w:val="both"/>
        <w:rPr>
          <w:rFonts w:asciiTheme="minorHAnsi" w:hAnsiTheme="minorHAnsi"/>
        </w:rPr>
      </w:pPr>
      <w:r w:rsidRPr="003543AA">
        <w:rPr>
          <w:rFonts w:asciiTheme="minorHAnsi" w:hAnsiTheme="minorHAnsi"/>
        </w:rPr>
        <w:t>Realizátor na začátku projektu kontaktuje ZÚ a informuje o plánovaném postupu realizace</w:t>
      </w:r>
      <w:r w:rsidR="00185626" w:rsidRPr="003543AA">
        <w:rPr>
          <w:rFonts w:asciiTheme="minorHAnsi" w:hAnsiTheme="minorHAnsi"/>
        </w:rPr>
        <w:t xml:space="preserve"> včetně aktualizovaných informací týkajících se projektových aktivit a výstupů</w:t>
      </w:r>
      <w:r w:rsidRPr="003543AA">
        <w:rPr>
          <w:rFonts w:asciiTheme="minorHAnsi" w:hAnsiTheme="minorHAnsi"/>
        </w:rPr>
        <w:t xml:space="preserve">. </w:t>
      </w:r>
      <w:r w:rsidR="00CB04E5" w:rsidRPr="003543AA">
        <w:rPr>
          <w:rFonts w:asciiTheme="minorHAnsi" w:hAnsiTheme="minorHAnsi"/>
        </w:rPr>
        <w:t xml:space="preserve">Za účelem sledování postupu projektu a řešení implementačních otázek může být zřízena </w:t>
      </w:r>
      <w:r w:rsidR="00541771" w:rsidRPr="003543AA">
        <w:rPr>
          <w:rFonts w:asciiTheme="minorHAnsi" w:hAnsiTheme="minorHAnsi"/>
          <w:b/>
        </w:rPr>
        <w:t>ř</w:t>
      </w:r>
      <w:r w:rsidR="00CB04E5" w:rsidRPr="003543AA">
        <w:rPr>
          <w:rFonts w:asciiTheme="minorHAnsi" w:hAnsiTheme="minorHAnsi"/>
          <w:b/>
        </w:rPr>
        <w:t>ídící komise projektu</w:t>
      </w:r>
      <w:r w:rsidR="00CB04E5" w:rsidRPr="003543AA">
        <w:rPr>
          <w:rFonts w:asciiTheme="minorHAnsi" w:hAnsiTheme="minorHAnsi"/>
        </w:rPr>
        <w:t xml:space="preserve">, případně jiná relevantní forma vzájemné koordinace aktérů složená z přímých i nepřímých příjemců projektu, zástupce realizátora a zástupce ZÚ/ČRA zodpovědného za </w:t>
      </w:r>
      <w:r w:rsidR="005A5D35" w:rsidRPr="003543AA">
        <w:rPr>
          <w:rFonts w:asciiTheme="minorHAnsi" w:hAnsiTheme="minorHAnsi"/>
        </w:rPr>
        <w:t xml:space="preserve">řízení </w:t>
      </w:r>
      <w:r w:rsidR="00CB04E5" w:rsidRPr="003543AA">
        <w:rPr>
          <w:rFonts w:asciiTheme="minorHAnsi" w:hAnsiTheme="minorHAnsi"/>
        </w:rPr>
        <w:t>projektu.</w:t>
      </w:r>
    </w:p>
    <w:p w:rsidR="009C7355" w:rsidRPr="003543AA" w:rsidRDefault="009C7355" w:rsidP="00A8514B">
      <w:pPr>
        <w:jc w:val="both"/>
        <w:rPr>
          <w:rFonts w:asciiTheme="minorHAnsi" w:hAnsiTheme="minorHAnsi"/>
        </w:rPr>
      </w:pPr>
    </w:p>
    <w:p w:rsidR="00CB04E5" w:rsidRPr="003543AA" w:rsidRDefault="003438CA" w:rsidP="003438CA">
      <w:pPr>
        <w:tabs>
          <w:tab w:val="left" w:pos="9000"/>
        </w:tabs>
        <w:ind w:right="68"/>
        <w:jc w:val="both"/>
        <w:rPr>
          <w:rFonts w:asciiTheme="minorHAnsi" w:hAnsiTheme="minorHAnsi"/>
          <w:b/>
        </w:rPr>
      </w:pPr>
      <w:r w:rsidRPr="003543AA">
        <w:rPr>
          <w:rFonts w:asciiTheme="minorHAnsi" w:hAnsiTheme="minorHAnsi"/>
          <w:b/>
        </w:rPr>
        <w:t xml:space="preserve">2) </w:t>
      </w:r>
      <w:r w:rsidR="00CB40BC" w:rsidRPr="003543AA">
        <w:rPr>
          <w:rFonts w:asciiTheme="minorHAnsi" w:hAnsiTheme="minorHAnsi"/>
          <w:b/>
        </w:rPr>
        <w:t>Průběh projektu</w:t>
      </w:r>
      <w:r w:rsidR="00C81789" w:rsidRPr="003543AA">
        <w:rPr>
          <w:rFonts w:asciiTheme="minorHAnsi" w:hAnsiTheme="minorHAnsi"/>
          <w:b/>
        </w:rPr>
        <w:t xml:space="preserve"> a koordinace</w:t>
      </w:r>
    </w:p>
    <w:p w:rsidR="00A42AD5" w:rsidRPr="003543AA" w:rsidRDefault="00CB04E5" w:rsidP="00A8514B">
      <w:pPr>
        <w:jc w:val="both"/>
        <w:rPr>
          <w:rFonts w:asciiTheme="minorHAnsi" w:hAnsiTheme="minorHAnsi"/>
        </w:rPr>
      </w:pPr>
      <w:r w:rsidRPr="003543AA">
        <w:rPr>
          <w:rFonts w:asciiTheme="minorHAnsi" w:hAnsiTheme="minorHAnsi"/>
        </w:rPr>
        <w:lastRenderedPageBreak/>
        <w:t xml:space="preserve">ČRA </w:t>
      </w:r>
      <w:r w:rsidR="00830E50" w:rsidRPr="003543AA">
        <w:rPr>
          <w:rFonts w:asciiTheme="minorHAnsi" w:hAnsiTheme="minorHAnsi"/>
        </w:rPr>
        <w:t xml:space="preserve">řídí a kontroluje realizaci projektu, </w:t>
      </w:r>
      <w:r w:rsidR="00A42AD5" w:rsidRPr="003543AA">
        <w:rPr>
          <w:rFonts w:asciiTheme="minorHAnsi" w:hAnsiTheme="minorHAnsi"/>
        </w:rPr>
        <w:t>komunikuj</w:t>
      </w:r>
      <w:r w:rsidRPr="003543AA">
        <w:rPr>
          <w:rFonts w:asciiTheme="minorHAnsi" w:hAnsiTheme="minorHAnsi"/>
        </w:rPr>
        <w:t>e s realizátorem</w:t>
      </w:r>
      <w:r w:rsidR="00A42AD5" w:rsidRPr="003543AA">
        <w:rPr>
          <w:rFonts w:asciiTheme="minorHAnsi" w:hAnsiTheme="minorHAnsi"/>
        </w:rPr>
        <w:t xml:space="preserve"> </w:t>
      </w:r>
      <w:r w:rsidR="00392495" w:rsidRPr="003543AA">
        <w:rPr>
          <w:rFonts w:asciiTheme="minorHAnsi" w:hAnsiTheme="minorHAnsi"/>
        </w:rPr>
        <w:t xml:space="preserve">a ZÚ </w:t>
      </w:r>
      <w:r w:rsidR="00A42AD5" w:rsidRPr="003543AA">
        <w:rPr>
          <w:rFonts w:asciiTheme="minorHAnsi" w:hAnsiTheme="minorHAnsi"/>
        </w:rPr>
        <w:t xml:space="preserve">o </w:t>
      </w:r>
      <w:r w:rsidR="00D53F85" w:rsidRPr="003543AA">
        <w:rPr>
          <w:rFonts w:asciiTheme="minorHAnsi" w:hAnsiTheme="minorHAnsi"/>
        </w:rPr>
        <w:t>stavu</w:t>
      </w:r>
      <w:r w:rsidR="00A42AD5" w:rsidRPr="003543AA">
        <w:rPr>
          <w:rFonts w:asciiTheme="minorHAnsi" w:hAnsiTheme="minorHAnsi"/>
        </w:rPr>
        <w:t xml:space="preserve"> realizace projektu</w:t>
      </w:r>
      <w:r w:rsidR="00D53F85" w:rsidRPr="003543AA">
        <w:rPr>
          <w:rFonts w:asciiTheme="minorHAnsi" w:hAnsiTheme="minorHAnsi"/>
        </w:rPr>
        <w:t xml:space="preserve"> a průběžně sleduje</w:t>
      </w:r>
      <w:r w:rsidR="006029CC" w:rsidRPr="003543AA">
        <w:rPr>
          <w:rFonts w:asciiTheme="minorHAnsi" w:hAnsiTheme="minorHAnsi"/>
        </w:rPr>
        <w:t xml:space="preserve"> a </w:t>
      </w:r>
      <w:r w:rsidR="0091358C" w:rsidRPr="003543AA">
        <w:rPr>
          <w:rFonts w:asciiTheme="minorHAnsi" w:hAnsiTheme="minorHAnsi"/>
        </w:rPr>
        <w:t>vyhodn</w:t>
      </w:r>
      <w:r w:rsidR="00821518" w:rsidRPr="003543AA">
        <w:rPr>
          <w:rFonts w:asciiTheme="minorHAnsi" w:hAnsiTheme="minorHAnsi"/>
        </w:rPr>
        <w:t>o</w:t>
      </w:r>
      <w:r w:rsidR="0091358C" w:rsidRPr="003543AA">
        <w:rPr>
          <w:rFonts w:asciiTheme="minorHAnsi" w:hAnsiTheme="minorHAnsi"/>
        </w:rPr>
        <w:t xml:space="preserve">cuje </w:t>
      </w:r>
      <w:r w:rsidR="006029CC" w:rsidRPr="003543AA">
        <w:rPr>
          <w:rFonts w:asciiTheme="minorHAnsi" w:hAnsiTheme="minorHAnsi"/>
        </w:rPr>
        <w:t>(více v další kapitole</w:t>
      </w:r>
      <w:r w:rsidR="0091358C" w:rsidRPr="003543AA">
        <w:rPr>
          <w:rFonts w:asciiTheme="minorHAnsi" w:hAnsiTheme="minorHAnsi"/>
        </w:rPr>
        <w:t xml:space="preserve"> ke kontrole</w:t>
      </w:r>
      <w:r w:rsidR="006029CC" w:rsidRPr="003543AA">
        <w:rPr>
          <w:rFonts w:asciiTheme="minorHAnsi" w:hAnsiTheme="minorHAnsi"/>
        </w:rPr>
        <w:t>)</w:t>
      </w:r>
      <w:r w:rsidR="00D53F85" w:rsidRPr="003543AA">
        <w:rPr>
          <w:rFonts w:asciiTheme="minorHAnsi" w:hAnsiTheme="minorHAnsi"/>
        </w:rPr>
        <w:t xml:space="preserve"> </w:t>
      </w:r>
      <w:r w:rsidR="006029CC" w:rsidRPr="003543AA">
        <w:rPr>
          <w:rFonts w:asciiTheme="minorHAnsi" w:hAnsiTheme="minorHAnsi"/>
        </w:rPr>
        <w:t xml:space="preserve">věcné plnění, </w:t>
      </w:r>
      <w:r w:rsidR="00D53F85" w:rsidRPr="003543AA">
        <w:rPr>
          <w:rFonts w:asciiTheme="minorHAnsi" w:hAnsiTheme="minorHAnsi"/>
        </w:rPr>
        <w:t>naplňov</w:t>
      </w:r>
      <w:r w:rsidR="00377B21" w:rsidRPr="003543AA">
        <w:rPr>
          <w:rFonts w:asciiTheme="minorHAnsi" w:hAnsiTheme="minorHAnsi"/>
        </w:rPr>
        <w:t>ání cílů, výstupů a indikátorů a informace sdílí se ZÚ</w:t>
      </w:r>
      <w:r w:rsidR="00A15A0F" w:rsidRPr="003543AA">
        <w:rPr>
          <w:rFonts w:asciiTheme="minorHAnsi" w:hAnsiTheme="minorHAnsi"/>
        </w:rPr>
        <w:t xml:space="preserve"> a ORS</w:t>
      </w:r>
      <w:r w:rsidR="00377B21" w:rsidRPr="003543AA">
        <w:rPr>
          <w:rFonts w:asciiTheme="minorHAnsi" w:hAnsiTheme="minorHAnsi"/>
        </w:rPr>
        <w:t xml:space="preserve">. </w:t>
      </w:r>
      <w:r w:rsidR="00830E50" w:rsidRPr="003543AA">
        <w:rPr>
          <w:rFonts w:asciiTheme="minorHAnsi" w:hAnsiTheme="minorHAnsi"/>
        </w:rPr>
        <w:t>ČRA i ZÚ jsou</w:t>
      </w:r>
      <w:r w:rsidR="008C4BEA" w:rsidRPr="003543AA">
        <w:rPr>
          <w:rFonts w:asciiTheme="minorHAnsi" w:hAnsiTheme="minorHAnsi"/>
        </w:rPr>
        <w:t xml:space="preserve"> rovněž</w:t>
      </w:r>
      <w:r w:rsidR="00830E50" w:rsidRPr="003543AA">
        <w:rPr>
          <w:rFonts w:asciiTheme="minorHAnsi" w:hAnsiTheme="minorHAnsi"/>
        </w:rPr>
        <w:t xml:space="preserve"> v kontaktu s místními partnery a </w:t>
      </w:r>
      <w:r w:rsidR="00D53F85" w:rsidRPr="003543AA">
        <w:rPr>
          <w:rFonts w:asciiTheme="minorHAnsi" w:hAnsiTheme="minorHAnsi"/>
        </w:rPr>
        <w:t>komunikují s příjemci</w:t>
      </w:r>
      <w:r w:rsidR="00830E50" w:rsidRPr="003543AA">
        <w:rPr>
          <w:rFonts w:asciiTheme="minorHAnsi" w:hAnsiTheme="minorHAnsi"/>
        </w:rPr>
        <w:t xml:space="preserve"> pomoci. </w:t>
      </w:r>
    </w:p>
    <w:p w:rsidR="00CB04E5" w:rsidRPr="003543AA" w:rsidRDefault="00CB04E5" w:rsidP="00A8514B">
      <w:pPr>
        <w:jc w:val="both"/>
        <w:rPr>
          <w:rFonts w:asciiTheme="minorHAnsi" w:hAnsiTheme="minorHAnsi"/>
        </w:rPr>
      </w:pPr>
      <w:r w:rsidRPr="003543AA">
        <w:rPr>
          <w:rFonts w:asciiTheme="minorHAnsi" w:hAnsiTheme="minorHAnsi"/>
        </w:rPr>
        <w:t>Financování projektu probíhá v souladu s uzavřenou smlouvou nebo vy</w:t>
      </w:r>
      <w:r w:rsidR="00DF754F" w:rsidRPr="003543AA">
        <w:rPr>
          <w:rFonts w:asciiTheme="minorHAnsi" w:hAnsiTheme="minorHAnsi"/>
        </w:rPr>
        <w:t>daným</w:t>
      </w:r>
      <w:r w:rsidRPr="003543AA">
        <w:rPr>
          <w:rFonts w:asciiTheme="minorHAnsi" w:hAnsiTheme="minorHAnsi"/>
        </w:rPr>
        <w:t xml:space="preserve"> rozhodnutím</w:t>
      </w:r>
      <w:r w:rsidR="00A57CFC" w:rsidRPr="003543AA">
        <w:rPr>
          <w:rFonts w:asciiTheme="minorHAnsi" w:hAnsiTheme="minorHAnsi"/>
        </w:rPr>
        <w:t>.</w:t>
      </w:r>
    </w:p>
    <w:p w:rsidR="00A8514B" w:rsidRPr="003543AA" w:rsidRDefault="00A8514B" w:rsidP="00A8514B">
      <w:pPr>
        <w:jc w:val="both"/>
        <w:rPr>
          <w:rFonts w:asciiTheme="minorHAnsi" w:hAnsiTheme="minorHAnsi"/>
        </w:rPr>
      </w:pPr>
    </w:p>
    <w:p w:rsidR="00C81789" w:rsidRPr="003543AA" w:rsidRDefault="00C81789" w:rsidP="00A8514B">
      <w:pPr>
        <w:tabs>
          <w:tab w:val="left" w:pos="9000"/>
        </w:tabs>
        <w:ind w:right="68"/>
        <w:jc w:val="both"/>
        <w:rPr>
          <w:rFonts w:asciiTheme="minorHAnsi" w:hAnsiTheme="minorHAnsi"/>
        </w:rPr>
      </w:pPr>
      <w:r w:rsidRPr="003543AA">
        <w:rPr>
          <w:rFonts w:asciiTheme="minorHAnsi" w:hAnsiTheme="minorHAnsi"/>
        </w:rPr>
        <w:t xml:space="preserve">V době realizace projektu (i před jeho zahájením), </w:t>
      </w:r>
      <w:r w:rsidR="00CB04E5" w:rsidRPr="003543AA">
        <w:rPr>
          <w:rFonts w:asciiTheme="minorHAnsi" w:hAnsiTheme="minorHAnsi"/>
        </w:rPr>
        <w:t xml:space="preserve">probíhá </w:t>
      </w:r>
      <w:r w:rsidR="00A15A0F" w:rsidRPr="003543AA">
        <w:rPr>
          <w:rFonts w:asciiTheme="minorHAnsi" w:hAnsiTheme="minorHAnsi"/>
        </w:rPr>
        <w:t xml:space="preserve">cestou ZÚ </w:t>
      </w:r>
      <w:r w:rsidRPr="003543AA">
        <w:rPr>
          <w:rFonts w:asciiTheme="minorHAnsi" w:hAnsiTheme="minorHAnsi"/>
        </w:rPr>
        <w:t>koordin</w:t>
      </w:r>
      <w:r w:rsidR="00CB04E5" w:rsidRPr="003543AA">
        <w:rPr>
          <w:rFonts w:asciiTheme="minorHAnsi" w:hAnsiTheme="minorHAnsi"/>
        </w:rPr>
        <w:t>ace</w:t>
      </w:r>
      <w:r w:rsidRPr="003543AA">
        <w:rPr>
          <w:rFonts w:asciiTheme="minorHAnsi" w:hAnsiTheme="minorHAnsi"/>
        </w:rPr>
        <w:t xml:space="preserve"> s ostatními donory, institucionálními partnery a </w:t>
      </w:r>
      <w:r w:rsidR="00386E7E" w:rsidRPr="003543AA">
        <w:rPr>
          <w:rFonts w:asciiTheme="minorHAnsi" w:hAnsiTheme="minorHAnsi"/>
        </w:rPr>
        <w:t>dalšími zainteresovanými</w:t>
      </w:r>
      <w:r w:rsidR="00DF754F" w:rsidRPr="003543AA">
        <w:rPr>
          <w:rFonts w:asciiTheme="minorHAnsi" w:hAnsiTheme="minorHAnsi"/>
        </w:rPr>
        <w:t xml:space="preserve"> subjekty</w:t>
      </w:r>
      <w:r w:rsidRPr="003543AA">
        <w:rPr>
          <w:rFonts w:asciiTheme="minorHAnsi" w:hAnsiTheme="minorHAnsi"/>
        </w:rPr>
        <w:t>, k </w:t>
      </w:r>
      <w:r w:rsidR="00DF754F" w:rsidRPr="003543AA">
        <w:rPr>
          <w:rFonts w:asciiTheme="minorHAnsi" w:hAnsiTheme="minorHAnsi"/>
        </w:rPr>
        <w:t>čemuž</w:t>
      </w:r>
      <w:r w:rsidRPr="003543AA">
        <w:rPr>
          <w:rFonts w:asciiTheme="minorHAnsi" w:hAnsiTheme="minorHAnsi"/>
        </w:rPr>
        <w:t xml:space="preserve"> slouží </w:t>
      </w:r>
      <w:r w:rsidR="005526B2" w:rsidRPr="00212310">
        <w:rPr>
          <w:rFonts w:asciiTheme="minorHAnsi" w:hAnsiTheme="minorHAnsi"/>
        </w:rPr>
        <w:t>zejména</w:t>
      </w:r>
      <w:r w:rsidR="005526B2">
        <w:rPr>
          <w:rFonts w:asciiTheme="minorHAnsi" w:hAnsiTheme="minorHAnsi"/>
        </w:rPr>
        <w:t xml:space="preserve"> </w:t>
      </w:r>
      <w:r w:rsidRPr="003543AA">
        <w:rPr>
          <w:rFonts w:asciiTheme="minorHAnsi" w:hAnsiTheme="minorHAnsi"/>
        </w:rPr>
        <w:t>sektorová koordinační setkání donorů</w:t>
      </w:r>
      <w:r w:rsidR="00A15A0F" w:rsidRPr="003543AA">
        <w:rPr>
          <w:rFonts w:asciiTheme="minorHAnsi" w:hAnsiTheme="minorHAnsi"/>
        </w:rPr>
        <w:t>.</w:t>
      </w:r>
    </w:p>
    <w:p w:rsidR="00AC6D00" w:rsidRPr="003543AA" w:rsidRDefault="00AC6D00" w:rsidP="00A8514B">
      <w:pPr>
        <w:jc w:val="both"/>
        <w:rPr>
          <w:rFonts w:asciiTheme="minorHAnsi" w:hAnsiTheme="minorHAnsi"/>
        </w:rPr>
      </w:pPr>
    </w:p>
    <w:p w:rsidR="00C81789" w:rsidRPr="003543AA" w:rsidRDefault="003438CA" w:rsidP="003438CA">
      <w:pPr>
        <w:tabs>
          <w:tab w:val="left" w:pos="9000"/>
        </w:tabs>
        <w:ind w:right="68"/>
        <w:jc w:val="both"/>
        <w:rPr>
          <w:rFonts w:asciiTheme="minorHAnsi" w:hAnsiTheme="minorHAnsi"/>
          <w:b/>
        </w:rPr>
      </w:pPr>
      <w:r w:rsidRPr="003543AA">
        <w:rPr>
          <w:rFonts w:asciiTheme="minorHAnsi" w:hAnsiTheme="minorHAnsi"/>
          <w:b/>
        </w:rPr>
        <w:t xml:space="preserve">3) </w:t>
      </w:r>
      <w:r w:rsidR="00C81789" w:rsidRPr="003543AA">
        <w:rPr>
          <w:rFonts w:asciiTheme="minorHAnsi" w:hAnsiTheme="minorHAnsi"/>
          <w:b/>
        </w:rPr>
        <w:t>Změny v projektu</w:t>
      </w:r>
    </w:p>
    <w:p w:rsidR="00A42AD5" w:rsidRPr="003543AA" w:rsidRDefault="00CD0829" w:rsidP="00A8514B">
      <w:pPr>
        <w:tabs>
          <w:tab w:val="left" w:pos="9000"/>
        </w:tabs>
        <w:ind w:right="68"/>
        <w:jc w:val="both"/>
        <w:rPr>
          <w:rFonts w:asciiTheme="minorHAnsi" w:hAnsiTheme="minorHAnsi"/>
        </w:rPr>
      </w:pPr>
      <w:r w:rsidRPr="003543AA">
        <w:rPr>
          <w:rFonts w:asciiTheme="minorHAnsi" w:hAnsiTheme="minorHAnsi"/>
        </w:rPr>
        <w:t>Ke změnám v projektu může dojít</w:t>
      </w:r>
      <w:r w:rsidR="00A42AD5" w:rsidRPr="003543AA">
        <w:rPr>
          <w:rFonts w:asciiTheme="minorHAnsi" w:hAnsiTheme="minorHAnsi"/>
        </w:rPr>
        <w:t xml:space="preserve"> na základě žádosti realizátora, partnerské organizace nebo na základě zjištění monitoringu</w:t>
      </w:r>
      <w:r w:rsidR="00377B21" w:rsidRPr="003543AA">
        <w:rPr>
          <w:rFonts w:asciiTheme="minorHAnsi" w:hAnsiTheme="minorHAnsi"/>
        </w:rPr>
        <w:t xml:space="preserve"> ZÚ nebo ČRA</w:t>
      </w:r>
      <w:r w:rsidR="00A42AD5" w:rsidRPr="003543AA">
        <w:rPr>
          <w:rFonts w:asciiTheme="minorHAnsi" w:hAnsiTheme="minorHAnsi"/>
        </w:rPr>
        <w:t>. U projektů, které jsou realizovány formou dotací</w:t>
      </w:r>
      <w:r w:rsidR="00C81789" w:rsidRPr="003543AA">
        <w:rPr>
          <w:rFonts w:asciiTheme="minorHAnsi" w:hAnsiTheme="minorHAnsi"/>
        </w:rPr>
        <w:t>,</w:t>
      </w:r>
      <w:r w:rsidR="00A42AD5" w:rsidRPr="003543AA">
        <w:rPr>
          <w:rFonts w:asciiTheme="minorHAnsi" w:hAnsiTheme="minorHAnsi"/>
        </w:rPr>
        <w:t xml:space="preserve"> </w:t>
      </w:r>
      <w:r w:rsidR="00A15A0F" w:rsidRPr="003543AA">
        <w:rPr>
          <w:rFonts w:asciiTheme="minorHAnsi" w:hAnsiTheme="minorHAnsi"/>
        </w:rPr>
        <w:t>může ČRA vydat</w:t>
      </w:r>
      <w:r w:rsidR="00A42AD5" w:rsidRPr="003543AA">
        <w:rPr>
          <w:rFonts w:asciiTheme="minorHAnsi" w:hAnsiTheme="minorHAnsi"/>
        </w:rPr>
        <w:t xml:space="preserve"> změnové rozhodnutí, u ostatních projektů je změny možné provést formou dodatku ke smlouvě. </w:t>
      </w:r>
    </w:p>
    <w:p w:rsidR="00AC6D00" w:rsidRPr="003543AA" w:rsidRDefault="00AC6D00" w:rsidP="00A8514B">
      <w:pPr>
        <w:jc w:val="both"/>
        <w:rPr>
          <w:rFonts w:asciiTheme="minorHAnsi" w:hAnsiTheme="minorHAnsi"/>
        </w:rPr>
      </w:pPr>
    </w:p>
    <w:p w:rsidR="00CB04E5" w:rsidRPr="003543AA" w:rsidRDefault="003438CA" w:rsidP="00A8514B">
      <w:pPr>
        <w:jc w:val="both"/>
        <w:rPr>
          <w:rFonts w:asciiTheme="minorHAnsi" w:hAnsiTheme="minorHAnsi"/>
        </w:rPr>
      </w:pPr>
      <w:r w:rsidRPr="003543AA">
        <w:rPr>
          <w:rFonts w:asciiTheme="minorHAnsi" w:hAnsiTheme="minorHAnsi"/>
          <w:b/>
        </w:rPr>
        <w:t xml:space="preserve">4) </w:t>
      </w:r>
      <w:r w:rsidR="00CB40BC" w:rsidRPr="003543AA">
        <w:rPr>
          <w:rFonts w:asciiTheme="minorHAnsi" w:hAnsiTheme="minorHAnsi"/>
          <w:b/>
        </w:rPr>
        <w:t>Ukončení projektu</w:t>
      </w:r>
    </w:p>
    <w:p w:rsidR="0057280A" w:rsidRPr="003543AA" w:rsidRDefault="001A350A" w:rsidP="00A8514B">
      <w:pPr>
        <w:jc w:val="both"/>
        <w:rPr>
          <w:rFonts w:asciiTheme="minorHAnsi" w:hAnsiTheme="minorHAnsi"/>
        </w:rPr>
      </w:pPr>
      <w:r w:rsidRPr="003543AA">
        <w:rPr>
          <w:rFonts w:asciiTheme="minorHAnsi" w:hAnsiTheme="minorHAnsi"/>
        </w:rPr>
        <w:t xml:space="preserve">Ve smlouvě a projektovém dokumentu </w:t>
      </w:r>
      <w:r w:rsidR="00D27716" w:rsidRPr="003543AA">
        <w:rPr>
          <w:rFonts w:asciiTheme="minorHAnsi" w:hAnsiTheme="minorHAnsi"/>
        </w:rPr>
        <w:t>je</w:t>
      </w:r>
      <w:r w:rsidR="0057280A" w:rsidRPr="003543AA">
        <w:rPr>
          <w:rFonts w:asciiTheme="minorHAnsi" w:hAnsiTheme="minorHAnsi"/>
        </w:rPr>
        <w:t xml:space="preserve"> s</w:t>
      </w:r>
      <w:r w:rsidRPr="003543AA">
        <w:rPr>
          <w:rFonts w:asciiTheme="minorHAnsi" w:hAnsiTheme="minorHAnsi"/>
        </w:rPr>
        <w:t>tanoven</w:t>
      </w:r>
      <w:r w:rsidR="0057280A" w:rsidRPr="003543AA">
        <w:rPr>
          <w:rFonts w:asciiTheme="minorHAnsi" w:hAnsiTheme="minorHAnsi"/>
        </w:rPr>
        <w:t xml:space="preserve"> způsob</w:t>
      </w:r>
      <w:r w:rsidR="00A16906" w:rsidRPr="003543AA">
        <w:rPr>
          <w:rFonts w:asciiTheme="minorHAnsi" w:hAnsiTheme="minorHAnsi"/>
        </w:rPr>
        <w:t xml:space="preserve"> </w:t>
      </w:r>
      <w:r w:rsidR="0057280A" w:rsidRPr="003543AA">
        <w:rPr>
          <w:rFonts w:asciiTheme="minorHAnsi" w:hAnsiTheme="minorHAnsi"/>
          <w:b/>
        </w:rPr>
        <w:t>předání výsledků projektu příjemcům</w:t>
      </w:r>
      <w:r w:rsidR="0057280A" w:rsidRPr="003543AA">
        <w:rPr>
          <w:rFonts w:asciiTheme="minorHAnsi" w:hAnsiTheme="minorHAnsi"/>
        </w:rPr>
        <w:t>, včetně navazujících kroků a závazků partnerských institucí.</w:t>
      </w:r>
      <w:r w:rsidRPr="003543AA">
        <w:rPr>
          <w:rFonts w:asciiTheme="minorHAnsi" w:hAnsiTheme="minorHAnsi"/>
        </w:rPr>
        <w:t xml:space="preserve"> Na konci projektu se realizátor</w:t>
      </w:r>
      <w:r w:rsidR="003A49DF" w:rsidRPr="00212310">
        <w:rPr>
          <w:rFonts w:asciiTheme="minorHAnsi" w:hAnsiTheme="minorHAnsi"/>
        </w:rPr>
        <w:t>, ČRA</w:t>
      </w:r>
      <w:r w:rsidRPr="00212310">
        <w:rPr>
          <w:rFonts w:asciiTheme="minorHAnsi" w:hAnsiTheme="minorHAnsi"/>
        </w:rPr>
        <w:t xml:space="preserve"> a</w:t>
      </w:r>
      <w:r w:rsidRPr="003543AA">
        <w:rPr>
          <w:rFonts w:asciiTheme="minorHAnsi" w:hAnsiTheme="minorHAnsi"/>
        </w:rPr>
        <w:t xml:space="preserve"> ZÚ domluví na formě oficiálního ukončení </w:t>
      </w:r>
      <w:r w:rsidR="002E13FF" w:rsidRPr="003543AA">
        <w:rPr>
          <w:rFonts w:asciiTheme="minorHAnsi" w:hAnsiTheme="minorHAnsi"/>
        </w:rPr>
        <w:t xml:space="preserve">a předání </w:t>
      </w:r>
      <w:r w:rsidRPr="003543AA">
        <w:rPr>
          <w:rFonts w:asciiTheme="minorHAnsi" w:hAnsiTheme="minorHAnsi"/>
        </w:rPr>
        <w:t xml:space="preserve">projektu, je možné uspořádat tiskovou konferenci nebo jiný druh </w:t>
      </w:r>
      <w:r w:rsidR="006C7D66" w:rsidRPr="003543AA">
        <w:rPr>
          <w:rFonts w:asciiTheme="minorHAnsi" w:hAnsiTheme="minorHAnsi"/>
        </w:rPr>
        <w:t xml:space="preserve">mediální </w:t>
      </w:r>
      <w:r w:rsidRPr="003543AA">
        <w:rPr>
          <w:rFonts w:asciiTheme="minorHAnsi" w:hAnsiTheme="minorHAnsi"/>
        </w:rPr>
        <w:t>akce.</w:t>
      </w:r>
      <w:r w:rsidR="0057280A" w:rsidRPr="003543AA">
        <w:rPr>
          <w:rFonts w:asciiTheme="minorHAnsi" w:hAnsiTheme="minorHAnsi"/>
        </w:rPr>
        <w:t xml:space="preserve"> </w:t>
      </w:r>
    </w:p>
    <w:p w:rsidR="002D307D" w:rsidRPr="003543AA" w:rsidRDefault="002D307D" w:rsidP="00A8514B">
      <w:pPr>
        <w:jc w:val="both"/>
        <w:rPr>
          <w:rFonts w:asciiTheme="minorHAnsi" w:hAnsiTheme="minorHAnsi"/>
        </w:rPr>
      </w:pPr>
    </w:p>
    <w:p w:rsidR="00C81789" w:rsidRPr="003543AA" w:rsidRDefault="005A5D35" w:rsidP="00A8514B">
      <w:pPr>
        <w:tabs>
          <w:tab w:val="left" w:pos="9000"/>
        </w:tabs>
        <w:ind w:right="68"/>
        <w:jc w:val="both"/>
        <w:rPr>
          <w:rFonts w:asciiTheme="minorHAnsi" w:hAnsiTheme="minorHAnsi"/>
        </w:rPr>
      </w:pPr>
      <w:r w:rsidRPr="003543AA">
        <w:rPr>
          <w:rFonts w:asciiTheme="minorHAnsi" w:hAnsiTheme="minorHAnsi"/>
        </w:rPr>
        <w:t>V případě zásadního odklonu od smlouvy (a zejména na základě negativního výsledku monitoringu a závažných změn podmínek pro realizaci, které znemožňují efektivní dosažení cílů projektu)</w:t>
      </w:r>
      <w:r w:rsidR="00C81789" w:rsidRPr="003543AA">
        <w:rPr>
          <w:rFonts w:asciiTheme="minorHAnsi" w:hAnsiTheme="minorHAnsi"/>
        </w:rPr>
        <w:t xml:space="preserve"> </w:t>
      </w:r>
      <w:r w:rsidR="00251B4D" w:rsidRPr="003543AA">
        <w:rPr>
          <w:rFonts w:asciiTheme="minorHAnsi" w:hAnsiTheme="minorHAnsi"/>
        </w:rPr>
        <w:t xml:space="preserve">ČRA po konzultaci s ORS a příslušným ZÚ </w:t>
      </w:r>
      <w:r w:rsidR="00C81789" w:rsidRPr="003543AA">
        <w:rPr>
          <w:rFonts w:asciiTheme="minorHAnsi" w:hAnsiTheme="minorHAnsi"/>
        </w:rPr>
        <w:t>m</w:t>
      </w:r>
      <w:r w:rsidR="00251B4D" w:rsidRPr="003543AA">
        <w:rPr>
          <w:rFonts w:asciiTheme="minorHAnsi" w:hAnsiTheme="minorHAnsi"/>
        </w:rPr>
        <w:t>ůže</w:t>
      </w:r>
      <w:r w:rsidR="00C81789" w:rsidRPr="003543AA">
        <w:rPr>
          <w:rFonts w:asciiTheme="minorHAnsi" w:hAnsiTheme="minorHAnsi"/>
        </w:rPr>
        <w:t xml:space="preserve"> projekt ukončit předčasně, a to formou předčasného ukončení smlouvy</w:t>
      </w:r>
      <w:r w:rsidR="00251B4D" w:rsidRPr="003543AA">
        <w:rPr>
          <w:rFonts w:asciiTheme="minorHAnsi" w:hAnsiTheme="minorHAnsi"/>
        </w:rPr>
        <w:t>; u</w:t>
      </w:r>
      <w:r w:rsidR="009E2A5E" w:rsidRPr="003543AA">
        <w:rPr>
          <w:rFonts w:asciiTheme="minorHAnsi" w:hAnsiTheme="minorHAnsi"/>
        </w:rPr>
        <w:t xml:space="preserve"> </w:t>
      </w:r>
      <w:r w:rsidR="00C81789" w:rsidRPr="003543AA">
        <w:rPr>
          <w:rFonts w:asciiTheme="minorHAnsi" w:hAnsiTheme="minorHAnsi"/>
        </w:rPr>
        <w:t>dotačních projektů neschválením průběžné zprávy.</w:t>
      </w:r>
    </w:p>
    <w:p w:rsidR="00F6165A" w:rsidRDefault="00F6165A" w:rsidP="00A8514B">
      <w:pPr>
        <w:jc w:val="both"/>
        <w:rPr>
          <w:rFonts w:asciiTheme="minorHAnsi" w:hAnsiTheme="minorHAnsi"/>
        </w:rPr>
      </w:pPr>
    </w:p>
    <w:p w:rsidR="00AC6D00" w:rsidRPr="003543AA" w:rsidRDefault="00AC6D00" w:rsidP="00A8514B">
      <w:pPr>
        <w:jc w:val="both"/>
        <w:rPr>
          <w:rFonts w:asciiTheme="minorHAnsi" w:hAnsiTheme="minorHAnsi"/>
        </w:rPr>
      </w:pPr>
    </w:p>
    <w:p w:rsidR="00CB1C08" w:rsidRPr="003543AA" w:rsidRDefault="005A625F" w:rsidP="005A625F">
      <w:pPr>
        <w:pStyle w:val="Zkladntext"/>
        <w:tabs>
          <w:tab w:val="right" w:leader="dot" w:pos="8931"/>
        </w:tabs>
        <w:ind w:left="435"/>
        <w:jc w:val="left"/>
        <w:outlineLvl w:val="1"/>
        <w:rPr>
          <w:rStyle w:val="KapitolaChar"/>
          <w:rFonts w:asciiTheme="minorHAnsi" w:hAnsiTheme="minorHAnsi" w:cs="Times New Roman"/>
          <w:b/>
          <w:sz w:val="24"/>
          <w:szCs w:val="24"/>
        </w:rPr>
      </w:pPr>
      <w:bookmarkStart w:id="22" w:name="_Toc278811629"/>
      <w:bookmarkStart w:id="23" w:name="_Toc523832098"/>
      <w:proofErr w:type="gramStart"/>
      <w:r>
        <w:rPr>
          <w:rStyle w:val="KapitolaChar"/>
          <w:rFonts w:asciiTheme="minorHAnsi" w:hAnsiTheme="minorHAnsi" w:cs="Times New Roman"/>
          <w:b/>
          <w:sz w:val="24"/>
          <w:szCs w:val="24"/>
        </w:rPr>
        <w:t>4.4</w:t>
      </w:r>
      <w:proofErr w:type="gramEnd"/>
      <w:r>
        <w:rPr>
          <w:rStyle w:val="KapitolaChar"/>
          <w:rFonts w:asciiTheme="minorHAnsi" w:hAnsiTheme="minorHAnsi" w:cs="Times New Roman"/>
          <w:b/>
          <w:sz w:val="24"/>
          <w:szCs w:val="24"/>
        </w:rPr>
        <w:t xml:space="preserve">.  </w:t>
      </w:r>
      <w:r w:rsidR="00DC6575">
        <w:rPr>
          <w:rStyle w:val="KapitolaChar"/>
          <w:rFonts w:asciiTheme="minorHAnsi" w:hAnsiTheme="minorHAnsi" w:cs="Times New Roman"/>
          <w:b/>
          <w:sz w:val="24"/>
          <w:szCs w:val="24"/>
        </w:rPr>
        <w:t>KONTROLA (</w:t>
      </w:r>
      <w:r w:rsidR="00B91B95" w:rsidRPr="003543AA">
        <w:rPr>
          <w:rStyle w:val="KapitolaChar"/>
          <w:rFonts w:asciiTheme="minorHAnsi" w:hAnsiTheme="minorHAnsi" w:cs="Times New Roman"/>
          <w:b/>
          <w:sz w:val="24"/>
          <w:szCs w:val="24"/>
        </w:rPr>
        <w:t xml:space="preserve">MONITORING A </w:t>
      </w:r>
      <w:r w:rsidR="00390D1F" w:rsidRPr="003543AA">
        <w:rPr>
          <w:rStyle w:val="KapitolaChar"/>
          <w:rFonts w:asciiTheme="minorHAnsi" w:hAnsiTheme="minorHAnsi" w:cs="Times New Roman"/>
          <w:b/>
          <w:sz w:val="24"/>
          <w:szCs w:val="24"/>
        </w:rPr>
        <w:t>EVALUACE</w:t>
      </w:r>
      <w:bookmarkEnd w:id="22"/>
      <w:r w:rsidR="00DC6575">
        <w:rPr>
          <w:rStyle w:val="KapitolaChar"/>
          <w:rFonts w:asciiTheme="minorHAnsi" w:hAnsiTheme="minorHAnsi" w:cs="Times New Roman"/>
          <w:b/>
          <w:sz w:val="24"/>
          <w:szCs w:val="24"/>
        </w:rPr>
        <w:t>)</w:t>
      </w:r>
      <w:bookmarkEnd w:id="23"/>
    </w:p>
    <w:p w:rsidR="006C46EC" w:rsidRPr="003543AA" w:rsidRDefault="006C46EC" w:rsidP="00A8514B">
      <w:pPr>
        <w:pStyle w:val="Zkladntext"/>
        <w:tabs>
          <w:tab w:val="right" w:leader="dot" w:pos="8931"/>
        </w:tabs>
        <w:jc w:val="left"/>
        <w:rPr>
          <w:rFonts w:asciiTheme="minorHAnsi" w:hAnsiTheme="minorHAnsi"/>
          <w:bCs/>
          <w:smallCaps w:val="0"/>
        </w:rPr>
      </w:pPr>
    </w:p>
    <w:p w:rsidR="00A8514B" w:rsidRPr="003543AA" w:rsidRDefault="006C46EC" w:rsidP="00E634E5">
      <w:pPr>
        <w:pStyle w:val="Zkladntext"/>
        <w:tabs>
          <w:tab w:val="right" w:leader="dot" w:pos="8931"/>
        </w:tabs>
        <w:jc w:val="both"/>
        <w:rPr>
          <w:rFonts w:asciiTheme="minorHAnsi" w:hAnsiTheme="minorHAnsi"/>
        </w:rPr>
      </w:pPr>
      <w:r w:rsidRPr="00A5418B">
        <w:rPr>
          <w:rFonts w:asciiTheme="minorHAnsi" w:hAnsiTheme="minorHAnsi"/>
          <w:smallCaps w:val="0"/>
          <w:sz w:val="24"/>
          <w:szCs w:val="24"/>
        </w:rPr>
        <w:t>Cílem monitoringu a evaluací je</w:t>
      </w:r>
      <w:r w:rsidRPr="003543AA">
        <w:rPr>
          <w:rFonts w:asciiTheme="minorHAnsi" w:hAnsiTheme="minorHAnsi"/>
          <w:b w:val="0"/>
          <w:bCs/>
          <w:smallCaps w:val="0"/>
          <w:sz w:val="24"/>
          <w:szCs w:val="24"/>
        </w:rPr>
        <w:t xml:space="preserve"> zajistit průběž</w:t>
      </w:r>
      <w:r w:rsidR="008046FA" w:rsidRPr="003543AA">
        <w:rPr>
          <w:rFonts w:asciiTheme="minorHAnsi" w:hAnsiTheme="minorHAnsi"/>
          <w:b w:val="0"/>
          <w:bCs/>
          <w:smallCaps w:val="0"/>
          <w:sz w:val="24"/>
          <w:szCs w:val="24"/>
        </w:rPr>
        <w:t xml:space="preserve">nou kontrolu </w:t>
      </w:r>
      <w:r w:rsidRPr="003543AA">
        <w:rPr>
          <w:rFonts w:asciiTheme="minorHAnsi" w:hAnsiTheme="minorHAnsi"/>
          <w:b w:val="0"/>
          <w:bCs/>
          <w:smallCaps w:val="0"/>
          <w:sz w:val="24"/>
          <w:szCs w:val="24"/>
        </w:rPr>
        <w:t>realizace</w:t>
      </w:r>
      <w:r w:rsidR="008046FA" w:rsidRPr="003543AA">
        <w:rPr>
          <w:rFonts w:asciiTheme="minorHAnsi" w:hAnsiTheme="minorHAnsi"/>
          <w:b w:val="0"/>
          <w:bCs/>
          <w:smallCaps w:val="0"/>
          <w:sz w:val="24"/>
          <w:szCs w:val="24"/>
        </w:rPr>
        <w:t xml:space="preserve"> projektů, vyhodnocování jejich přínosů a získávání poznatků pro plánování dalších aktivit i pro informování úřadů a obyvatel v partnerských zemích, české veřejnosti i jiných donorů.</w:t>
      </w:r>
      <w:r w:rsidRPr="003543AA">
        <w:rPr>
          <w:rFonts w:asciiTheme="minorHAnsi" w:hAnsiTheme="minorHAnsi"/>
          <w:bCs/>
          <w:smallCaps w:val="0"/>
          <w:sz w:val="24"/>
          <w:szCs w:val="24"/>
        </w:rPr>
        <w:t xml:space="preserve"> </w:t>
      </w:r>
      <w:r w:rsidRPr="003543AA">
        <w:rPr>
          <w:rFonts w:asciiTheme="minorHAnsi" w:hAnsiTheme="minorHAnsi"/>
          <w:smallCaps w:val="0"/>
        </w:rPr>
        <w:t xml:space="preserve"> </w:t>
      </w:r>
    </w:p>
    <w:p w:rsidR="006C46EC" w:rsidRPr="003543AA" w:rsidRDefault="006C46EC" w:rsidP="00A8514B">
      <w:pPr>
        <w:jc w:val="both"/>
        <w:rPr>
          <w:rFonts w:asciiTheme="minorHAnsi" w:hAnsiTheme="minorHAnsi"/>
          <w:b/>
          <w:bCs/>
        </w:rPr>
      </w:pPr>
    </w:p>
    <w:p w:rsidR="00F34F66" w:rsidRPr="003543AA" w:rsidRDefault="002E13FF" w:rsidP="00A8514B">
      <w:pPr>
        <w:jc w:val="both"/>
        <w:rPr>
          <w:rFonts w:asciiTheme="minorHAnsi" w:hAnsiTheme="minorHAnsi"/>
        </w:rPr>
      </w:pPr>
      <w:r w:rsidRPr="003543AA">
        <w:rPr>
          <w:rFonts w:asciiTheme="minorHAnsi" w:hAnsiTheme="minorHAnsi"/>
          <w:b/>
          <w:bCs/>
        </w:rPr>
        <w:t xml:space="preserve">Monitoring </w:t>
      </w:r>
      <w:r w:rsidRPr="003543AA">
        <w:rPr>
          <w:rFonts w:asciiTheme="minorHAnsi" w:hAnsiTheme="minorHAnsi"/>
          <w:bCs/>
        </w:rPr>
        <w:t>j</w:t>
      </w:r>
      <w:r w:rsidR="005443DF" w:rsidRPr="003543AA">
        <w:rPr>
          <w:rFonts w:asciiTheme="minorHAnsi" w:hAnsiTheme="minorHAnsi"/>
          <w:bCs/>
        </w:rPr>
        <w:t xml:space="preserve">e průběžné </w:t>
      </w:r>
      <w:r w:rsidR="005443DF" w:rsidRPr="003543AA">
        <w:rPr>
          <w:rFonts w:asciiTheme="minorHAnsi" w:hAnsiTheme="minorHAnsi"/>
          <w:b/>
        </w:rPr>
        <w:t>vyhodnoc</w:t>
      </w:r>
      <w:r w:rsidRPr="003543AA">
        <w:rPr>
          <w:rFonts w:asciiTheme="minorHAnsi" w:hAnsiTheme="minorHAnsi"/>
          <w:b/>
        </w:rPr>
        <w:t>ová</w:t>
      </w:r>
      <w:r w:rsidR="005443DF" w:rsidRPr="003543AA">
        <w:rPr>
          <w:rFonts w:asciiTheme="minorHAnsi" w:hAnsiTheme="minorHAnsi"/>
          <w:b/>
        </w:rPr>
        <w:t>ní</w:t>
      </w:r>
      <w:r w:rsidR="008F7AB7" w:rsidRPr="003543AA">
        <w:rPr>
          <w:rFonts w:asciiTheme="minorHAnsi" w:hAnsiTheme="minorHAnsi"/>
          <w:b/>
        </w:rPr>
        <w:t xml:space="preserve"> </w:t>
      </w:r>
      <w:r w:rsidR="005443DF" w:rsidRPr="003543AA">
        <w:rPr>
          <w:rFonts w:asciiTheme="minorHAnsi" w:hAnsiTheme="minorHAnsi"/>
          <w:b/>
        </w:rPr>
        <w:t xml:space="preserve">aktivit rozvojové spolupráce </w:t>
      </w:r>
      <w:r w:rsidRPr="003543AA">
        <w:rPr>
          <w:rFonts w:asciiTheme="minorHAnsi" w:hAnsiTheme="minorHAnsi"/>
          <w:b/>
        </w:rPr>
        <w:t>z hlediska naplňování cílů a indikátorů</w:t>
      </w:r>
      <w:r w:rsidR="006029CC" w:rsidRPr="003543AA">
        <w:rPr>
          <w:rFonts w:asciiTheme="minorHAnsi" w:hAnsiTheme="minorHAnsi"/>
          <w:b/>
        </w:rPr>
        <w:t xml:space="preserve"> </w:t>
      </w:r>
      <w:r w:rsidR="008046FA" w:rsidRPr="003543AA">
        <w:rPr>
          <w:rFonts w:asciiTheme="minorHAnsi" w:hAnsiTheme="minorHAnsi"/>
          <w:b/>
        </w:rPr>
        <w:t>stanovených ve fázi přípravy projektu a naplňovaných během</w:t>
      </w:r>
      <w:r w:rsidR="006029CC" w:rsidRPr="003543AA">
        <w:rPr>
          <w:rFonts w:asciiTheme="minorHAnsi" w:hAnsiTheme="minorHAnsi"/>
          <w:b/>
        </w:rPr>
        <w:t xml:space="preserve"> realizace projektu</w:t>
      </w:r>
      <w:r w:rsidR="00B935B5" w:rsidRPr="003543AA">
        <w:rPr>
          <w:rFonts w:asciiTheme="minorHAnsi" w:hAnsiTheme="minorHAnsi"/>
          <w:b/>
        </w:rPr>
        <w:t>.</w:t>
      </w:r>
      <w:r w:rsidR="005443DF" w:rsidRPr="003543AA">
        <w:rPr>
          <w:rFonts w:asciiTheme="minorHAnsi" w:hAnsiTheme="minorHAnsi"/>
          <w:b/>
        </w:rPr>
        <w:t xml:space="preserve"> </w:t>
      </w:r>
      <w:r w:rsidR="008F7AB7" w:rsidRPr="003543AA">
        <w:rPr>
          <w:rFonts w:asciiTheme="minorHAnsi" w:hAnsiTheme="minorHAnsi"/>
        </w:rPr>
        <w:t xml:space="preserve">Výstupy z monitoringu </w:t>
      </w:r>
      <w:r w:rsidR="005443DF" w:rsidRPr="003543AA">
        <w:rPr>
          <w:rFonts w:asciiTheme="minorHAnsi" w:hAnsiTheme="minorHAnsi"/>
        </w:rPr>
        <w:t>umožňují efektivní</w:t>
      </w:r>
      <w:r w:rsidR="008F7AB7" w:rsidRPr="003543AA">
        <w:rPr>
          <w:rFonts w:asciiTheme="minorHAnsi" w:hAnsiTheme="minorHAnsi"/>
        </w:rPr>
        <w:t xml:space="preserve"> řízení a nastavení případných potřebných změn rozvojových projektů oproti jejich původní podobě dle měnících se podmínek realizace a nabytých zkušeností. </w:t>
      </w:r>
      <w:r w:rsidR="00DC6575">
        <w:rPr>
          <w:rFonts w:asciiTheme="minorHAnsi" w:hAnsiTheme="minorHAnsi"/>
        </w:rPr>
        <w:t>Za monitoring odpovídá gestor příslušného nástroje (zpravidla ČRA) a při jeho realizaci postupuje v úzké součinnosti s příslušným ZÚ.</w:t>
      </w:r>
    </w:p>
    <w:p w:rsidR="00212310" w:rsidRDefault="00212310" w:rsidP="00A8514B">
      <w:pPr>
        <w:jc w:val="both"/>
        <w:rPr>
          <w:rFonts w:asciiTheme="minorHAnsi" w:hAnsiTheme="minorHAnsi"/>
          <w:b/>
        </w:rPr>
      </w:pPr>
    </w:p>
    <w:p w:rsidR="002E13FF" w:rsidRPr="003543AA" w:rsidRDefault="002E13FF" w:rsidP="00A8514B">
      <w:pPr>
        <w:jc w:val="both"/>
        <w:rPr>
          <w:rFonts w:asciiTheme="minorHAnsi" w:hAnsiTheme="minorHAnsi"/>
        </w:rPr>
      </w:pPr>
      <w:r w:rsidRPr="003543AA">
        <w:rPr>
          <w:rFonts w:asciiTheme="minorHAnsi" w:hAnsiTheme="minorHAnsi"/>
          <w:b/>
        </w:rPr>
        <w:t xml:space="preserve">Evaluace </w:t>
      </w:r>
      <w:r w:rsidRPr="003543AA">
        <w:rPr>
          <w:rFonts w:asciiTheme="minorHAnsi" w:hAnsiTheme="minorHAnsi"/>
        </w:rPr>
        <w:t xml:space="preserve">je </w:t>
      </w:r>
      <w:r w:rsidRPr="003543AA">
        <w:rPr>
          <w:rFonts w:asciiTheme="minorHAnsi" w:hAnsiTheme="minorHAnsi"/>
          <w:b/>
        </w:rPr>
        <w:t>komplexní vyhodnocení rozvojových aktivit z hlediska jejich celkové relevance, hospodárnosti, účelnosti, dopadů a udržitelnosti.</w:t>
      </w:r>
      <w:r w:rsidRPr="003543AA">
        <w:rPr>
          <w:rFonts w:asciiTheme="minorHAnsi" w:hAnsiTheme="minorHAnsi"/>
        </w:rPr>
        <w:t xml:space="preserve"> </w:t>
      </w:r>
      <w:r w:rsidR="00251B4D" w:rsidRPr="003543AA">
        <w:rPr>
          <w:rFonts w:asciiTheme="minorHAnsi" w:hAnsiTheme="minorHAnsi"/>
        </w:rPr>
        <w:t>Evaluace zajišťuje ORS MZV ve spolupráci s ČRA a ZÚ s působností pro danou partnerskou zemi.</w:t>
      </w:r>
    </w:p>
    <w:p w:rsidR="00F34F66" w:rsidRPr="003543AA" w:rsidRDefault="00F34F66" w:rsidP="00A8514B">
      <w:pPr>
        <w:jc w:val="both"/>
        <w:rPr>
          <w:rFonts w:asciiTheme="minorHAnsi" w:hAnsiTheme="minorHAnsi"/>
        </w:rPr>
      </w:pPr>
    </w:p>
    <w:p w:rsidR="008F7AB7" w:rsidRPr="003543AA" w:rsidRDefault="008F7AB7" w:rsidP="00A8514B">
      <w:pPr>
        <w:jc w:val="both"/>
        <w:rPr>
          <w:rFonts w:asciiTheme="minorHAnsi" w:hAnsiTheme="minorHAnsi"/>
          <w:i/>
        </w:rPr>
      </w:pPr>
      <w:r w:rsidRPr="003543AA">
        <w:rPr>
          <w:rFonts w:asciiTheme="minorHAnsi" w:hAnsiTheme="minorHAnsi"/>
        </w:rPr>
        <w:t xml:space="preserve">Výsledky hodnocení jsou zdrojem objektivních a průkazných informací při transparentním vykazování rozvojového úsilí ČR vůči veřejnosti, partnerským zemím i mezinárodnímu společenství v kontextu vzájemné spolupráce a vzájemné odpovědnosti </w:t>
      </w:r>
      <w:r w:rsidRPr="003543AA">
        <w:rPr>
          <w:rFonts w:asciiTheme="minorHAnsi" w:hAnsiTheme="minorHAnsi"/>
          <w:i/>
        </w:rPr>
        <w:t>(</w:t>
      </w:r>
      <w:proofErr w:type="spellStart"/>
      <w:r w:rsidRPr="003543AA">
        <w:rPr>
          <w:rFonts w:asciiTheme="minorHAnsi" w:hAnsiTheme="minorHAnsi"/>
          <w:i/>
        </w:rPr>
        <w:t>cooperation</w:t>
      </w:r>
      <w:proofErr w:type="spellEnd"/>
      <w:r w:rsidRPr="003543AA">
        <w:rPr>
          <w:rFonts w:asciiTheme="minorHAnsi" w:hAnsiTheme="minorHAnsi"/>
          <w:i/>
        </w:rPr>
        <w:t xml:space="preserve"> and </w:t>
      </w:r>
      <w:proofErr w:type="spellStart"/>
      <w:r w:rsidR="008046FA" w:rsidRPr="003543AA">
        <w:rPr>
          <w:rFonts w:asciiTheme="minorHAnsi" w:hAnsiTheme="minorHAnsi"/>
          <w:i/>
        </w:rPr>
        <w:lastRenderedPageBreak/>
        <w:t>accountability</w:t>
      </w:r>
      <w:proofErr w:type="spellEnd"/>
      <w:r w:rsidRPr="003543AA">
        <w:rPr>
          <w:rFonts w:asciiTheme="minorHAnsi" w:hAnsiTheme="minorHAnsi"/>
          <w:i/>
        </w:rPr>
        <w:t>)</w:t>
      </w:r>
      <w:r w:rsidRPr="003543AA">
        <w:rPr>
          <w:rFonts w:asciiTheme="minorHAnsi" w:hAnsiTheme="minorHAnsi"/>
        </w:rPr>
        <w:t xml:space="preserve"> a zároveň i pro budování kapacit </w:t>
      </w:r>
      <w:r w:rsidRPr="003543AA">
        <w:rPr>
          <w:rFonts w:asciiTheme="minorHAnsi" w:hAnsiTheme="minorHAnsi"/>
          <w:i/>
        </w:rPr>
        <w:t>(</w:t>
      </w:r>
      <w:proofErr w:type="spellStart"/>
      <w:r w:rsidRPr="003543AA">
        <w:rPr>
          <w:rFonts w:asciiTheme="minorHAnsi" w:hAnsiTheme="minorHAnsi"/>
          <w:i/>
        </w:rPr>
        <w:t>capacity</w:t>
      </w:r>
      <w:proofErr w:type="spellEnd"/>
      <w:r w:rsidRPr="003543AA">
        <w:rPr>
          <w:rFonts w:asciiTheme="minorHAnsi" w:hAnsiTheme="minorHAnsi"/>
          <w:i/>
        </w:rPr>
        <w:t xml:space="preserve"> </w:t>
      </w:r>
      <w:proofErr w:type="spellStart"/>
      <w:r w:rsidRPr="003543AA">
        <w:rPr>
          <w:rFonts w:asciiTheme="minorHAnsi" w:hAnsiTheme="minorHAnsi"/>
          <w:i/>
        </w:rPr>
        <w:t>building</w:t>
      </w:r>
      <w:proofErr w:type="spellEnd"/>
      <w:r w:rsidRPr="003543AA">
        <w:rPr>
          <w:rFonts w:asciiTheme="minorHAnsi" w:hAnsiTheme="minorHAnsi"/>
          <w:i/>
        </w:rPr>
        <w:t>)</w:t>
      </w:r>
      <w:r w:rsidR="002E13FF" w:rsidRPr="003543AA">
        <w:rPr>
          <w:rFonts w:asciiTheme="minorHAnsi" w:hAnsiTheme="minorHAnsi"/>
          <w:i/>
        </w:rPr>
        <w:t>,</w:t>
      </w:r>
      <w:r w:rsidRPr="003543AA">
        <w:rPr>
          <w:rFonts w:asciiTheme="minorHAnsi" w:hAnsiTheme="minorHAnsi"/>
        </w:rPr>
        <w:t xml:space="preserve"> získávání zkušeností </w:t>
      </w:r>
      <w:r w:rsidRPr="003543AA">
        <w:rPr>
          <w:rFonts w:asciiTheme="minorHAnsi" w:hAnsiTheme="minorHAnsi"/>
          <w:i/>
        </w:rPr>
        <w:t>(</w:t>
      </w:r>
      <w:proofErr w:type="spellStart"/>
      <w:r w:rsidRPr="003543AA">
        <w:rPr>
          <w:rFonts w:asciiTheme="minorHAnsi" w:hAnsiTheme="minorHAnsi"/>
          <w:i/>
        </w:rPr>
        <w:t>knowle</w:t>
      </w:r>
      <w:r w:rsidR="008046FA" w:rsidRPr="003543AA">
        <w:rPr>
          <w:rFonts w:asciiTheme="minorHAnsi" w:hAnsiTheme="minorHAnsi"/>
          <w:i/>
        </w:rPr>
        <w:t>d</w:t>
      </w:r>
      <w:r w:rsidRPr="003543AA">
        <w:rPr>
          <w:rFonts w:asciiTheme="minorHAnsi" w:hAnsiTheme="minorHAnsi"/>
          <w:i/>
        </w:rPr>
        <w:t>ge</w:t>
      </w:r>
      <w:proofErr w:type="spellEnd"/>
      <w:r w:rsidRPr="003543AA">
        <w:rPr>
          <w:rFonts w:asciiTheme="minorHAnsi" w:hAnsiTheme="minorHAnsi"/>
          <w:i/>
        </w:rPr>
        <w:t xml:space="preserve"> and </w:t>
      </w:r>
      <w:proofErr w:type="spellStart"/>
      <w:r w:rsidR="008046FA" w:rsidRPr="003543AA">
        <w:rPr>
          <w:rFonts w:asciiTheme="minorHAnsi" w:hAnsiTheme="minorHAnsi"/>
          <w:i/>
        </w:rPr>
        <w:t>learning</w:t>
      </w:r>
      <w:proofErr w:type="spellEnd"/>
      <w:r w:rsidRPr="003543AA">
        <w:rPr>
          <w:rFonts w:asciiTheme="minorHAnsi" w:hAnsiTheme="minorHAnsi"/>
          <w:i/>
        </w:rPr>
        <w:t>)</w:t>
      </w:r>
      <w:r w:rsidR="002E13FF" w:rsidRPr="003543AA">
        <w:rPr>
          <w:rFonts w:asciiTheme="minorHAnsi" w:hAnsiTheme="minorHAnsi"/>
          <w:i/>
        </w:rPr>
        <w:t xml:space="preserve"> </w:t>
      </w:r>
      <w:r w:rsidR="002E13FF" w:rsidRPr="003543AA">
        <w:rPr>
          <w:rFonts w:asciiTheme="minorHAnsi" w:hAnsiTheme="minorHAnsi"/>
        </w:rPr>
        <w:t>a celkového zvyšování kvality ZRS ČR.</w:t>
      </w:r>
      <w:r w:rsidRPr="003543AA">
        <w:rPr>
          <w:rFonts w:asciiTheme="minorHAnsi" w:hAnsiTheme="minorHAnsi"/>
          <w:i/>
        </w:rPr>
        <w:t xml:space="preserve"> </w:t>
      </w:r>
    </w:p>
    <w:p w:rsidR="00BF6B03" w:rsidRPr="003543AA" w:rsidRDefault="008F7AB7" w:rsidP="00A8514B">
      <w:pPr>
        <w:pStyle w:val="Zkladntext"/>
        <w:jc w:val="left"/>
        <w:rPr>
          <w:rFonts w:asciiTheme="minorHAnsi" w:hAnsiTheme="minorHAnsi"/>
          <w:b w:val="0"/>
          <w:bCs/>
          <w:smallCaps w:val="0"/>
          <w:sz w:val="24"/>
          <w:szCs w:val="24"/>
          <w:u w:val="single"/>
        </w:rPr>
      </w:pPr>
      <w:r w:rsidRPr="003543AA">
        <w:rPr>
          <w:rFonts w:asciiTheme="minorHAnsi" w:hAnsiTheme="minorHAnsi"/>
          <w:b w:val="0"/>
          <w:bCs/>
          <w:smallCaps w:val="0"/>
          <w:sz w:val="24"/>
          <w:szCs w:val="24"/>
          <w:u w:val="single"/>
        </w:rPr>
        <w:t xml:space="preserve"> </w:t>
      </w:r>
    </w:p>
    <w:p w:rsidR="00AC4731" w:rsidRPr="003543AA" w:rsidRDefault="00AC4731" w:rsidP="003438CA">
      <w:pPr>
        <w:jc w:val="both"/>
        <w:rPr>
          <w:rFonts w:asciiTheme="minorHAnsi" w:hAnsiTheme="minorHAnsi"/>
          <w:b/>
        </w:rPr>
      </w:pPr>
      <w:r w:rsidRPr="003543AA">
        <w:rPr>
          <w:rFonts w:asciiTheme="minorHAnsi" w:hAnsiTheme="minorHAnsi"/>
          <w:b/>
        </w:rPr>
        <w:t>Interní monitoring</w:t>
      </w:r>
      <w:r w:rsidRPr="003543AA">
        <w:rPr>
          <w:rFonts w:asciiTheme="minorHAnsi" w:hAnsiTheme="minorHAnsi"/>
        </w:rPr>
        <w:t xml:space="preserve"> </w:t>
      </w:r>
      <w:r w:rsidR="0003766F" w:rsidRPr="003543AA">
        <w:rPr>
          <w:rFonts w:asciiTheme="minorHAnsi" w:hAnsiTheme="minorHAnsi"/>
        </w:rPr>
        <w:t xml:space="preserve">je zodpovědností realizátora, </w:t>
      </w:r>
      <w:r w:rsidRPr="003543AA">
        <w:rPr>
          <w:rFonts w:asciiTheme="minorHAnsi" w:hAnsiTheme="minorHAnsi"/>
        </w:rPr>
        <w:t>je součástí řízení projektu a spočívá v pravidelné dokumentaci realizace aktivit, dosahování výstupů projektu</w:t>
      </w:r>
      <w:r w:rsidR="00793A19" w:rsidRPr="003543AA">
        <w:rPr>
          <w:rFonts w:asciiTheme="minorHAnsi" w:hAnsiTheme="minorHAnsi"/>
        </w:rPr>
        <w:t>, dokumentace výskytu a eliminace rizik</w:t>
      </w:r>
      <w:r w:rsidRPr="003543AA">
        <w:rPr>
          <w:rFonts w:asciiTheme="minorHAnsi" w:hAnsiTheme="minorHAnsi"/>
        </w:rPr>
        <w:t xml:space="preserve"> a vynakládání lidských a finančních zdrojů. Výstupem interního monitoringu jsou </w:t>
      </w:r>
      <w:r w:rsidRPr="003543AA">
        <w:rPr>
          <w:rFonts w:asciiTheme="minorHAnsi" w:hAnsiTheme="minorHAnsi"/>
          <w:b/>
        </w:rPr>
        <w:t>roční plány, průběžné, roční a závěrečné zprávy a finanční zprávy</w:t>
      </w:r>
      <w:r w:rsidRPr="003543AA">
        <w:rPr>
          <w:rFonts w:asciiTheme="minorHAnsi" w:hAnsiTheme="minorHAnsi"/>
        </w:rPr>
        <w:t>, které je realizátor projektu/dodavatel povinen předkládat příslušnému ZÚ a ČRA.</w:t>
      </w:r>
      <w:r w:rsidRPr="003543AA">
        <w:rPr>
          <w:rFonts w:asciiTheme="minorHAnsi" w:hAnsiTheme="minorHAnsi"/>
          <w:spacing w:val="-2"/>
        </w:rPr>
        <w:t xml:space="preserve"> ČRA na základě posouzení těchto zpráv rozhoduje o uvolňování finančních prostředků realizátorům/dodavatelům (pokud jsou tyto prostředky uvolňovány postupně </w:t>
      </w:r>
      <w:r w:rsidR="00995399" w:rsidRPr="003543AA">
        <w:rPr>
          <w:rFonts w:asciiTheme="minorHAnsi" w:hAnsiTheme="minorHAnsi"/>
          <w:spacing w:val="-2"/>
        </w:rPr>
        <w:t>na základě plnění nebo rozhodnutí o poskytnutí dotace</w:t>
      </w:r>
      <w:r w:rsidRPr="003543AA">
        <w:rPr>
          <w:rFonts w:asciiTheme="minorHAnsi" w:hAnsiTheme="minorHAnsi"/>
          <w:spacing w:val="-2"/>
        </w:rPr>
        <w:t xml:space="preserve">). </w:t>
      </w:r>
      <w:r w:rsidRPr="003543AA">
        <w:rPr>
          <w:rFonts w:asciiTheme="minorHAnsi" w:hAnsiTheme="minorHAnsi"/>
        </w:rPr>
        <w:t>Vzory požadovaných dokumentů jsou uvedeny na internetových stránkách ČRA</w:t>
      </w:r>
      <w:r w:rsidR="00386E7E" w:rsidRPr="003543AA">
        <w:rPr>
          <w:rFonts w:asciiTheme="minorHAnsi" w:hAnsiTheme="minorHAnsi"/>
        </w:rPr>
        <w:t xml:space="preserve"> </w:t>
      </w:r>
      <w:r w:rsidRPr="003543AA">
        <w:rPr>
          <w:rFonts w:asciiTheme="minorHAnsi" w:hAnsiTheme="minorHAnsi"/>
        </w:rPr>
        <w:t xml:space="preserve">na webové adrese </w:t>
      </w:r>
      <w:hyperlink r:id="rId14" w:history="1">
        <w:r w:rsidR="00A8514B" w:rsidRPr="003543AA">
          <w:rPr>
            <w:rStyle w:val="Hypertextovodkaz"/>
            <w:rFonts w:asciiTheme="minorHAnsi" w:hAnsiTheme="minorHAnsi"/>
          </w:rPr>
          <w:t>www.czechaid.cz</w:t>
        </w:r>
      </w:hyperlink>
      <w:r w:rsidRPr="003543AA">
        <w:rPr>
          <w:rFonts w:asciiTheme="minorHAnsi" w:hAnsiTheme="minorHAnsi"/>
        </w:rPr>
        <w:t>.</w:t>
      </w:r>
    </w:p>
    <w:p w:rsidR="00A8514B" w:rsidRPr="003543AA" w:rsidRDefault="00A8514B" w:rsidP="00A8514B">
      <w:pPr>
        <w:ind w:left="426"/>
        <w:jc w:val="both"/>
        <w:rPr>
          <w:rFonts w:asciiTheme="minorHAnsi" w:hAnsiTheme="minorHAnsi"/>
          <w:b/>
        </w:rPr>
      </w:pPr>
    </w:p>
    <w:p w:rsidR="00AC4731" w:rsidRPr="003543AA" w:rsidRDefault="00AC4731" w:rsidP="00D2563B">
      <w:pPr>
        <w:jc w:val="both"/>
        <w:rPr>
          <w:rFonts w:asciiTheme="minorHAnsi" w:hAnsiTheme="minorHAnsi"/>
          <w:spacing w:val="-2"/>
        </w:rPr>
      </w:pPr>
      <w:r w:rsidRPr="003543AA">
        <w:rPr>
          <w:rFonts w:asciiTheme="minorHAnsi" w:hAnsiTheme="minorHAnsi"/>
          <w:b/>
        </w:rPr>
        <w:t>Externí monitoring</w:t>
      </w:r>
      <w:r w:rsidRPr="003543AA">
        <w:rPr>
          <w:rFonts w:asciiTheme="minorHAnsi" w:hAnsiTheme="minorHAnsi"/>
        </w:rPr>
        <w:t xml:space="preserve"> spočívá v ověřování informací uvedených v průběžných a ročních zprávách a v ověřování reálné situace v místě realizace projektu. </w:t>
      </w:r>
      <w:r w:rsidRPr="003543AA">
        <w:rPr>
          <w:rFonts w:asciiTheme="minorHAnsi" w:hAnsiTheme="minorHAnsi"/>
          <w:spacing w:val="-2"/>
        </w:rPr>
        <w:t>Monitoring probíhá na úrovni aktivit i na úrovni výstup</w:t>
      </w:r>
      <w:r w:rsidR="005930FD" w:rsidRPr="003543AA">
        <w:rPr>
          <w:rFonts w:asciiTheme="minorHAnsi" w:hAnsiTheme="minorHAnsi"/>
          <w:spacing w:val="-2"/>
        </w:rPr>
        <w:t>ů</w:t>
      </w:r>
      <w:r w:rsidRPr="003543AA">
        <w:rPr>
          <w:rFonts w:asciiTheme="minorHAnsi" w:hAnsiTheme="minorHAnsi"/>
          <w:spacing w:val="-2"/>
        </w:rPr>
        <w:t>, dále se monitoruje, zda projekt přispívá k naplňování cílů a zámě</w:t>
      </w:r>
      <w:r w:rsidR="00A57CFC" w:rsidRPr="003543AA">
        <w:rPr>
          <w:rFonts w:asciiTheme="minorHAnsi" w:hAnsiTheme="minorHAnsi"/>
          <w:spacing w:val="-2"/>
        </w:rPr>
        <w:t>r</w:t>
      </w:r>
      <w:r w:rsidRPr="003543AA">
        <w:rPr>
          <w:rFonts w:asciiTheme="minorHAnsi" w:hAnsiTheme="minorHAnsi"/>
          <w:spacing w:val="-2"/>
        </w:rPr>
        <w:t>u projektu, jaké jsou dopady a rizika</w:t>
      </w:r>
      <w:r w:rsidR="00423A77" w:rsidRPr="003543AA">
        <w:rPr>
          <w:rFonts w:asciiTheme="minorHAnsi" w:hAnsiTheme="minorHAnsi"/>
          <w:spacing w:val="-2"/>
        </w:rPr>
        <w:t xml:space="preserve"> a zda projekt dosahuje stanovených indikátorů</w:t>
      </w:r>
      <w:r w:rsidRPr="003543AA">
        <w:rPr>
          <w:rFonts w:asciiTheme="minorHAnsi" w:hAnsiTheme="minorHAnsi"/>
          <w:spacing w:val="-2"/>
        </w:rPr>
        <w:t xml:space="preserve">. Řeší se také případné změny v projektu a </w:t>
      </w:r>
      <w:r w:rsidR="00423A77" w:rsidRPr="003543AA">
        <w:rPr>
          <w:rFonts w:asciiTheme="minorHAnsi" w:hAnsiTheme="minorHAnsi"/>
          <w:spacing w:val="-2"/>
        </w:rPr>
        <w:t xml:space="preserve">probíhá </w:t>
      </w:r>
      <w:r w:rsidRPr="003543AA">
        <w:rPr>
          <w:rFonts w:asciiTheme="minorHAnsi" w:hAnsiTheme="minorHAnsi"/>
          <w:spacing w:val="-2"/>
        </w:rPr>
        <w:t>komunik</w:t>
      </w:r>
      <w:r w:rsidR="00423A77" w:rsidRPr="003543AA">
        <w:rPr>
          <w:rFonts w:asciiTheme="minorHAnsi" w:hAnsiTheme="minorHAnsi"/>
          <w:spacing w:val="-2"/>
        </w:rPr>
        <w:t>ace</w:t>
      </w:r>
      <w:r w:rsidRPr="003543AA">
        <w:rPr>
          <w:rFonts w:asciiTheme="minorHAnsi" w:hAnsiTheme="minorHAnsi"/>
          <w:spacing w:val="-2"/>
        </w:rPr>
        <w:t xml:space="preserve"> s</w:t>
      </w:r>
      <w:r w:rsidR="00A57CFC" w:rsidRPr="003543AA">
        <w:rPr>
          <w:rFonts w:asciiTheme="minorHAnsi" w:hAnsiTheme="minorHAnsi"/>
          <w:spacing w:val="-2"/>
        </w:rPr>
        <w:t xml:space="preserve"> </w:t>
      </w:r>
      <w:r w:rsidRPr="003543AA">
        <w:rPr>
          <w:rFonts w:asciiTheme="minorHAnsi" w:hAnsiTheme="minorHAnsi"/>
          <w:spacing w:val="-2"/>
        </w:rPr>
        <w:t>cílovými skupinami a příjemci projektu</w:t>
      </w:r>
      <w:r w:rsidR="00A57CFC" w:rsidRPr="003543AA">
        <w:rPr>
          <w:rFonts w:asciiTheme="minorHAnsi" w:hAnsiTheme="minorHAnsi"/>
          <w:spacing w:val="-2"/>
        </w:rPr>
        <w:t xml:space="preserve">. </w:t>
      </w:r>
      <w:r w:rsidR="00A57CFC" w:rsidRPr="003543AA">
        <w:rPr>
          <w:rFonts w:asciiTheme="minorHAnsi" w:hAnsiTheme="minorHAnsi"/>
        </w:rPr>
        <w:t>Monitoring se týká také širších dopadů a okolních vztahů a vazeb projektu (odpovědná státní správa a samospráva).</w:t>
      </w:r>
      <w:r w:rsidRPr="003543AA">
        <w:rPr>
          <w:rFonts w:asciiTheme="minorHAnsi" w:hAnsiTheme="minorHAnsi"/>
          <w:spacing w:val="-2"/>
        </w:rPr>
        <w:t xml:space="preserve"> </w:t>
      </w:r>
    </w:p>
    <w:p w:rsidR="00ED167D" w:rsidRPr="003543AA" w:rsidRDefault="00ED167D" w:rsidP="00D2563B">
      <w:pPr>
        <w:jc w:val="both"/>
        <w:rPr>
          <w:rFonts w:asciiTheme="minorHAnsi" w:hAnsiTheme="minorHAnsi"/>
          <w:b/>
        </w:rPr>
      </w:pPr>
    </w:p>
    <w:p w:rsidR="00A57CFC" w:rsidRPr="003543AA" w:rsidRDefault="00A8514B" w:rsidP="00D2563B">
      <w:pPr>
        <w:ind w:left="1" w:hanging="114"/>
        <w:jc w:val="both"/>
        <w:rPr>
          <w:rFonts w:asciiTheme="minorHAnsi" w:hAnsiTheme="minorHAnsi"/>
          <w:spacing w:val="-2"/>
        </w:rPr>
      </w:pPr>
      <w:r w:rsidRPr="003543AA">
        <w:rPr>
          <w:rFonts w:asciiTheme="minorHAnsi" w:hAnsiTheme="minorHAnsi"/>
        </w:rPr>
        <w:t xml:space="preserve">  </w:t>
      </w:r>
      <w:r w:rsidR="00A57CFC" w:rsidRPr="003543AA">
        <w:rPr>
          <w:rFonts w:asciiTheme="minorHAnsi" w:hAnsiTheme="minorHAnsi"/>
        </w:rPr>
        <w:t xml:space="preserve">Předmětem monitoringu jsou jak běžící projekty, tak </w:t>
      </w:r>
      <w:r w:rsidR="00BC795F" w:rsidRPr="003543AA">
        <w:rPr>
          <w:rFonts w:asciiTheme="minorHAnsi" w:hAnsiTheme="minorHAnsi"/>
        </w:rPr>
        <w:t xml:space="preserve">udržitelnost výstupů ukončených </w:t>
      </w:r>
      <w:r w:rsidR="00A57CFC" w:rsidRPr="003543AA">
        <w:rPr>
          <w:rFonts w:asciiTheme="minorHAnsi" w:hAnsiTheme="minorHAnsi"/>
        </w:rPr>
        <w:t>projekt</w:t>
      </w:r>
      <w:r w:rsidR="00377B21" w:rsidRPr="003543AA">
        <w:rPr>
          <w:rFonts w:asciiTheme="minorHAnsi" w:hAnsiTheme="minorHAnsi"/>
        </w:rPr>
        <w:t xml:space="preserve">ů (tzv. </w:t>
      </w:r>
      <w:proofErr w:type="spellStart"/>
      <w:r w:rsidR="00377B21" w:rsidRPr="003543AA">
        <w:rPr>
          <w:rFonts w:asciiTheme="minorHAnsi" w:hAnsiTheme="minorHAnsi"/>
        </w:rPr>
        <w:t>postmonitoring</w:t>
      </w:r>
      <w:proofErr w:type="spellEnd"/>
      <w:r w:rsidR="00377B21" w:rsidRPr="003543AA">
        <w:rPr>
          <w:rFonts w:asciiTheme="minorHAnsi" w:hAnsiTheme="minorHAnsi"/>
        </w:rPr>
        <w:t>).</w:t>
      </w:r>
    </w:p>
    <w:p w:rsidR="00ED167D" w:rsidRPr="003543AA" w:rsidRDefault="00ED167D" w:rsidP="00D2563B">
      <w:pPr>
        <w:ind w:left="1" w:hanging="114"/>
        <w:jc w:val="both"/>
        <w:rPr>
          <w:rFonts w:asciiTheme="minorHAnsi" w:hAnsiTheme="minorHAnsi"/>
          <w:spacing w:val="-2"/>
        </w:rPr>
      </w:pPr>
    </w:p>
    <w:p w:rsidR="006522A1" w:rsidRPr="003543AA" w:rsidRDefault="00AC4731" w:rsidP="006522A1">
      <w:pPr>
        <w:jc w:val="both"/>
        <w:rPr>
          <w:rFonts w:asciiTheme="minorHAnsi" w:hAnsiTheme="minorHAnsi"/>
        </w:rPr>
      </w:pPr>
      <w:r w:rsidRPr="003543AA">
        <w:rPr>
          <w:rFonts w:asciiTheme="minorHAnsi" w:hAnsiTheme="minorHAnsi"/>
          <w:spacing w:val="-2"/>
        </w:rPr>
        <w:t>Monitoring provádí ZÚ a ČRA</w:t>
      </w:r>
      <w:r w:rsidR="004C5F9B" w:rsidRPr="003543AA">
        <w:rPr>
          <w:rFonts w:asciiTheme="minorHAnsi" w:hAnsiTheme="minorHAnsi"/>
          <w:spacing w:val="-2"/>
        </w:rPr>
        <w:t>,</w:t>
      </w:r>
      <w:r w:rsidR="00B4018B" w:rsidRPr="003543AA">
        <w:rPr>
          <w:rFonts w:asciiTheme="minorHAnsi" w:hAnsiTheme="minorHAnsi"/>
          <w:spacing w:val="-2"/>
        </w:rPr>
        <w:t xml:space="preserve"> </w:t>
      </w:r>
      <w:r w:rsidR="00111ACB" w:rsidRPr="003543AA">
        <w:rPr>
          <w:rFonts w:asciiTheme="minorHAnsi" w:hAnsiTheme="minorHAnsi"/>
          <w:spacing w:val="-2"/>
        </w:rPr>
        <w:t>případně MZV/ORS</w:t>
      </w:r>
      <w:r w:rsidRPr="003543AA">
        <w:rPr>
          <w:rFonts w:asciiTheme="minorHAnsi" w:hAnsiTheme="minorHAnsi"/>
          <w:spacing w:val="-2"/>
        </w:rPr>
        <w:t xml:space="preserve"> </w:t>
      </w:r>
      <w:r w:rsidR="00793A19" w:rsidRPr="003543AA">
        <w:rPr>
          <w:rFonts w:asciiTheme="minorHAnsi" w:hAnsiTheme="minorHAnsi"/>
        </w:rPr>
        <w:t>průběžně a pravidelně</w:t>
      </w:r>
      <w:r w:rsidR="00B4018B" w:rsidRPr="003543AA">
        <w:rPr>
          <w:rFonts w:asciiTheme="minorHAnsi" w:hAnsiTheme="minorHAnsi"/>
        </w:rPr>
        <w:t xml:space="preserve"> s ohledem na zásadu hospodárného nakládání s veřejnými prostředky</w:t>
      </w:r>
      <w:r w:rsidR="00793A19" w:rsidRPr="003543AA">
        <w:rPr>
          <w:rFonts w:asciiTheme="minorHAnsi" w:hAnsiTheme="minorHAnsi"/>
        </w:rPr>
        <w:t xml:space="preserve">, </w:t>
      </w:r>
      <w:r w:rsidRPr="003543AA">
        <w:rPr>
          <w:rFonts w:asciiTheme="minorHAnsi" w:hAnsiTheme="minorHAnsi"/>
          <w:spacing w:val="-2"/>
        </w:rPr>
        <w:t xml:space="preserve">na základě </w:t>
      </w:r>
      <w:r w:rsidR="00111ACB" w:rsidRPr="003543AA">
        <w:rPr>
          <w:rFonts w:asciiTheme="minorHAnsi" w:hAnsiTheme="minorHAnsi"/>
          <w:spacing w:val="-2"/>
        </w:rPr>
        <w:t xml:space="preserve">společné dohody a </w:t>
      </w:r>
      <w:r w:rsidRPr="003543AA">
        <w:rPr>
          <w:rFonts w:asciiTheme="minorHAnsi" w:hAnsiTheme="minorHAnsi"/>
          <w:spacing w:val="-2"/>
        </w:rPr>
        <w:t>předem stanoveného plánu</w:t>
      </w:r>
      <w:r w:rsidR="005443DF" w:rsidRPr="003543AA">
        <w:rPr>
          <w:rFonts w:asciiTheme="minorHAnsi" w:hAnsiTheme="minorHAnsi"/>
          <w:spacing w:val="-2"/>
        </w:rPr>
        <w:t xml:space="preserve">. </w:t>
      </w:r>
      <w:r w:rsidR="006522A1" w:rsidRPr="00212310">
        <w:rPr>
          <w:rFonts w:asciiTheme="minorHAnsi" w:hAnsiTheme="minorHAnsi"/>
        </w:rPr>
        <w:t>V případě společného monitoringu je zpráva vypracována a opatřena podpisem ZÚ i ČRA.</w:t>
      </w:r>
    </w:p>
    <w:p w:rsidR="00A8514B" w:rsidRPr="003543AA" w:rsidRDefault="00A8514B" w:rsidP="00A8514B">
      <w:pPr>
        <w:jc w:val="both"/>
        <w:rPr>
          <w:rFonts w:asciiTheme="minorHAnsi" w:hAnsiTheme="minorHAnsi"/>
          <w:spacing w:val="-2"/>
        </w:rPr>
      </w:pPr>
    </w:p>
    <w:p w:rsidR="001373EE" w:rsidRPr="003543AA" w:rsidRDefault="00EB2256" w:rsidP="001373EE">
      <w:pPr>
        <w:jc w:val="both"/>
        <w:rPr>
          <w:rFonts w:asciiTheme="minorHAnsi" w:hAnsiTheme="minorHAnsi"/>
        </w:rPr>
      </w:pPr>
      <w:r w:rsidRPr="003543AA">
        <w:rPr>
          <w:rFonts w:asciiTheme="minorHAnsi" w:hAnsiTheme="minorHAnsi"/>
          <w:spacing w:val="-2"/>
        </w:rPr>
        <w:t>Výstupem monitoringu je monitorovací zprá</w:t>
      </w:r>
      <w:r w:rsidR="00377B21" w:rsidRPr="003543AA">
        <w:rPr>
          <w:rFonts w:asciiTheme="minorHAnsi" w:hAnsiTheme="minorHAnsi"/>
          <w:spacing w:val="-2"/>
        </w:rPr>
        <w:t xml:space="preserve">va, vzor je k dispozici </w:t>
      </w:r>
      <w:r w:rsidR="004C6926">
        <w:rPr>
          <w:rFonts w:asciiTheme="minorHAnsi" w:hAnsiTheme="minorHAnsi"/>
          <w:spacing w:val="-2"/>
        </w:rPr>
        <w:t>v</w:t>
      </w:r>
      <w:r w:rsidR="00377B21" w:rsidRPr="003543AA">
        <w:rPr>
          <w:rFonts w:asciiTheme="minorHAnsi" w:hAnsiTheme="minorHAnsi"/>
          <w:spacing w:val="-2"/>
        </w:rPr>
        <w:t xml:space="preserve"> ČRA a </w:t>
      </w:r>
      <w:proofErr w:type="gramStart"/>
      <w:r w:rsidR="00377B21" w:rsidRPr="003543AA">
        <w:rPr>
          <w:rFonts w:asciiTheme="minorHAnsi" w:hAnsiTheme="minorHAnsi"/>
          <w:spacing w:val="-2"/>
        </w:rPr>
        <w:t>na</w:t>
      </w:r>
      <w:proofErr w:type="gramEnd"/>
      <w:r w:rsidR="00377B21" w:rsidRPr="003543AA">
        <w:rPr>
          <w:rFonts w:asciiTheme="minorHAnsi" w:hAnsiTheme="minorHAnsi"/>
          <w:spacing w:val="-2"/>
        </w:rPr>
        <w:t xml:space="preserve"> ZÚ.</w:t>
      </w:r>
      <w:r w:rsidR="001373EE">
        <w:rPr>
          <w:rFonts w:asciiTheme="minorHAnsi" w:hAnsiTheme="minorHAnsi"/>
          <w:spacing w:val="-2"/>
        </w:rPr>
        <w:t xml:space="preserve"> </w:t>
      </w:r>
    </w:p>
    <w:p w:rsidR="00A57CFC" w:rsidRPr="003543AA" w:rsidRDefault="00A57CFC" w:rsidP="00A8514B">
      <w:pPr>
        <w:ind w:left="540"/>
        <w:jc w:val="both"/>
        <w:rPr>
          <w:rFonts w:asciiTheme="minorHAnsi" w:hAnsiTheme="minorHAnsi"/>
        </w:rPr>
      </w:pPr>
    </w:p>
    <w:p w:rsidR="0095549D" w:rsidRPr="003543AA" w:rsidRDefault="00114C54" w:rsidP="00A8514B">
      <w:pPr>
        <w:jc w:val="both"/>
        <w:rPr>
          <w:rFonts w:asciiTheme="minorHAnsi" w:hAnsiTheme="minorHAnsi"/>
          <w:bCs/>
        </w:rPr>
      </w:pPr>
      <w:r w:rsidRPr="003543AA">
        <w:rPr>
          <w:rFonts w:asciiTheme="minorHAnsi" w:hAnsiTheme="minorHAnsi"/>
          <w:b/>
          <w:bCs/>
        </w:rPr>
        <w:t>Plán evaluací</w:t>
      </w:r>
      <w:r w:rsidRPr="003543AA">
        <w:rPr>
          <w:rFonts w:asciiTheme="minorHAnsi" w:hAnsiTheme="minorHAnsi"/>
          <w:bCs/>
        </w:rPr>
        <w:t xml:space="preserve"> na příslušný rok a indikativní plán evaluací na rok následující připravuje ORS ve spolupráci s ČRA a expertní pracovní skupinou Rady pro </w:t>
      </w:r>
      <w:r w:rsidR="00023AFC" w:rsidRPr="003543AA">
        <w:rPr>
          <w:rFonts w:asciiTheme="minorHAnsi" w:hAnsiTheme="minorHAnsi"/>
          <w:bCs/>
        </w:rPr>
        <w:t xml:space="preserve">ZRS </w:t>
      </w:r>
      <w:r w:rsidR="0095549D" w:rsidRPr="003543AA">
        <w:rPr>
          <w:rFonts w:asciiTheme="minorHAnsi" w:hAnsiTheme="minorHAnsi"/>
          <w:bCs/>
        </w:rPr>
        <w:t>tak, aby byl předložen Radě pro ZRS na jejím podzimním zasedání (</w:t>
      </w:r>
      <w:r w:rsidR="00023AFC" w:rsidRPr="003543AA">
        <w:rPr>
          <w:rFonts w:asciiTheme="minorHAnsi" w:hAnsiTheme="minorHAnsi"/>
          <w:bCs/>
        </w:rPr>
        <w:t xml:space="preserve">tzn. v </w:t>
      </w:r>
      <w:r w:rsidR="0095549D" w:rsidRPr="003543AA">
        <w:rPr>
          <w:rFonts w:asciiTheme="minorHAnsi" w:hAnsiTheme="minorHAnsi"/>
          <w:bCs/>
        </w:rPr>
        <w:t>září)</w:t>
      </w:r>
      <w:r w:rsidRPr="003543AA">
        <w:rPr>
          <w:rFonts w:asciiTheme="minorHAnsi" w:hAnsiTheme="minorHAnsi"/>
          <w:bCs/>
        </w:rPr>
        <w:t xml:space="preserve">. </w:t>
      </w:r>
    </w:p>
    <w:p w:rsidR="0095549D" w:rsidRPr="003543AA" w:rsidRDefault="0095549D" w:rsidP="00A8514B">
      <w:pPr>
        <w:jc w:val="both"/>
        <w:rPr>
          <w:rFonts w:asciiTheme="minorHAnsi" w:hAnsiTheme="minorHAnsi"/>
          <w:bCs/>
        </w:rPr>
      </w:pPr>
    </w:p>
    <w:p w:rsidR="00114C54" w:rsidRPr="003543AA" w:rsidRDefault="00114C54" w:rsidP="00A8514B">
      <w:pPr>
        <w:jc w:val="both"/>
        <w:rPr>
          <w:rFonts w:asciiTheme="minorHAnsi" w:hAnsiTheme="minorHAnsi"/>
        </w:rPr>
      </w:pPr>
      <w:r w:rsidRPr="003543AA">
        <w:rPr>
          <w:rFonts w:asciiTheme="minorHAnsi" w:hAnsiTheme="minorHAnsi"/>
          <w:bCs/>
        </w:rPr>
        <w:t xml:space="preserve">Na základě schválení plánu Radou pro ZRS zadává vlastní vyhodnocení ORS externím subjektům formou </w:t>
      </w:r>
      <w:r w:rsidRPr="003543AA">
        <w:rPr>
          <w:rFonts w:asciiTheme="minorHAnsi" w:hAnsiTheme="minorHAnsi"/>
        </w:rPr>
        <w:t xml:space="preserve">veřejné zakázky malého rozsahu </w:t>
      </w:r>
      <w:r w:rsidR="00F21292" w:rsidRPr="003543AA">
        <w:rPr>
          <w:rFonts w:asciiTheme="minorHAnsi" w:hAnsiTheme="minorHAnsi"/>
        </w:rPr>
        <w:t>dle zákona</w:t>
      </w:r>
      <w:r w:rsidR="00023AFC" w:rsidRPr="003543AA">
        <w:rPr>
          <w:rFonts w:asciiTheme="minorHAnsi" w:hAnsiTheme="minorHAnsi"/>
        </w:rPr>
        <w:t xml:space="preserve"> o veřejných zakázkách </w:t>
      </w:r>
      <w:r w:rsidRPr="003543AA">
        <w:rPr>
          <w:rFonts w:asciiTheme="minorHAnsi" w:hAnsiTheme="minorHAnsi"/>
        </w:rPr>
        <w:t>a platných předpisů MZV</w:t>
      </w:r>
      <w:r w:rsidR="00AA6AF6" w:rsidRPr="003543AA">
        <w:rPr>
          <w:rFonts w:asciiTheme="minorHAnsi" w:hAnsiTheme="minorHAnsi"/>
        </w:rPr>
        <w:t xml:space="preserve"> a s důrazem na nezávislost hodnotitelů</w:t>
      </w:r>
      <w:r w:rsidRPr="003543AA">
        <w:rPr>
          <w:rFonts w:asciiTheme="minorHAnsi" w:hAnsiTheme="minorHAnsi"/>
        </w:rPr>
        <w:t xml:space="preserve">. </w:t>
      </w:r>
      <w:r w:rsidR="00793A19" w:rsidRPr="003543AA">
        <w:rPr>
          <w:rFonts w:asciiTheme="minorHAnsi" w:hAnsiTheme="minorHAnsi"/>
        </w:rPr>
        <w:t xml:space="preserve">Komplexní vyhodnocení programů a strategií může probíhat také formou interního </w:t>
      </w:r>
      <w:r w:rsidR="00F21292" w:rsidRPr="003543AA">
        <w:rPr>
          <w:rFonts w:asciiTheme="minorHAnsi" w:hAnsiTheme="minorHAnsi"/>
        </w:rPr>
        <w:t xml:space="preserve">vyhodnocení </w:t>
      </w:r>
      <w:r w:rsidR="00793A19" w:rsidRPr="003543AA">
        <w:rPr>
          <w:rFonts w:asciiTheme="minorHAnsi" w:hAnsiTheme="minorHAnsi"/>
        </w:rPr>
        <w:t xml:space="preserve">nebo </w:t>
      </w:r>
      <w:r w:rsidR="00F21292" w:rsidRPr="003543AA">
        <w:rPr>
          <w:rFonts w:asciiTheme="minorHAnsi" w:hAnsiTheme="minorHAnsi"/>
        </w:rPr>
        <w:t xml:space="preserve">kombinací </w:t>
      </w:r>
      <w:r w:rsidR="00793A19" w:rsidRPr="003543AA">
        <w:rPr>
          <w:rFonts w:asciiTheme="minorHAnsi" w:hAnsiTheme="minorHAnsi"/>
        </w:rPr>
        <w:t>interního i externího vyhodnocení.</w:t>
      </w:r>
    </w:p>
    <w:p w:rsidR="00EB2256" w:rsidRPr="003543AA" w:rsidRDefault="00EB2256" w:rsidP="00A8514B">
      <w:pPr>
        <w:jc w:val="both"/>
        <w:rPr>
          <w:rFonts w:asciiTheme="minorHAnsi" w:hAnsiTheme="minorHAnsi"/>
        </w:rPr>
      </w:pPr>
    </w:p>
    <w:p w:rsidR="00EB2256" w:rsidRPr="003543AA" w:rsidRDefault="00EB2256" w:rsidP="00A8514B">
      <w:pPr>
        <w:jc w:val="both"/>
        <w:rPr>
          <w:rFonts w:asciiTheme="minorHAnsi" w:hAnsiTheme="minorHAnsi"/>
        </w:rPr>
      </w:pPr>
      <w:r w:rsidRPr="003543AA">
        <w:rPr>
          <w:rFonts w:asciiTheme="minorHAnsi" w:hAnsiTheme="minorHAnsi"/>
        </w:rPr>
        <w:t xml:space="preserve">Výstupem evaluace je závěrečná zpráva, včetně souboru projektových/programových i procesních </w:t>
      </w:r>
      <w:r w:rsidR="00F21292" w:rsidRPr="003543AA">
        <w:rPr>
          <w:rFonts w:asciiTheme="minorHAnsi" w:hAnsiTheme="minorHAnsi"/>
        </w:rPr>
        <w:t xml:space="preserve">doporučení </w:t>
      </w:r>
      <w:r w:rsidRPr="003543AA">
        <w:rPr>
          <w:rFonts w:asciiTheme="minorHAnsi" w:hAnsiTheme="minorHAnsi"/>
        </w:rPr>
        <w:t>pro příslušné aktéry ZRS ČR.</w:t>
      </w:r>
      <w:r w:rsidR="00C54718" w:rsidRPr="003543AA">
        <w:rPr>
          <w:rFonts w:asciiTheme="minorHAnsi" w:hAnsiTheme="minorHAnsi"/>
        </w:rPr>
        <w:t xml:space="preserve"> Evaluační zakázky i jejich výstupy jsou publikovány na www.mzv.cz/rozvoj.</w:t>
      </w:r>
    </w:p>
    <w:p w:rsidR="00114C54" w:rsidRPr="003543AA" w:rsidRDefault="00114C54" w:rsidP="00A8514B">
      <w:pPr>
        <w:jc w:val="both"/>
        <w:rPr>
          <w:rFonts w:asciiTheme="minorHAnsi" w:hAnsiTheme="minorHAnsi"/>
          <w:b/>
        </w:rPr>
      </w:pPr>
    </w:p>
    <w:p w:rsidR="00114C54" w:rsidRPr="003543AA" w:rsidRDefault="00114C54" w:rsidP="00A8514B">
      <w:pPr>
        <w:jc w:val="both"/>
        <w:rPr>
          <w:rFonts w:asciiTheme="minorHAnsi" w:hAnsiTheme="minorHAnsi"/>
        </w:rPr>
      </w:pPr>
      <w:r w:rsidRPr="003543AA">
        <w:rPr>
          <w:rFonts w:asciiTheme="minorHAnsi" w:hAnsiTheme="minorHAnsi"/>
        </w:rPr>
        <w:t xml:space="preserve">Závěry, zjištění a doporučení z vyhodnocování rozvojových aktivit jsou v gesci MZV široce </w:t>
      </w:r>
      <w:r w:rsidR="009005C5" w:rsidRPr="003543AA">
        <w:rPr>
          <w:rFonts w:asciiTheme="minorHAnsi" w:hAnsiTheme="minorHAnsi"/>
        </w:rPr>
        <w:t xml:space="preserve">sdíleny </w:t>
      </w:r>
      <w:r w:rsidRPr="003543AA">
        <w:rPr>
          <w:rFonts w:asciiTheme="minorHAnsi" w:hAnsiTheme="minorHAnsi"/>
        </w:rPr>
        <w:t xml:space="preserve">a důkladně </w:t>
      </w:r>
      <w:r w:rsidR="009005C5" w:rsidRPr="003543AA">
        <w:rPr>
          <w:rFonts w:asciiTheme="minorHAnsi" w:hAnsiTheme="minorHAnsi"/>
        </w:rPr>
        <w:t xml:space="preserve">diskutovány </w:t>
      </w:r>
      <w:r w:rsidRPr="003543AA">
        <w:rPr>
          <w:rFonts w:asciiTheme="minorHAnsi" w:hAnsiTheme="minorHAnsi"/>
        </w:rPr>
        <w:t>nejen s gestory a realizátory rozvojových aktivit, ale také s </w:t>
      </w:r>
      <w:r w:rsidR="00350F66" w:rsidRPr="003543AA">
        <w:rPr>
          <w:rFonts w:asciiTheme="minorHAnsi" w:hAnsiTheme="minorHAnsi"/>
        </w:rPr>
        <w:t>dotčenými subjekty</w:t>
      </w:r>
      <w:r w:rsidRPr="003543AA">
        <w:rPr>
          <w:rFonts w:asciiTheme="minorHAnsi" w:hAnsiTheme="minorHAnsi"/>
        </w:rPr>
        <w:t xml:space="preserve"> v partnerských zemích a s odbornou veřejností. </w:t>
      </w:r>
    </w:p>
    <w:p w:rsidR="009E1BFE" w:rsidRPr="003543AA" w:rsidRDefault="009E1BFE" w:rsidP="00A8514B">
      <w:pPr>
        <w:jc w:val="both"/>
        <w:rPr>
          <w:rFonts w:asciiTheme="minorHAnsi" w:hAnsiTheme="minorHAnsi"/>
        </w:rPr>
      </w:pPr>
    </w:p>
    <w:p w:rsidR="00114C54" w:rsidRPr="003543AA" w:rsidRDefault="00114C54" w:rsidP="00A8514B">
      <w:pPr>
        <w:jc w:val="both"/>
        <w:rPr>
          <w:rFonts w:asciiTheme="minorHAnsi" w:hAnsiTheme="minorHAnsi"/>
        </w:rPr>
      </w:pPr>
      <w:r w:rsidRPr="003543AA">
        <w:rPr>
          <w:rFonts w:asciiTheme="minorHAnsi" w:hAnsiTheme="minorHAnsi"/>
        </w:rPr>
        <w:lastRenderedPageBreak/>
        <w:t>V gesci MZV se tak děje formou prezentací, kulatých stolů a publikace hodnotících zpráv v českém i anglickém jazyce na webu MZV i v partnerských zemích prostřednictvím zastupitelských úřadů ČR. Pro vedení MZV zpracov</w:t>
      </w:r>
      <w:r w:rsidR="00C54718" w:rsidRPr="003543AA">
        <w:rPr>
          <w:rFonts w:asciiTheme="minorHAnsi" w:hAnsiTheme="minorHAnsi"/>
        </w:rPr>
        <w:t>áv</w:t>
      </w:r>
      <w:r w:rsidRPr="003543AA">
        <w:rPr>
          <w:rFonts w:asciiTheme="minorHAnsi" w:hAnsiTheme="minorHAnsi"/>
        </w:rPr>
        <w:t xml:space="preserve">á </w:t>
      </w:r>
      <w:r w:rsidR="00C54718" w:rsidRPr="003543AA">
        <w:rPr>
          <w:rFonts w:asciiTheme="minorHAnsi" w:hAnsiTheme="minorHAnsi"/>
        </w:rPr>
        <w:t xml:space="preserve">ORS </w:t>
      </w:r>
      <w:r w:rsidR="0098190F" w:rsidRPr="003543AA">
        <w:rPr>
          <w:rFonts w:asciiTheme="minorHAnsi" w:hAnsiTheme="minorHAnsi"/>
        </w:rPr>
        <w:t xml:space="preserve">každoročně </w:t>
      </w:r>
      <w:r w:rsidRPr="003543AA">
        <w:rPr>
          <w:rFonts w:asciiTheme="minorHAnsi" w:hAnsiTheme="minorHAnsi"/>
        </w:rPr>
        <w:t>souhrnn</w:t>
      </w:r>
      <w:r w:rsidR="0098190F" w:rsidRPr="003543AA">
        <w:rPr>
          <w:rFonts w:asciiTheme="minorHAnsi" w:hAnsiTheme="minorHAnsi"/>
        </w:rPr>
        <w:t>ou</w:t>
      </w:r>
      <w:r w:rsidRPr="003543AA">
        <w:rPr>
          <w:rFonts w:asciiTheme="minorHAnsi" w:hAnsiTheme="minorHAnsi"/>
        </w:rPr>
        <w:t xml:space="preserve"> zpráv</w:t>
      </w:r>
      <w:r w:rsidR="0098190F" w:rsidRPr="003543AA">
        <w:rPr>
          <w:rFonts w:asciiTheme="minorHAnsi" w:hAnsiTheme="minorHAnsi"/>
        </w:rPr>
        <w:t>u</w:t>
      </w:r>
      <w:r w:rsidRPr="003543AA">
        <w:rPr>
          <w:rFonts w:asciiTheme="minorHAnsi" w:hAnsiTheme="minorHAnsi"/>
        </w:rPr>
        <w:t xml:space="preserve"> o daném evaluačním ročníku včetně analytické části, která obsahuje hlavní zjištění, závěry a doporučení z jednotlivých vyhodnocení na úrovni projektové, sektorové, systémové i procesní.</w:t>
      </w:r>
    </w:p>
    <w:p w:rsidR="00793A19" w:rsidRPr="003543AA" w:rsidRDefault="00793A19" w:rsidP="00A8514B">
      <w:pPr>
        <w:jc w:val="both"/>
        <w:rPr>
          <w:rFonts w:asciiTheme="minorHAnsi" w:hAnsiTheme="minorHAnsi"/>
        </w:rPr>
      </w:pPr>
    </w:p>
    <w:p w:rsidR="00114C54" w:rsidRPr="003543AA" w:rsidRDefault="00114C54" w:rsidP="00A8514B">
      <w:pPr>
        <w:jc w:val="both"/>
        <w:rPr>
          <w:rFonts w:asciiTheme="minorHAnsi" w:hAnsiTheme="minorHAnsi"/>
        </w:rPr>
      </w:pPr>
      <w:r w:rsidRPr="003543AA">
        <w:rPr>
          <w:rFonts w:asciiTheme="minorHAnsi" w:hAnsiTheme="minorHAnsi"/>
        </w:rPr>
        <w:t xml:space="preserve">Všechna doporučení z vyhodnocování rozvojových aktivit </w:t>
      </w:r>
      <w:r w:rsidR="009822DD" w:rsidRPr="003543AA">
        <w:rPr>
          <w:rFonts w:asciiTheme="minorHAnsi" w:hAnsiTheme="minorHAnsi"/>
        </w:rPr>
        <w:t xml:space="preserve">ORS </w:t>
      </w:r>
      <w:r w:rsidRPr="003543AA">
        <w:rPr>
          <w:rFonts w:asciiTheme="minorHAnsi" w:hAnsiTheme="minorHAnsi"/>
        </w:rPr>
        <w:t>každoročně sdruž</w:t>
      </w:r>
      <w:r w:rsidR="009822DD" w:rsidRPr="003543AA">
        <w:rPr>
          <w:rFonts w:asciiTheme="minorHAnsi" w:hAnsiTheme="minorHAnsi"/>
        </w:rPr>
        <w:t>í</w:t>
      </w:r>
      <w:r w:rsidRPr="003543AA">
        <w:rPr>
          <w:rFonts w:asciiTheme="minorHAnsi" w:hAnsiTheme="minorHAnsi"/>
        </w:rPr>
        <w:t xml:space="preserve"> do přehledu podnětů pro jejich adresáty (MZV, ČRA, zúčastněné resorty, realizátory, místní partnery a příjemce) a následně písemně vypořádá s uvedením způsobu a termínu </w:t>
      </w:r>
      <w:r w:rsidRPr="003543AA">
        <w:rPr>
          <w:rFonts w:asciiTheme="minorHAnsi" w:hAnsiTheme="minorHAnsi"/>
          <w:bCs/>
        </w:rPr>
        <w:t xml:space="preserve">naplnění, a to i zpětně, s jednoročním odstupem. </w:t>
      </w:r>
      <w:r w:rsidRPr="003543AA">
        <w:rPr>
          <w:rFonts w:asciiTheme="minorHAnsi" w:hAnsiTheme="minorHAnsi"/>
        </w:rPr>
        <w:t>MZV</w:t>
      </w:r>
      <w:r w:rsidR="009822DD" w:rsidRPr="003543AA">
        <w:rPr>
          <w:rFonts w:asciiTheme="minorHAnsi" w:hAnsiTheme="minorHAnsi"/>
        </w:rPr>
        <w:t>/</w:t>
      </w:r>
      <w:r w:rsidRPr="003543AA">
        <w:rPr>
          <w:rFonts w:asciiTheme="minorHAnsi" w:hAnsiTheme="minorHAnsi"/>
        </w:rPr>
        <w:t>ORS každoročně organizuje kulatý stůl s gestory, evaluátory, realizátory a ostatními aktéry evaluací, kde je daný evaluační ročník vyhodnocen a prodiskutován, včetně konkrétních způsobů využití vzešlých doporučení.</w:t>
      </w:r>
    </w:p>
    <w:p w:rsidR="007F50D0" w:rsidRDefault="007F50D0" w:rsidP="00A8514B">
      <w:pPr>
        <w:tabs>
          <w:tab w:val="left" w:pos="540"/>
        </w:tabs>
        <w:jc w:val="both"/>
        <w:rPr>
          <w:rFonts w:asciiTheme="minorHAnsi" w:hAnsiTheme="minorHAnsi"/>
        </w:rPr>
      </w:pPr>
    </w:p>
    <w:p w:rsidR="0029327C" w:rsidRDefault="0029327C"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FE552C" w:rsidRDefault="00FE552C" w:rsidP="00A8514B">
      <w:pPr>
        <w:tabs>
          <w:tab w:val="left" w:pos="540"/>
        </w:tabs>
        <w:jc w:val="both"/>
        <w:rPr>
          <w:rFonts w:asciiTheme="minorHAnsi" w:hAnsiTheme="minorHAnsi"/>
        </w:rPr>
      </w:pPr>
    </w:p>
    <w:p w:rsidR="00FE552C" w:rsidRDefault="00FE552C" w:rsidP="00A8514B">
      <w:pPr>
        <w:tabs>
          <w:tab w:val="left" w:pos="540"/>
        </w:tabs>
        <w:jc w:val="both"/>
        <w:rPr>
          <w:rFonts w:asciiTheme="minorHAnsi" w:hAnsiTheme="minorHAnsi"/>
        </w:rPr>
      </w:pPr>
    </w:p>
    <w:p w:rsidR="00FE552C" w:rsidRDefault="00FE552C" w:rsidP="00A8514B">
      <w:pPr>
        <w:tabs>
          <w:tab w:val="left" w:pos="540"/>
        </w:tabs>
        <w:jc w:val="both"/>
        <w:rPr>
          <w:rFonts w:asciiTheme="minorHAnsi" w:hAnsiTheme="minorHAnsi"/>
        </w:rPr>
      </w:pPr>
      <w:bookmarkStart w:id="24" w:name="_GoBack"/>
      <w:bookmarkEnd w:id="24"/>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FF0D12" w:rsidRDefault="00FF0D12"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D10CAA" w:rsidRDefault="00D10CAA" w:rsidP="00A8514B">
      <w:pPr>
        <w:tabs>
          <w:tab w:val="left" w:pos="540"/>
        </w:tabs>
        <w:jc w:val="both"/>
        <w:rPr>
          <w:rFonts w:asciiTheme="minorHAnsi" w:hAnsiTheme="minorHAnsi"/>
        </w:rPr>
      </w:pPr>
    </w:p>
    <w:p w:rsidR="0029327C" w:rsidRPr="003543AA" w:rsidRDefault="0029327C" w:rsidP="00A8514B">
      <w:pPr>
        <w:tabs>
          <w:tab w:val="left" w:pos="540"/>
        </w:tabs>
        <w:jc w:val="both"/>
        <w:rPr>
          <w:rFonts w:asciiTheme="minorHAnsi" w:hAnsiTheme="minorHAnsi"/>
        </w:rPr>
      </w:pPr>
    </w:p>
    <w:p w:rsidR="00A94AE0" w:rsidRPr="003543AA" w:rsidRDefault="00A975B1" w:rsidP="00061C1B">
      <w:pPr>
        <w:pStyle w:val="CSPnormln"/>
        <w:numPr>
          <w:ilvl w:val="0"/>
          <w:numId w:val="22"/>
        </w:numPr>
        <w:spacing w:after="0"/>
        <w:outlineLvl w:val="0"/>
        <w:rPr>
          <w:rFonts w:asciiTheme="minorHAnsi" w:hAnsiTheme="minorHAnsi"/>
          <w:b/>
          <w:sz w:val="32"/>
          <w:szCs w:val="32"/>
        </w:rPr>
      </w:pPr>
      <w:bookmarkStart w:id="25" w:name="_Toc282419566"/>
      <w:bookmarkStart w:id="26" w:name="_Toc282419567"/>
      <w:bookmarkStart w:id="27" w:name="_Toc282419568"/>
      <w:bookmarkStart w:id="28" w:name="_Toc282419569"/>
      <w:bookmarkStart w:id="29" w:name="_Toc282419570"/>
      <w:bookmarkStart w:id="30" w:name="_Toc282419571"/>
      <w:bookmarkStart w:id="31" w:name="_Toc282419572"/>
      <w:bookmarkStart w:id="32" w:name="_Toc282419573"/>
      <w:bookmarkStart w:id="33" w:name="_Toc282419574"/>
      <w:bookmarkStart w:id="34" w:name="_Toc282419575"/>
      <w:bookmarkStart w:id="35" w:name="_Toc282419576"/>
      <w:bookmarkStart w:id="36" w:name="_Toc282419577"/>
      <w:bookmarkStart w:id="37" w:name="_Toc282419578"/>
      <w:bookmarkStart w:id="38" w:name="_Toc282419579"/>
      <w:bookmarkStart w:id="39" w:name="_Toc282419580"/>
      <w:bookmarkStart w:id="40" w:name="_Toc282419581"/>
      <w:bookmarkStart w:id="41" w:name="_Toc282419582"/>
      <w:bookmarkStart w:id="42" w:name="_Toc282419583"/>
      <w:bookmarkStart w:id="43" w:name="_Toc282419584"/>
      <w:bookmarkStart w:id="44" w:name="_Toc282419585"/>
      <w:bookmarkStart w:id="45" w:name="_Toc282419586"/>
      <w:bookmarkStart w:id="46" w:name="_Toc523832099"/>
      <w:bookmarkStart w:id="47" w:name="_Toc28605505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543AA">
        <w:rPr>
          <w:rFonts w:asciiTheme="minorHAnsi" w:hAnsiTheme="minorHAnsi"/>
          <w:b/>
          <w:sz w:val="32"/>
          <w:szCs w:val="32"/>
        </w:rPr>
        <w:lastRenderedPageBreak/>
        <w:t>DALŠÍ BILATERÁLNÍ PROGRAMY</w:t>
      </w:r>
      <w:bookmarkEnd w:id="46"/>
    </w:p>
    <w:p w:rsidR="00A94AE0" w:rsidRPr="003543AA" w:rsidRDefault="00A94AE0" w:rsidP="00A8514B">
      <w:pPr>
        <w:rPr>
          <w:rFonts w:asciiTheme="minorHAnsi" w:hAnsiTheme="minorHAnsi"/>
          <w:szCs w:val="28"/>
        </w:rPr>
      </w:pPr>
    </w:p>
    <w:p w:rsidR="00AC6D00" w:rsidRPr="00173358" w:rsidRDefault="00A94AE0" w:rsidP="00A8514B">
      <w:pPr>
        <w:jc w:val="both"/>
        <w:rPr>
          <w:rFonts w:asciiTheme="minorHAnsi" w:hAnsiTheme="minorHAnsi"/>
        </w:rPr>
      </w:pPr>
      <w:r w:rsidRPr="003543AA">
        <w:rPr>
          <w:rFonts w:asciiTheme="minorHAnsi" w:hAnsiTheme="minorHAnsi"/>
        </w:rPr>
        <w:t xml:space="preserve">Nedílnou součástí ZRS ČR jsou další bilaterální programy, které jsou v gesci MZV a dalších rezortů. Jedná se </w:t>
      </w:r>
      <w:r w:rsidR="00793A19" w:rsidRPr="003543AA">
        <w:rPr>
          <w:rFonts w:asciiTheme="minorHAnsi" w:hAnsiTheme="minorHAnsi"/>
        </w:rPr>
        <w:t>o</w:t>
      </w:r>
      <w:r w:rsidRPr="003543AA">
        <w:rPr>
          <w:rFonts w:asciiTheme="minorHAnsi" w:hAnsiTheme="minorHAnsi"/>
        </w:rPr>
        <w:t xml:space="preserve"> </w:t>
      </w:r>
      <w:r w:rsidRPr="003543AA">
        <w:rPr>
          <w:rFonts w:asciiTheme="minorHAnsi" w:hAnsiTheme="minorHAnsi"/>
          <w:b/>
        </w:rPr>
        <w:t xml:space="preserve">malé lokální </w:t>
      </w:r>
      <w:r w:rsidR="002F7DDD" w:rsidRPr="003543AA">
        <w:rPr>
          <w:rFonts w:asciiTheme="minorHAnsi" w:hAnsiTheme="minorHAnsi"/>
          <w:b/>
        </w:rPr>
        <w:t>projekty</w:t>
      </w:r>
      <w:r w:rsidR="002F7DDD" w:rsidRPr="003543AA">
        <w:rPr>
          <w:rFonts w:asciiTheme="minorHAnsi" w:hAnsiTheme="minorHAnsi"/>
        </w:rPr>
        <w:t xml:space="preserve"> </w:t>
      </w:r>
      <w:r w:rsidR="002F7DDD" w:rsidRPr="003543AA">
        <w:rPr>
          <w:rFonts w:asciiTheme="minorHAnsi" w:hAnsiTheme="minorHAnsi"/>
          <w:b/>
        </w:rPr>
        <w:t>a transformační projekty</w:t>
      </w:r>
      <w:r w:rsidR="002F7DDD" w:rsidRPr="003543AA">
        <w:rPr>
          <w:rFonts w:asciiTheme="minorHAnsi" w:hAnsiTheme="minorHAnsi"/>
        </w:rPr>
        <w:t xml:space="preserve"> </w:t>
      </w:r>
      <w:r w:rsidRPr="003543AA">
        <w:rPr>
          <w:rFonts w:asciiTheme="minorHAnsi" w:hAnsiTheme="minorHAnsi"/>
        </w:rPr>
        <w:t>v gesci MZV, resp. zastupitelských úřadů ČR v zahraničí, dále pak o</w:t>
      </w:r>
      <w:r w:rsidR="00EB2256" w:rsidRPr="003543AA">
        <w:rPr>
          <w:rFonts w:asciiTheme="minorHAnsi" w:hAnsiTheme="minorHAnsi"/>
        </w:rPr>
        <w:t xml:space="preserve"> programy v gesci ČRA v oblasti technické asistence a posilování rozvojově ekonomického partnerství (vysílání expertů či učitelů, B2B). Dále se jedná o</w:t>
      </w:r>
      <w:r w:rsidRPr="003543AA">
        <w:rPr>
          <w:rFonts w:asciiTheme="minorHAnsi" w:hAnsiTheme="minorHAnsi"/>
        </w:rPr>
        <w:t xml:space="preserve"> </w:t>
      </w:r>
      <w:r w:rsidRPr="003543AA">
        <w:rPr>
          <w:rFonts w:asciiTheme="minorHAnsi" w:hAnsiTheme="minorHAnsi"/>
          <w:b/>
        </w:rPr>
        <w:t>projekty Transformační ekonomické a finanční spolupráce</w:t>
      </w:r>
      <w:r w:rsidRPr="003543AA">
        <w:rPr>
          <w:rFonts w:asciiTheme="minorHAnsi" w:hAnsiTheme="minorHAnsi"/>
        </w:rPr>
        <w:t xml:space="preserve"> (Ministerstvo financí), program </w:t>
      </w:r>
      <w:r w:rsidRPr="003543AA">
        <w:rPr>
          <w:rFonts w:asciiTheme="minorHAnsi" w:hAnsiTheme="minorHAnsi"/>
          <w:b/>
        </w:rPr>
        <w:t xml:space="preserve">Aid </w:t>
      </w:r>
      <w:proofErr w:type="spellStart"/>
      <w:r w:rsidRPr="003543AA">
        <w:rPr>
          <w:rFonts w:asciiTheme="minorHAnsi" w:hAnsiTheme="minorHAnsi"/>
          <w:b/>
        </w:rPr>
        <w:t>for</w:t>
      </w:r>
      <w:proofErr w:type="spellEnd"/>
      <w:r w:rsidRPr="003543AA">
        <w:rPr>
          <w:rFonts w:asciiTheme="minorHAnsi" w:hAnsiTheme="minorHAnsi"/>
          <w:b/>
        </w:rPr>
        <w:t xml:space="preserve"> </w:t>
      </w:r>
      <w:proofErr w:type="spellStart"/>
      <w:r w:rsidRPr="003543AA">
        <w:rPr>
          <w:rFonts w:asciiTheme="minorHAnsi" w:hAnsiTheme="minorHAnsi"/>
          <w:b/>
        </w:rPr>
        <w:t>Trade</w:t>
      </w:r>
      <w:proofErr w:type="spellEnd"/>
      <w:r w:rsidRPr="003543AA">
        <w:rPr>
          <w:rFonts w:asciiTheme="minorHAnsi" w:hAnsiTheme="minorHAnsi"/>
        </w:rPr>
        <w:t xml:space="preserve"> (</w:t>
      </w:r>
      <w:r w:rsidRPr="00212310">
        <w:rPr>
          <w:rFonts w:asciiTheme="minorHAnsi" w:hAnsiTheme="minorHAnsi"/>
        </w:rPr>
        <w:t>Ministerstvo průmyslu a obchodu)</w:t>
      </w:r>
      <w:r w:rsidR="001F209E" w:rsidRPr="00212310">
        <w:rPr>
          <w:rFonts w:asciiTheme="minorHAnsi" w:hAnsiTheme="minorHAnsi"/>
        </w:rPr>
        <w:t>,</w:t>
      </w:r>
      <w:r w:rsidRPr="00212310">
        <w:rPr>
          <w:rFonts w:asciiTheme="minorHAnsi" w:hAnsiTheme="minorHAnsi"/>
        </w:rPr>
        <w:t xml:space="preserve"> </w:t>
      </w:r>
      <w:r w:rsidRPr="00212310">
        <w:rPr>
          <w:rFonts w:asciiTheme="minorHAnsi" w:hAnsiTheme="minorHAnsi"/>
          <w:b/>
        </w:rPr>
        <w:t>Program bezpečnostní rozvojové spolupráce</w:t>
      </w:r>
      <w:r w:rsidRPr="00212310">
        <w:rPr>
          <w:rFonts w:asciiTheme="minorHAnsi" w:hAnsiTheme="minorHAnsi"/>
        </w:rPr>
        <w:t xml:space="preserve"> (Ministerstvo vnitra)</w:t>
      </w:r>
      <w:r w:rsidR="001F209E" w:rsidRPr="00212310">
        <w:rPr>
          <w:rFonts w:asciiTheme="minorHAnsi" w:hAnsiTheme="minorHAnsi"/>
        </w:rPr>
        <w:t xml:space="preserve">, program </w:t>
      </w:r>
      <w:r w:rsidR="001F209E" w:rsidRPr="00212310">
        <w:rPr>
          <w:rFonts w:asciiTheme="minorHAnsi" w:hAnsiTheme="minorHAnsi"/>
          <w:b/>
        </w:rPr>
        <w:t>Globálního rozvojového vzdělávání</w:t>
      </w:r>
      <w:r w:rsidR="001F209E" w:rsidRPr="00212310">
        <w:rPr>
          <w:rFonts w:asciiTheme="minorHAnsi" w:hAnsiTheme="minorHAnsi"/>
        </w:rPr>
        <w:t xml:space="preserve"> (Ministerstvo školství, mládeže a tělovýchovy), program </w:t>
      </w:r>
      <w:r w:rsidR="001F209E" w:rsidRPr="00212310">
        <w:rPr>
          <w:rFonts w:asciiTheme="minorHAnsi" w:hAnsiTheme="minorHAnsi"/>
          <w:b/>
        </w:rPr>
        <w:t>vládních rozvojových stipendií a vysílání učitelů do rozvojových zemí</w:t>
      </w:r>
      <w:r w:rsidR="001F209E" w:rsidRPr="00212310">
        <w:rPr>
          <w:rFonts w:asciiTheme="minorHAnsi" w:hAnsiTheme="minorHAnsi"/>
        </w:rPr>
        <w:t xml:space="preserve"> (ve společné gesci Ministerstva zahraničních věcí a Ministerstva školství, mládeže a tělovýchovy)</w:t>
      </w:r>
      <w:r w:rsidRPr="00212310">
        <w:rPr>
          <w:rFonts w:asciiTheme="minorHAnsi" w:hAnsiTheme="minorHAnsi"/>
        </w:rPr>
        <w:t>.</w:t>
      </w:r>
    </w:p>
    <w:p w:rsidR="00AC6D00" w:rsidRDefault="00AC6D00" w:rsidP="00A8514B">
      <w:pPr>
        <w:jc w:val="both"/>
        <w:rPr>
          <w:rFonts w:asciiTheme="minorHAnsi" w:hAnsiTheme="minorHAnsi"/>
        </w:rPr>
      </w:pPr>
      <w:r w:rsidRPr="00212310">
        <w:rPr>
          <w:rFonts w:asciiTheme="minorHAnsi" w:hAnsiTheme="minorHAnsi"/>
          <w:color w:val="000000"/>
        </w:rPr>
        <w:t>V případě ostatních bilaterálních programů</w:t>
      </w:r>
      <w:r w:rsidR="00251B4D" w:rsidRPr="00212310">
        <w:rPr>
          <w:rFonts w:asciiTheme="minorHAnsi" w:hAnsiTheme="minorHAnsi"/>
          <w:color w:val="000000"/>
        </w:rPr>
        <w:t xml:space="preserve"> gestoři</w:t>
      </w:r>
      <w:r w:rsidR="00251B4D" w:rsidRPr="003543AA">
        <w:rPr>
          <w:rFonts w:asciiTheme="minorHAnsi" w:hAnsiTheme="minorHAnsi"/>
          <w:color w:val="000000"/>
        </w:rPr>
        <w:t xml:space="preserve"> odpovídají za to, že </w:t>
      </w:r>
      <w:r w:rsidR="0000145B" w:rsidRPr="003543AA">
        <w:rPr>
          <w:rFonts w:asciiTheme="minorHAnsi" w:hAnsiTheme="minorHAnsi"/>
        </w:rPr>
        <w:t>vycházejí z koncepčních a programových dokumentů ZRS ČR, zejména ročních a střednědobých plánů, řídí se cíli a principy stanovenými Strategií ZRS ČR</w:t>
      </w:r>
      <w:r w:rsidR="00EB2256" w:rsidRPr="003543AA">
        <w:rPr>
          <w:rFonts w:asciiTheme="minorHAnsi" w:hAnsiTheme="minorHAnsi"/>
        </w:rPr>
        <w:t xml:space="preserve"> a jsou </w:t>
      </w:r>
      <w:r w:rsidR="00251B4D" w:rsidRPr="003543AA">
        <w:rPr>
          <w:rFonts w:asciiTheme="minorHAnsi" w:hAnsiTheme="minorHAnsi"/>
        </w:rPr>
        <w:t xml:space="preserve">realizovány v souladu s </w:t>
      </w:r>
      <w:r w:rsidR="00EB2256" w:rsidRPr="003543AA">
        <w:rPr>
          <w:rFonts w:asciiTheme="minorHAnsi" w:hAnsiTheme="minorHAnsi"/>
        </w:rPr>
        <w:t>příslušnými metodikami</w:t>
      </w:r>
      <w:r w:rsidR="0000145B" w:rsidRPr="003543AA">
        <w:rPr>
          <w:rFonts w:asciiTheme="minorHAnsi" w:hAnsiTheme="minorHAnsi"/>
        </w:rPr>
        <w:t>.</w:t>
      </w:r>
    </w:p>
    <w:p w:rsidR="00AC6D00" w:rsidRDefault="00AC6D00" w:rsidP="00A8514B">
      <w:pPr>
        <w:jc w:val="both"/>
        <w:rPr>
          <w:rFonts w:asciiTheme="minorHAnsi" w:hAnsiTheme="minorHAnsi"/>
        </w:rPr>
      </w:pPr>
      <w:r w:rsidRPr="003543AA">
        <w:rPr>
          <w:rFonts w:asciiTheme="minorHAnsi" w:hAnsiTheme="minorHAnsi"/>
        </w:rPr>
        <w:t>Při identifikaci a formulaci dalších bilaterálních projektů jejich gestoři vždy dodržují koherenci s výše zmíněnými strategickými dokumenty a s touto metodikou.</w:t>
      </w:r>
    </w:p>
    <w:p w:rsidR="00A94AE0" w:rsidRDefault="00251B4D" w:rsidP="00D10CAA">
      <w:pPr>
        <w:jc w:val="both"/>
        <w:rPr>
          <w:rFonts w:asciiTheme="minorHAnsi" w:hAnsiTheme="minorHAnsi"/>
        </w:rPr>
      </w:pPr>
      <w:r w:rsidRPr="003543AA">
        <w:rPr>
          <w:rFonts w:asciiTheme="minorHAnsi" w:hAnsiTheme="minorHAnsi"/>
          <w:color w:val="000000"/>
        </w:rPr>
        <w:t>V</w:t>
      </w:r>
      <w:r w:rsidR="00FB6AA1" w:rsidRPr="003543AA">
        <w:rPr>
          <w:rFonts w:asciiTheme="minorHAnsi" w:hAnsiTheme="minorHAnsi"/>
          <w:color w:val="000000"/>
        </w:rPr>
        <w:t>zájemná koordinace, informovanost a koherence rozvojových aktivit různých aktérů</w:t>
      </w:r>
      <w:r w:rsidRPr="003543AA">
        <w:rPr>
          <w:rFonts w:asciiTheme="minorHAnsi" w:hAnsiTheme="minorHAnsi"/>
          <w:color w:val="000000"/>
        </w:rPr>
        <w:t xml:space="preserve"> je zajišťována v rámci Rady pro ZRS z podnětu gestora příslušného programu</w:t>
      </w:r>
      <w:r w:rsidR="00FB6AA1" w:rsidRPr="003543AA">
        <w:rPr>
          <w:rFonts w:asciiTheme="minorHAnsi" w:hAnsiTheme="minorHAnsi"/>
          <w:color w:val="000000"/>
        </w:rPr>
        <w:t xml:space="preserve">. </w:t>
      </w:r>
      <w:r w:rsidR="00A94AE0" w:rsidRPr="003543AA">
        <w:rPr>
          <w:rFonts w:asciiTheme="minorHAnsi" w:hAnsiTheme="minorHAnsi"/>
          <w:color w:val="000000"/>
        </w:rPr>
        <w:t>Realizace projektů v rámci těchto programů není omezena</w:t>
      </w:r>
      <w:r w:rsidR="00FE2D2A">
        <w:rPr>
          <w:rFonts w:asciiTheme="minorHAnsi" w:hAnsiTheme="minorHAnsi"/>
          <w:color w:val="000000"/>
        </w:rPr>
        <w:t xml:space="preserve"> </w:t>
      </w:r>
      <w:r w:rsidR="00FE2D2A" w:rsidRPr="00212310">
        <w:rPr>
          <w:rFonts w:asciiTheme="minorHAnsi" w:hAnsiTheme="minorHAnsi"/>
          <w:color w:val="000000"/>
        </w:rPr>
        <w:t>pouze</w:t>
      </w:r>
      <w:r w:rsidR="00A94AE0" w:rsidRPr="003543AA">
        <w:rPr>
          <w:rFonts w:asciiTheme="minorHAnsi" w:hAnsiTheme="minorHAnsi"/>
          <w:color w:val="000000"/>
        </w:rPr>
        <w:t xml:space="preserve"> na prioritní země ZRS.</w:t>
      </w:r>
    </w:p>
    <w:p w:rsidR="00D10CAA" w:rsidRPr="00D10CAA" w:rsidRDefault="00D10CAA" w:rsidP="00D10CAA">
      <w:pPr>
        <w:jc w:val="both"/>
        <w:rPr>
          <w:rFonts w:asciiTheme="minorHAnsi" w:hAnsiTheme="minorHAnsi"/>
        </w:rPr>
      </w:pPr>
    </w:p>
    <w:p w:rsidR="001F209E" w:rsidRDefault="001F209E" w:rsidP="00285E74">
      <w:pPr>
        <w:autoSpaceDE w:val="0"/>
        <w:autoSpaceDN w:val="0"/>
        <w:adjustRightInd w:val="0"/>
        <w:jc w:val="both"/>
        <w:rPr>
          <w:rFonts w:asciiTheme="minorHAnsi" w:hAnsiTheme="minorHAnsi"/>
          <w:color w:val="000000"/>
        </w:rPr>
      </w:pPr>
      <w:r w:rsidRPr="00212310">
        <w:rPr>
          <w:rFonts w:asciiTheme="minorHAnsi" w:hAnsiTheme="minorHAnsi"/>
          <w:color w:val="000000"/>
        </w:rPr>
        <w:t>Specifika jednotlivých fází projektového cyklu dalších bilaterálních projektů</w:t>
      </w:r>
    </w:p>
    <w:p w:rsidR="00F42076" w:rsidRPr="00212310" w:rsidRDefault="00F42076" w:rsidP="00285E74">
      <w:pPr>
        <w:autoSpaceDE w:val="0"/>
        <w:autoSpaceDN w:val="0"/>
        <w:adjustRightInd w:val="0"/>
        <w:jc w:val="both"/>
        <w:rPr>
          <w:rFonts w:asciiTheme="minorHAnsi" w:hAnsiTheme="minorHAnsi"/>
          <w:color w:val="000000"/>
        </w:rPr>
      </w:pPr>
    </w:p>
    <w:p w:rsidR="006E3D57" w:rsidRPr="00212310" w:rsidRDefault="00C54718" w:rsidP="00754246">
      <w:pPr>
        <w:numPr>
          <w:ilvl w:val="0"/>
          <w:numId w:val="13"/>
        </w:numPr>
        <w:jc w:val="both"/>
        <w:rPr>
          <w:rFonts w:asciiTheme="minorHAnsi" w:hAnsiTheme="minorHAnsi"/>
          <w:b/>
        </w:rPr>
      </w:pPr>
      <w:r w:rsidRPr="00212310">
        <w:rPr>
          <w:rFonts w:asciiTheme="minorHAnsi" w:hAnsiTheme="minorHAnsi"/>
          <w:b/>
        </w:rPr>
        <w:t>Programování</w:t>
      </w:r>
    </w:p>
    <w:p w:rsidR="002E6E60" w:rsidRPr="00D10CAA" w:rsidRDefault="002E6E60" w:rsidP="00D10CAA">
      <w:pPr>
        <w:pStyle w:val="Nzev"/>
        <w:jc w:val="both"/>
        <w:rPr>
          <w:rFonts w:asciiTheme="minorHAnsi" w:hAnsiTheme="minorHAnsi"/>
          <w:b w:val="0"/>
          <w:bCs w:val="0"/>
        </w:rPr>
      </w:pPr>
      <w:r w:rsidRPr="00212310">
        <w:rPr>
          <w:rFonts w:asciiTheme="minorHAnsi" w:hAnsiTheme="minorHAnsi"/>
          <w:b w:val="0"/>
          <w:bCs w:val="0"/>
          <w:iCs/>
        </w:rPr>
        <w:t xml:space="preserve">Programový rámec tvoří Strategie ZRS ČR a případně dílčí strategie či program příslušného nástroje. </w:t>
      </w:r>
    </w:p>
    <w:p w:rsidR="002E6E60" w:rsidRPr="00212310" w:rsidRDefault="002E6E60" w:rsidP="002E6E60">
      <w:pPr>
        <w:ind w:left="720"/>
        <w:jc w:val="both"/>
        <w:rPr>
          <w:rFonts w:asciiTheme="minorHAnsi" w:hAnsiTheme="minorHAnsi"/>
          <w:b/>
        </w:rPr>
      </w:pPr>
    </w:p>
    <w:p w:rsidR="00D01812" w:rsidRPr="00212310" w:rsidRDefault="00285E74" w:rsidP="00754246">
      <w:pPr>
        <w:pStyle w:val="Odstavecseseznamem"/>
        <w:numPr>
          <w:ilvl w:val="0"/>
          <w:numId w:val="13"/>
        </w:numPr>
        <w:jc w:val="both"/>
        <w:rPr>
          <w:rFonts w:asciiTheme="minorHAnsi" w:hAnsiTheme="minorHAnsi"/>
          <w:b/>
        </w:rPr>
      </w:pPr>
      <w:r w:rsidRPr="00212310">
        <w:rPr>
          <w:rFonts w:asciiTheme="minorHAnsi" w:hAnsiTheme="minorHAnsi"/>
          <w:b/>
        </w:rPr>
        <w:t>Příprava projektu</w:t>
      </w:r>
    </w:p>
    <w:p w:rsidR="00A94AE0" w:rsidRPr="003543AA" w:rsidRDefault="00A94AE0" w:rsidP="00A8514B">
      <w:pPr>
        <w:pStyle w:val="Nzev"/>
        <w:tabs>
          <w:tab w:val="left" w:pos="0"/>
        </w:tabs>
        <w:jc w:val="both"/>
        <w:rPr>
          <w:rFonts w:asciiTheme="minorHAnsi" w:hAnsiTheme="minorHAnsi"/>
          <w:b w:val="0"/>
          <w:bCs w:val="0"/>
          <w:iCs/>
          <w:spacing w:val="-2"/>
        </w:rPr>
      </w:pPr>
      <w:r w:rsidRPr="00212310">
        <w:rPr>
          <w:rFonts w:asciiTheme="minorHAnsi" w:hAnsiTheme="minorHAnsi"/>
          <w:b w:val="0"/>
          <w:bCs w:val="0"/>
          <w:iCs/>
          <w:spacing w:val="-2"/>
        </w:rPr>
        <w:t>Projektové náměty zpracovávají na základě výzvy gestora (MZV/M</w:t>
      </w:r>
      <w:r w:rsidR="00CB43B0" w:rsidRPr="00212310">
        <w:rPr>
          <w:rFonts w:asciiTheme="minorHAnsi" w:hAnsiTheme="minorHAnsi"/>
          <w:b w:val="0"/>
          <w:bCs w:val="0"/>
          <w:iCs/>
          <w:spacing w:val="-2"/>
        </w:rPr>
        <w:t>V/MPO/MF</w:t>
      </w:r>
      <w:r w:rsidR="001F209E" w:rsidRPr="00212310">
        <w:rPr>
          <w:rFonts w:asciiTheme="minorHAnsi" w:hAnsiTheme="minorHAnsi"/>
          <w:b w:val="0"/>
          <w:bCs w:val="0"/>
          <w:iCs/>
          <w:spacing w:val="-2"/>
        </w:rPr>
        <w:t>/MŠMT</w:t>
      </w:r>
      <w:r w:rsidR="00CB43B0" w:rsidRPr="00212310">
        <w:rPr>
          <w:rFonts w:asciiTheme="minorHAnsi" w:hAnsiTheme="minorHAnsi"/>
          <w:b w:val="0"/>
          <w:bCs w:val="0"/>
          <w:iCs/>
          <w:spacing w:val="-2"/>
        </w:rPr>
        <w:t>)</w:t>
      </w:r>
      <w:r w:rsidR="00CB43B0" w:rsidRPr="003543AA">
        <w:rPr>
          <w:rFonts w:asciiTheme="minorHAnsi" w:hAnsiTheme="minorHAnsi"/>
          <w:b w:val="0"/>
          <w:bCs w:val="0"/>
          <w:iCs/>
          <w:spacing w:val="-2"/>
        </w:rPr>
        <w:t xml:space="preserve"> </w:t>
      </w:r>
      <w:r w:rsidR="004D4304" w:rsidRPr="003543AA">
        <w:rPr>
          <w:rFonts w:asciiTheme="minorHAnsi" w:hAnsiTheme="minorHAnsi"/>
          <w:b w:val="0"/>
          <w:bCs w:val="0"/>
          <w:iCs/>
          <w:spacing w:val="-2"/>
        </w:rPr>
        <w:t xml:space="preserve">zpravidla </w:t>
      </w:r>
      <w:r w:rsidR="00CB43B0" w:rsidRPr="003543AA">
        <w:rPr>
          <w:rFonts w:asciiTheme="minorHAnsi" w:hAnsiTheme="minorHAnsi"/>
          <w:b w:val="0"/>
          <w:bCs w:val="0"/>
          <w:iCs/>
          <w:spacing w:val="-2"/>
        </w:rPr>
        <w:t xml:space="preserve">zastupitelské úřady </w:t>
      </w:r>
      <w:r w:rsidR="0000145B" w:rsidRPr="003543AA">
        <w:rPr>
          <w:rFonts w:asciiTheme="minorHAnsi" w:hAnsiTheme="minorHAnsi"/>
          <w:b w:val="0"/>
          <w:bCs w:val="0"/>
          <w:iCs/>
          <w:spacing w:val="-2"/>
        </w:rPr>
        <w:t xml:space="preserve">v součinnosti s </w:t>
      </w:r>
      <w:r w:rsidRPr="003543AA">
        <w:rPr>
          <w:rFonts w:asciiTheme="minorHAnsi" w:hAnsiTheme="minorHAnsi"/>
          <w:b w:val="0"/>
          <w:bCs w:val="0"/>
          <w:iCs/>
          <w:spacing w:val="-2"/>
        </w:rPr>
        <w:t>místní</w:t>
      </w:r>
      <w:r w:rsidR="0000145B" w:rsidRPr="003543AA">
        <w:rPr>
          <w:rFonts w:asciiTheme="minorHAnsi" w:hAnsiTheme="minorHAnsi"/>
          <w:b w:val="0"/>
          <w:bCs w:val="0"/>
          <w:iCs/>
          <w:spacing w:val="-2"/>
        </w:rPr>
        <w:t>mi</w:t>
      </w:r>
      <w:r w:rsidRPr="003543AA">
        <w:rPr>
          <w:rFonts w:asciiTheme="minorHAnsi" w:hAnsiTheme="minorHAnsi"/>
          <w:b w:val="0"/>
          <w:bCs w:val="0"/>
          <w:iCs/>
          <w:spacing w:val="-2"/>
        </w:rPr>
        <w:t xml:space="preserve"> partne</w:t>
      </w:r>
      <w:r w:rsidR="0000145B" w:rsidRPr="003543AA">
        <w:rPr>
          <w:rFonts w:asciiTheme="minorHAnsi" w:hAnsiTheme="minorHAnsi"/>
          <w:b w:val="0"/>
          <w:bCs w:val="0"/>
          <w:iCs/>
          <w:spacing w:val="-2"/>
        </w:rPr>
        <w:t>ry</w:t>
      </w:r>
      <w:r w:rsidRPr="003543AA">
        <w:rPr>
          <w:rFonts w:asciiTheme="minorHAnsi" w:hAnsiTheme="minorHAnsi"/>
          <w:b w:val="0"/>
          <w:bCs w:val="0"/>
          <w:iCs/>
          <w:spacing w:val="-2"/>
        </w:rPr>
        <w:t xml:space="preserve"> v dané zemi. </w:t>
      </w:r>
      <w:r w:rsidR="004D4304" w:rsidRPr="003543AA">
        <w:rPr>
          <w:rFonts w:asciiTheme="minorHAnsi" w:hAnsiTheme="minorHAnsi"/>
          <w:b w:val="0"/>
          <w:bCs w:val="0"/>
          <w:iCs/>
          <w:spacing w:val="-2"/>
        </w:rPr>
        <w:t xml:space="preserve">V některých případech (např. Program bezpečnostní spolupráce </w:t>
      </w:r>
      <w:r w:rsidR="00C54718" w:rsidRPr="003543AA">
        <w:rPr>
          <w:rFonts w:asciiTheme="minorHAnsi" w:hAnsiTheme="minorHAnsi"/>
          <w:b w:val="0"/>
          <w:bCs w:val="0"/>
          <w:iCs/>
          <w:spacing w:val="-2"/>
        </w:rPr>
        <w:t xml:space="preserve">MV) </w:t>
      </w:r>
      <w:r w:rsidR="004D4304" w:rsidRPr="003543AA">
        <w:rPr>
          <w:rFonts w:asciiTheme="minorHAnsi" w:hAnsiTheme="minorHAnsi"/>
          <w:b w:val="0"/>
          <w:bCs w:val="0"/>
          <w:iCs/>
          <w:spacing w:val="-2"/>
        </w:rPr>
        <w:t xml:space="preserve">mohou dle interních pravidel projektové náměty předkládat i jednotlivé složky </w:t>
      </w:r>
      <w:r w:rsidR="00C54718" w:rsidRPr="003543AA">
        <w:rPr>
          <w:rFonts w:asciiTheme="minorHAnsi" w:hAnsiTheme="minorHAnsi"/>
          <w:b w:val="0"/>
          <w:bCs w:val="0"/>
          <w:iCs/>
          <w:spacing w:val="-2"/>
        </w:rPr>
        <w:t>gestora nebo jeho implementační partneři</w:t>
      </w:r>
      <w:r w:rsidR="004D4304" w:rsidRPr="003543AA">
        <w:rPr>
          <w:rFonts w:asciiTheme="minorHAnsi" w:hAnsiTheme="minorHAnsi"/>
          <w:b w:val="0"/>
          <w:bCs w:val="0"/>
          <w:iCs/>
          <w:spacing w:val="-2"/>
        </w:rPr>
        <w:t xml:space="preserve">. </w:t>
      </w:r>
      <w:r w:rsidRPr="003543AA">
        <w:rPr>
          <w:rFonts w:asciiTheme="minorHAnsi" w:hAnsiTheme="minorHAnsi"/>
          <w:b w:val="0"/>
          <w:bCs w:val="0"/>
          <w:iCs/>
          <w:spacing w:val="-2"/>
        </w:rPr>
        <w:t>Projektové náměty musí být v souladu s platnými metodikami či interními předpisy jednotli</w:t>
      </w:r>
      <w:r w:rsidR="00064C90" w:rsidRPr="003543AA">
        <w:rPr>
          <w:rFonts w:asciiTheme="minorHAnsi" w:hAnsiTheme="minorHAnsi"/>
          <w:b w:val="0"/>
          <w:bCs w:val="0"/>
          <w:iCs/>
          <w:spacing w:val="-2"/>
        </w:rPr>
        <w:t xml:space="preserve">vých rezortních programů a </w:t>
      </w:r>
      <w:r w:rsidR="003D308B" w:rsidRPr="00212310">
        <w:rPr>
          <w:rFonts w:asciiTheme="minorHAnsi" w:hAnsiTheme="minorHAnsi"/>
          <w:b w:val="0"/>
          <w:bCs w:val="0"/>
          <w:iCs/>
          <w:spacing w:val="-2"/>
        </w:rPr>
        <w:t>odpovídají</w:t>
      </w:r>
      <w:r w:rsidRPr="003543AA">
        <w:rPr>
          <w:rFonts w:asciiTheme="minorHAnsi" w:hAnsiTheme="minorHAnsi"/>
          <w:b w:val="0"/>
          <w:bCs w:val="0"/>
          <w:iCs/>
          <w:spacing w:val="-2"/>
        </w:rPr>
        <w:t xml:space="preserve"> tematickým prioritám </w:t>
      </w:r>
      <w:r w:rsidR="00C54718" w:rsidRPr="003543AA">
        <w:rPr>
          <w:rFonts w:asciiTheme="minorHAnsi" w:hAnsiTheme="minorHAnsi"/>
          <w:b w:val="0"/>
          <w:bCs w:val="0"/>
          <w:iCs/>
          <w:spacing w:val="-2"/>
        </w:rPr>
        <w:t>Strategie</w:t>
      </w:r>
      <w:r w:rsidRPr="003543AA">
        <w:rPr>
          <w:rFonts w:asciiTheme="minorHAnsi" w:hAnsiTheme="minorHAnsi"/>
          <w:b w:val="0"/>
          <w:bCs w:val="0"/>
          <w:iCs/>
          <w:spacing w:val="-2"/>
        </w:rPr>
        <w:t xml:space="preserve"> ZRS ČR</w:t>
      </w:r>
      <w:r w:rsidR="00C54718" w:rsidRPr="003543AA">
        <w:rPr>
          <w:rFonts w:asciiTheme="minorHAnsi" w:hAnsiTheme="minorHAnsi"/>
          <w:b w:val="0"/>
          <w:bCs w:val="0"/>
          <w:iCs/>
          <w:spacing w:val="-2"/>
        </w:rPr>
        <w:t xml:space="preserve"> a finančním alokacím dle Plánu ZRS</w:t>
      </w:r>
      <w:r w:rsidRPr="003543AA">
        <w:rPr>
          <w:rFonts w:asciiTheme="minorHAnsi" w:hAnsiTheme="minorHAnsi"/>
          <w:b w:val="0"/>
          <w:bCs w:val="0"/>
          <w:iCs/>
          <w:spacing w:val="-2"/>
        </w:rPr>
        <w:t>. Dále musí být v souladu s prioritami partnerské země a musí obsahovat závazek místních partnerů aktivně přispívat k dosažení stanovených cílů. Projektové ná</w:t>
      </w:r>
      <w:r w:rsidR="00C54718" w:rsidRPr="003543AA">
        <w:rPr>
          <w:rFonts w:asciiTheme="minorHAnsi" w:hAnsiTheme="minorHAnsi"/>
          <w:b w:val="0"/>
          <w:bCs w:val="0"/>
          <w:iCs/>
          <w:spacing w:val="-2"/>
        </w:rPr>
        <w:t>vrhy</w:t>
      </w:r>
      <w:r w:rsidRPr="003543AA">
        <w:rPr>
          <w:rFonts w:asciiTheme="minorHAnsi" w:hAnsiTheme="minorHAnsi"/>
          <w:b w:val="0"/>
          <w:bCs w:val="0"/>
          <w:iCs/>
          <w:spacing w:val="-2"/>
        </w:rPr>
        <w:t xml:space="preserve"> </w:t>
      </w:r>
      <w:r w:rsidR="00C54718" w:rsidRPr="003543AA">
        <w:rPr>
          <w:rFonts w:asciiTheme="minorHAnsi" w:hAnsiTheme="minorHAnsi"/>
          <w:b w:val="0"/>
          <w:bCs w:val="0"/>
          <w:iCs/>
          <w:spacing w:val="-2"/>
        </w:rPr>
        <w:t xml:space="preserve">zpracované </w:t>
      </w:r>
      <w:r w:rsidRPr="003543AA">
        <w:rPr>
          <w:rFonts w:asciiTheme="minorHAnsi" w:hAnsiTheme="minorHAnsi"/>
          <w:b w:val="0"/>
          <w:bCs w:val="0"/>
          <w:iCs/>
          <w:spacing w:val="-2"/>
        </w:rPr>
        <w:t xml:space="preserve">na </w:t>
      </w:r>
      <w:r w:rsidR="00C54718" w:rsidRPr="003543AA">
        <w:rPr>
          <w:rFonts w:asciiTheme="minorHAnsi" w:hAnsiTheme="minorHAnsi"/>
          <w:b w:val="0"/>
          <w:bCs w:val="0"/>
          <w:iCs/>
          <w:spacing w:val="-2"/>
        </w:rPr>
        <w:t xml:space="preserve">příslušných </w:t>
      </w:r>
      <w:r w:rsidRPr="003543AA">
        <w:rPr>
          <w:rFonts w:asciiTheme="minorHAnsi" w:hAnsiTheme="minorHAnsi"/>
          <w:b w:val="0"/>
          <w:bCs w:val="0"/>
          <w:iCs/>
          <w:spacing w:val="-2"/>
        </w:rPr>
        <w:t xml:space="preserve">identifikačních formulářích se předkládají v rámci výzvy zpravidla do konce </w:t>
      </w:r>
      <w:r w:rsidR="0000145B" w:rsidRPr="003543AA">
        <w:rPr>
          <w:rFonts w:asciiTheme="minorHAnsi" w:hAnsiTheme="minorHAnsi"/>
          <w:b w:val="0"/>
          <w:bCs w:val="0"/>
          <w:iCs/>
          <w:spacing w:val="-2"/>
        </w:rPr>
        <w:t>října</w:t>
      </w:r>
      <w:r w:rsidRPr="003543AA">
        <w:rPr>
          <w:rFonts w:asciiTheme="minorHAnsi" w:hAnsiTheme="minorHAnsi"/>
          <w:b w:val="0"/>
          <w:bCs w:val="0"/>
          <w:iCs/>
          <w:spacing w:val="-2"/>
        </w:rPr>
        <w:t>.</w:t>
      </w:r>
    </w:p>
    <w:p w:rsidR="001C66ED" w:rsidRPr="003543AA" w:rsidRDefault="00A94AE0" w:rsidP="00A8514B">
      <w:pPr>
        <w:pStyle w:val="Nzev"/>
        <w:tabs>
          <w:tab w:val="left" w:pos="900"/>
        </w:tabs>
        <w:jc w:val="both"/>
        <w:rPr>
          <w:rFonts w:asciiTheme="minorHAnsi" w:hAnsiTheme="minorHAnsi"/>
          <w:b w:val="0"/>
          <w:bCs w:val="0"/>
        </w:rPr>
      </w:pPr>
      <w:r w:rsidRPr="003543AA">
        <w:rPr>
          <w:rFonts w:asciiTheme="minorHAnsi" w:hAnsiTheme="minorHAnsi"/>
          <w:b w:val="0"/>
          <w:bCs w:val="0"/>
        </w:rPr>
        <w:t xml:space="preserve">V souladu s platnou metodikou proběhne </w:t>
      </w:r>
      <w:r w:rsidR="0000145B" w:rsidRPr="003543AA">
        <w:rPr>
          <w:rFonts w:asciiTheme="minorHAnsi" w:hAnsiTheme="minorHAnsi"/>
          <w:b w:val="0"/>
          <w:bCs w:val="0"/>
        </w:rPr>
        <w:t>vyhodnocení a schválení</w:t>
      </w:r>
      <w:r w:rsidRPr="003543AA">
        <w:rPr>
          <w:rFonts w:asciiTheme="minorHAnsi" w:hAnsiTheme="minorHAnsi"/>
          <w:b w:val="0"/>
          <w:bCs w:val="0"/>
        </w:rPr>
        <w:t xml:space="preserve"> projekt</w:t>
      </w:r>
      <w:r w:rsidR="0000145B" w:rsidRPr="003543AA">
        <w:rPr>
          <w:rFonts w:asciiTheme="minorHAnsi" w:hAnsiTheme="minorHAnsi"/>
          <w:b w:val="0"/>
          <w:bCs w:val="0"/>
        </w:rPr>
        <w:t>ů</w:t>
      </w:r>
      <w:r w:rsidRPr="003543AA">
        <w:rPr>
          <w:rFonts w:asciiTheme="minorHAnsi" w:hAnsiTheme="minorHAnsi"/>
          <w:b w:val="0"/>
          <w:bCs w:val="0"/>
        </w:rPr>
        <w:t xml:space="preserve"> k realizaci. Hodnotící komisi </w:t>
      </w:r>
      <w:r w:rsidR="002B6F5F" w:rsidRPr="00212310">
        <w:rPr>
          <w:rFonts w:asciiTheme="minorHAnsi" w:hAnsiTheme="minorHAnsi"/>
          <w:b w:val="0"/>
          <w:bCs w:val="0"/>
        </w:rPr>
        <w:t xml:space="preserve">pro výběr realizátora </w:t>
      </w:r>
      <w:r w:rsidRPr="00212310">
        <w:rPr>
          <w:rFonts w:asciiTheme="minorHAnsi" w:hAnsiTheme="minorHAnsi"/>
          <w:b w:val="0"/>
          <w:bCs w:val="0"/>
        </w:rPr>
        <w:t>svolává</w:t>
      </w:r>
      <w:r w:rsidRPr="003543AA">
        <w:rPr>
          <w:rFonts w:asciiTheme="minorHAnsi" w:hAnsiTheme="minorHAnsi"/>
          <w:b w:val="0"/>
          <w:bCs w:val="0"/>
        </w:rPr>
        <w:t xml:space="preserve"> gestor konkrétního programu a členy komise stanovuje interní předpis či příslušná metodika. </w:t>
      </w:r>
    </w:p>
    <w:p w:rsidR="00CB43B0" w:rsidRPr="003543AA" w:rsidRDefault="00CB43B0" w:rsidP="00A8514B">
      <w:pPr>
        <w:pStyle w:val="Nzev"/>
        <w:tabs>
          <w:tab w:val="left" w:pos="900"/>
        </w:tabs>
        <w:jc w:val="both"/>
        <w:rPr>
          <w:rFonts w:asciiTheme="minorHAnsi" w:hAnsiTheme="minorHAnsi"/>
          <w:b w:val="0"/>
          <w:bCs w:val="0"/>
        </w:rPr>
      </w:pPr>
    </w:p>
    <w:p w:rsidR="00D01812" w:rsidRPr="003543AA" w:rsidRDefault="00A94AE0" w:rsidP="00754246">
      <w:pPr>
        <w:pStyle w:val="Nzev"/>
        <w:numPr>
          <w:ilvl w:val="0"/>
          <w:numId w:val="13"/>
        </w:numPr>
        <w:tabs>
          <w:tab w:val="left" w:pos="900"/>
        </w:tabs>
        <w:jc w:val="both"/>
        <w:rPr>
          <w:rFonts w:asciiTheme="minorHAnsi" w:hAnsiTheme="minorHAnsi"/>
          <w:bCs w:val="0"/>
        </w:rPr>
      </w:pPr>
      <w:r w:rsidRPr="003543AA">
        <w:rPr>
          <w:rFonts w:asciiTheme="minorHAnsi" w:hAnsiTheme="minorHAnsi"/>
        </w:rPr>
        <w:t>Realizace</w:t>
      </w:r>
    </w:p>
    <w:p w:rsidR="00A94AE0" w:rsidRPr="003543AA" w:rsidRDefault="00A94AE0" w:rsidP="00A8514B">
      <w:pPr>
        <w:jc w:val="both"/>
        <w:rPr>
          <w:rFonts w:asciiTheme="minorHAnsi" w:hAnsiTheme="minorHAnsi"/>
        </w:rPr>
      </w:pPr>
      <w:r w:rsidRPr="003543AA">
        <w:rPr>
          <w:rFonts w:asciiTheme="minorHAnsi" w:hAnsiTheme="minorHAnsi"/>
        </w:rPr>
        <w:t xml:space="preserve">Po schválení projektu hodnotící komisí </w:t>
      </w:r>
      <w:r w:rsidR="001C63AA" w:rsidRPr="003543AA">
        <w:rPr>
          <w:rFonts w:asciiTheme="minorHAnsi" w:hAnsiTheme="minorHAnsi"/>
        </w:rPr>
        <w:t xml:space="preserve">uzavírá gestor </w:t>
      </w:r>
      <w:r w:rsidR="0000145B" w:rsidRPr="003543AA">
        <w:rPr>
          <w:rFonts w:asciiTheme="minorHAnsi" w:hAnsiTheme="minorHAnsi"/>
        </w:rPr>
        <w:t>s realizátorem smlouv</w:t>
      </w:r>
      <w:r w:rsidR="001C63AA" w:rsidRPr="003543AA">
        <w:rPr>
          <w:rFonts w:asciiTheme="minorHAnsi" w:hAnsiTheme="minorHAnsi"/>
        </w:rPr>
        <w:t>u</w:t>
      </w:r>
      <w:r w:rsidR="0000145B" w:rsidRPr="003543AA">
        <w:rPr>
          <w:rFonts w:asciiTheme="minorHAnsi" w:hAnsiTheme="minorHAnsi"/>
        </w:rPr>
        <w:t xml:space="preserve"> či </w:t>
      </w:r>
      <w:r w:rsidR="00BC3FC3" w:rsidRPr="003543AA">
        <w:rPr>
          <w:rFonts w:asciiTheme="minorHAnsi" w:hAnsiTheme="minorHAnsi"/>
        </w:rPr>
        <w:t>m</w:t>
      </w:r>
      <w:r w:rsidR="0000145B" w:rsidRPr="003543AA">
        <w:rPr>
          <w:rFonts w:asciiTheme="minorHAnsi" w:hAnsiTheme="minorHAnsi"/>
        </w:rPr>
        <w:t xml:space="preserve">emorandum o realizaci projektu. </w:t>
      </w:r>
      <w:r w:rsidRPr="003543AA">
        <w:rPr>
          <w:rFonts w:asciiTheme="minorHAnsi" w:hAnsiTheme="minorHAnsi"/>
        </w:rPr>
        <w:t xml:space="preserve">Realizátor postupuje </w:t>
      </w:r>
      <w:r w:rsidR="0000145B" w:rsidRPr="003543AA">
        <w:rPr>
          <w:rFonts w:asciiTheme="minorHAnsi" w:hAnsiTheme="minorHAnsi"/>
        </w:rPr>
        <w:t xml:space="preserve">v souladu s touto smlouvou a schváleným projektovým dokumentem, případné problémy řeší v souladu s </w:t>
      </w:r>
      <w:r w:rsidRPr="003543AA">
        <w:rPr>
          <w:rFonts w:asciiTheme="minorHAnsi" w:hAnsiTheme="minorHAnsi"/>
        </w:rPr>
        <w:t>platn</w:t>
      </w:r>
      <w:r w:rsidR="0000145B" w:rsidRPr="003543AA">
        <w:rPr>
          <w:rFonts w:asciiTheme="minorHAnsi" w:hAnsiTheme="minorHAnsi"/>
        </w:rPr>
        <w:t>ou</w:t>
      </w:r>
      <w:r w:rsidRPr="003543AA">
        <w:rPr>
          <w:rFonts w:asciiTheme="minorHAnsi" w:hAnsiTheme="minorHAnsi"/>
        </w:rPr>
        <w:t xml:space="preserve"> metodik</w:t>
      </w:r>
      <w:r w:rsidR="0000145B" w:rsidRPr="003543AA">
        <w:rPr>
          <w:rFonts w:asciiTheme="minorHAnsi" w:hAnsiTheme="minorHAnsi"/>
        </w:rPr>
        <w:t>ou</w:t>
      </w:r>
      <w:r w:rsidRPr="003543AA">
        <w:rPr>
          <w:rFonts w:asciiTheme="minorHAnsi" w:hAnsiTheme="minorHAnsi"/>
        </w:rPr>
        <w:t xml:space="preserve"> konkrétního programu a ve spolupráci s místně příslušným ZÚ. </w:t>
      </w:r>
    </w:p>
    <w:p w:rsidR="00D01812" w:rsidRPr="003543AA" w:rsidRDefault="00D01812" w:rsidP="00A8514B">
      <w:pPr>
        <w:jc w:val="both"/>
        <w:rPr>
          <w:rFonts w:asciiTheme="minorHAnsi" w:hAnsiTheme="minorHAnsi"/>
        </w:rPr>
      </w:pPr>
    </w:p>
    <w:p w:rsidR="00212310" w:rsidRPr="00173358" w:rsidRDefault="00DC6575" w:rsidP="00754246">
      <w:pPr>
        <w:pStyle w:val="Nzev"/>
        <w:numPr>
          <w:ilvl w:val="0"/>
          <w:numId w:val="13"/>
        </w:numPr>
        <w:tabs>
          <w:tab w:val="left" w:pos="900"/>
        </w:tabs>
        <w:jc w:val="both"/>
        <w:rPr>
          <w:rFonts w:asciiTheme="minorHAnsi" w:hAnsiTheme="minorHAnsi"/>
        </w:rPr>
      </w:pPr>
      <w:r w:rsidRPr="00173358">
        <w:rPr>
          <w:rFonts w:asciiTheme="minorHAnsi" w:hAnsiTheme="minorHAnsi"/>
        </w:rPr>
        <w:lastRenderedPageBreak/>
        <w:t xml:space="preserve">Kontrola </w:t>
      </w:r>
    </w:p>
    <w:p w:rsidR="00A94AE0" w:rsidRPr="00212310" w:rsidRDefault="003A49DF" w:rsidP="00212310">
      <w:pPr>
        <w:pStyle w:val="Zaznam"/>
        <w:spacing w:before="0" w:after="0"/>
        <w:rPr>
          <w:rFonts w:asciiTheme="minorHAnsi" w:hAnsiTheme="minorHAnsi"/>
          <w:bCs/>
        </w:rPr>
      </w:pPr>
      <w:r w:rsidRPr="00212310">
        <w:rPr>
          <w:rFonts w:asciiTheme="minorHAnsi" w:hAnsiTheme="minorHAnsi"/>
          <w:bCs/>
        </w:rPr>
        <w:t xml:space="preserve">Monitoring projektu je v kompetenci gesčního ministerstva. </w:t>
      </w:r>
      <w:r w:rsidR="00A94AE0" w:rsidRPr="00212310">
        <w:rPr>
          <w:rFonts w:asciiTheme="minorHAnsi" w:hAnsiTheme="minorHAnsi"/>
          <w:bCs/>
        </w:rPr>
        <w:t>ZÚ provádí</w:t>
      </w:r>
      <w:r w:rsidRPr="00212310">
        <w:rPr>
          <w:rFonts w:asciiTheme="minorHAnsi" w:hAnsiTheme="minorHAnsi"/>
          <w:bCs/>
        </w:rPr>
        <w:t xml:space="preserve"> </w:t>
      </w:r>
      <w:r w:rsidR="00D328EA" w:rsidRPr="00212310">
        <w:rPr>
          <w:rFonts w:asciiTheme="minorHAnsi" w:hAnsiTheme="minorHAnsi"/>
          <w:bCs/>
        </w:rPr>
        <w:t xml:space="preserve">monitoring po dohodě s gestorem a </w:t>
      </w:r>
      <w:r w:rsidRPr="00212310">
        <w:rPr>
          <w:rFonts w:asciiTheme="minorHAnsi" w:hAnsiTheme="minorHAnsi"/>
          <w:bCs/>
        </w:rPr>
        <w:t>v rámci svých možností</w:t>
      </w:r>
      <w:r w:rsidR="00CB3E67" w:rsidRPr="00212310">
        <w:rPr>
          <w:rFonts w:asciiTheme="minorHAnsi" w:hAnsiTheme="minorHAnsi"/>
          <w:bCs/>
        </w:rPr>
        <w:t xml:space="preserve"> </w:t>
      </w:r>
      <w:r w:rsidR="00D328EA" w:rsidRPr="00212310">
        <w:rPr>
          <w:rFonts w:asciiTheme="minorHAnsi" w:hAnsiTheme="minorHAnsi"/>
          <w:bCs/>
        </w:rPr>
        <w:t xml:space="preserve">a </w:t>
      </w:r>
      <w:r w:rsidR="00A94AE0" w:rsidRPr="00212310">
        <w:rPr>
          <w:rFonts w:asciiTheme="minorHAnsi" w:hAnsiTheme="minorHAnsi"/>
          <w:bCs/>
        </w:rPr>
        <w:t xml:space="preserve">o průběhu projektů </w:t>
      </w:r>
      <w:r w:rsidR="00D328EA" w:rsidRPr="00212310">
        <w:rPr>
          <w:rFonts w:asciiTheme="minorHAnsi" w:hAnsiTheme="minorHAnsi"/>
          <w:bCs/>
        </w:rPr>
        <w:t xml:space="preserve">informuje </w:t>
      </w:r>
      <w:r w:rsidR="0000145B" w:rsidRPr="00212310">
        <w:rPr>
          <w:rFonts w:asciiTheme="minorHAnsi" w:hAnsiTheme="minorHAnsi"/>
          <w:bCs/>
        </w:rPr>
        <w:t xml:space="preserve">příslušného gestora a </w:t>
      </w:r>
      <w:r w:rsidR="00A94AE0" w:rsidRPr="00212310">
        <w:rPr>
          <w:rFonts w:asciiTheme="minorHAnsi" w:hAnsiTheme="minorHAnsi"/>
          <w:bCs/>
        </w:rPr>
        <w:t>MZV/ORS.</w:t>
      </w:r>
      <w:r w:rsidRPr="00212310">
        <w:rPr>
          <w:rFonts w:asciiTheme="minorHAnsi" w:hAnsiTheme="minorHAnsi"/>
          <w:bCs/>
        </w:rPr>
        <w:t xml:space="preserve"> </w:t>
      </w:r>
    </w:p>
    <w:p w:rsidR="00A94AE0" w:rsidRPr="00212310" w:rsidRDefault="00A94AE0" w:rsidP="00A8514B">
      <w:pPr>
        <w:tabs>
          <w:tab w:val="num" w:pos="1425"/>
        </w:tabs>
        <w:jc w:val="both"/>
        <w:rPr>
          <w:rFonts w:asciiTheme="minorHAnsi" w:hAnsiTheme="minorHAnsi"/>
        </w:rPr>
      </w:pPr>
      <w:r w:rsidRPr="00212310">
        <w:rPr>
          <w:rFonts w:asciiTheme="minorHAnsi" w:hAnsiTheme="minorHAnsi"/>
        </w:rPr>
        <w:t>Dále v souladu s interními předpisy předkládá gesční ministerstvo zodpovědné za realizaci projektu jednou ročně MZV/ORS informaci o průběhu realizace všech svých projektů</w:t>
      </w:r>
      <w:r w:rsidR="0000145B" w:rsidRPr="00212310">
        <w:rPr>
          <w:rFonts w:asciiTheme="minorHAnsi" w:hAnsiTheme="minorHAnsi"/>
        </w:rPr>
        <w:t>, včetně přehledu financování</w:t>
      </w:r>
      <w:r w:rsidRPr="00212310">
        <w:rPr>
          <w:rFonts w:asciiTheme="minorHAnsi" w:hAnsiTheme="minorHAnsi"/>
        </w:rPr>
        <w:t xml:space="preserve">. </w:t>
      </w:r>
    </w:p>
    <w:p w:rsidR="002E6E60" w:rsidRPr="003543AA" w:rsidRDefault="002E6E60" w:rsidP="002E6E60">
      <w:pPr>
        <w:tabs>
          <w:tab w:val="left" w:pos="540"/>
        </w:tabs>
        <w:ind w:right="68"/>
        <w:jc w:val="both"/>
        <w:rPr>
          <w:rFonts w:asciiTheme="minorHAnsi" w:hAnsiTheme="minorHAnsi"/>
          <w:b/>
        </w:rPr>
      </w:pPr>
      <w:r w:rsidRPr="00212310">
        <w:rPr>
          <w:rFonts w:asciiTheme="minorHAnsi" w:hAnsiTheme="minorHAnsi"/>
          <w:color w:val="000000"/>
          <w:szCs w:val="23"/>
        </w:rPr>
        <w:t xml:space="preserve">Gestor příslušného programu může v součinnosti s realizátorem provádět interní evaluaci. Externí evaluace projektů ZRS ČR jsou prováděny </w:t>
      </w:r>
      <w:r w:rsidRPr="00212310">
        <w:rPr>
          <w:rFonts w:asciiTheme="minorHAnsi" w:hAnsiTheme="minorHAnsi"/>
          <w:b/>
          <w:color w:val="000000"/>
          <w:szCs w:val="23"/>
        </w:rPr>
        <w:t>v gesci MZV</w:t>
      </w:r>
      <w:r w:rsidRPr="00212310">
        <w:rPr>
          <w:rFonts w:asciiTheme="minorHAnsi" w:hAnsiTheme="minorHAnsi"/>
          <w:color w:val="000000"/>
          <w:szCs w:val="23"/>
        </w:rPr>
        <w:t xml:space="preserve"> na základě Plánu evaluací, do něhož mohou být na podnět ORS nebo gestora zahrnuty i programy v gesci jiných resortů.</w:t>
      </w:r>
      <w:r w:rsidRPr="003543AA">
        <w:rPr>
          <w:rFonts w:asciiTheme="minorHAnsi" w:hAnsiTheme="minorHAnsi"/>
          <w:color w:val="000000"/>
          <w:szCs w:val="23"/>
        </w:rPr>
        <w:t xml:space="preserve"> </w:t>
      </w:r>
    </w:p>
    <w:p w:rsidR="002E6E60" w:rsidRPr="003543AA" w:rsidRDefault="002E6E60" w:rsidP="002E6E60">
      <w:pPr>
        <w:rPr>
          <w:rFonts w:asciiTheme="minorHAnsi" w:hAnsiTheme="minorHAnsi"/>
        </w:rPr>
      </w:pPr>
    </w:p>
    <w:p w:rsidR="002E6E60" w:rsidRPr="003543AA" w:rsidRDefault="002E6E60" w:rsidP="00A8514B">
      <w:pPr>
        <w:tabs>
          <w:tab w:val="num" w:pos="1425"/>
        </w:tabs>
        <w:jc w:val="both"/>
        <w:rPr>
          <w:rFonts w:asciiTheme="minorHAnsi" w:hAnsiTheme="minorHAnsi"/>
        </w:rPr>
      </w:pPr>
    </w:p>
    <w:bookmarkEnd w:id="47"/>
    <w:p w:rsidR="00EB2256" w:rsidRPr="003543AA" w:rsidRDefault="00493ECB" w:rsidP="00061C1B">
      <w:pPr>
        <w:pStyle w:val="CSPnormln"/>
        <w:numPr>
          <w:ilvl w:val="0"/>
          <w:numId w:val="22"/>
        </w:numPr>
        <w:spacing w:after="0"/>
        <w:outlineLvl w:val="0"/>
        <w:rPr>
          <w:rFonts w:asciiTheme="minorHAnsi" w:hAnsiTheme="minorHAnsi"/>
          <w:b/>
          <w:sz w:val="32"/>
          <w:szCs w:val="32"/>
        </w:rPr>
      </w:pPr>
      <w:r w:rsidRPr="003543AA">
        <w:rPr>
          <w:rFonts w:asciiTheme="minorHAnsi" w:hAnsiTheme="minorHAnsi"/>
          <w:b/>
          <w:sz w:val="32"/>
          <w:szCs w:val="32"/>
        </w:rPr>
        <w:br w:type="page"/>
      </w:r>
      <w:bookmarkStart w:id="48" w:name="_Toc523832100"/>
      <w:r w:rsidR="00260D13" w:rsidRPr="003543AA">
        <w:rPr>
          <w:rFonts w:asciiTheme="minorHAnsi" w:hAnsiTheme="minorHAnsi"/>
          <w:b/>
          <w:sz w:val="32"/>
          <w:szCs w:val="32"/>
        </w:rPr>
        <w:lastRenderedPageBreak/>
        <w:t>HUMANITÁRNÍ POMOC</w:t>
      </w:r>
      <w:bookmarkEnd w:id="48"/>
    </w:p>
    <w:p w:rsidR="00EB2256" w:rsidRPr="003543AA" w:rsidRDefault="00EB2256" w:rsidP="00A8514B">
      <w:pPr>
        <w:pStyle w:val="CSPnormln"/>
        <w:spacing w:after="0"/>
        <w:outlineLvl w:val="0"/>
        <w:rPr>
          <w:rFonts w:asciiTheme="minorHAnsi" w:hAnsiTheme="minorHAnsi"/>
        </w:rPr>
      </w:pPr>
    </w:p>
    <w:p w:rsidR="005164C6" w:rsidRPr="003543AA" w:rsidRDefault="005164C6" w:rsidP="00A8514B">
      <w:pPr>
        <w:jc w:val="both"/>
        <w:rPr>
          <w:rFonts w:asciiTheme="minorHAnsi" w:hAnsiTheme="minorHAnsi"/>
        </w:rPr>
      </w:pPr>
      <w:r w:rsidRPr="003543AA">
        <w:rPr>
          <w:rFonts w:asciiTheme="minorHAnsi" w:hAnsiTheme="minorHAnsi"/>
        </w:rPr>
        <w:t xml:space="preserve">Cílem </w:t>
      </w:r>
      <w:r w:rsidR="00FB0C92" w:rsidRPr="003543AA">
        <w:rPr>
          <w:rFonts w:asciiTheme="minorHAnsi" w:hAnsiTheme="minorHAnsi"/>
        </w:rPr>
        <w:t>HP</w:t>
      </w:r>
      <w:r w:rsidR="00CB43B0" w:rsidRPr="003543AA">
        <w:rPr>
          <w:rFonts w:asciiTheme="minorHAnsi" w:hAnsiTheme="minorHAnsi"/>
        </w:rPr>
        <w:t xml:space="preserve"> </w:t>
      </w:r>
      <w:r w:rsidRPr="003543AA">
        <w:rPr>
          <w:rFonts w:asciiTheme="minorHAnsi" w:hAnsiTheme="minorHAnsi"/>
        </w:rPr>
        <w:t>je zachraňovat lidské životy a snižovat utrpení lidí postižených přírodní nebo lidmi způsobenou katastrofou či konfliktem, včetně obnovy</w:t>
      </w:r>
      <w:r w:rsidR="0059006D" w:rsidRPr="003543AA">
        <w:rPr>
          <w:rFonts w:asciiTheme="minorHAnsi" w:hAnsiTheme="minorHAnsi"/>
        </w:rPr>
        <w:t>, prevence</w:t>
      </w:r>
      <w:r w:rsidRPr="003543AA">
        <w:rPr>
          <w:rFonts w:asciiTheme="minorHAnsi" w:hAnsiTheme="minorHAnsi"/>
        </w:rPr>
        <w:t xml:space="preserve"> a posilování odolnosti. </w:t>
      </w:r>
    </w:p>
    <w:p w:rsidR="00056959" w:rsidRPr="003543AA" w:rsidRDefault="00056959" w:rsidP="00A8514B">
      <w:pPr>
        <w:jc w:val="both"/>
        <w:rPr>
          <w:rFonts w:asciiTheme="minorHAnsi" w:hAnsiTheme="minorHAnsi"/>
        </w:rPr>
      </w:pPr>
    </w:p>
    <w:p w:rsidR="0047550E" w:rsidRPr="003543AA" w:rsidRDefault="005164C6" w:rsidP="00A8514B">
      <w:pPr>
        <w:jc w:val="both"/>
        <w:rPr>
          <w:rFonts w:asciiTheme="minorHAnsi" w:hAnsiTheme="minorHAnsi"/>
        </w:rPr>
      </w:pPr>
      <w:r w:rsidRPr="003543AA">
        <w:rPr>
          <w:rFonts w:asciiTheme="minorHAnsi" w:hAnsiTheme="minorHAnsi"/>
        </w:rPr>
        <w:t xml:space="preserve">Při realizaci </w:t>
      </w:r>
      <w:r w:rsidR="0059006D" w:rsidRPr="003543AA">
        <w:rPr>
          <w:rFonts w:asciiTheme="minorHAnsi" w:hAnsiTheme="minorHAnsi"/>
        </w:rPr>
        <w:t xml:space="preserve">HP </w:t>
      </w:r>
      <w:r w:rsidRPr="003543AA">
        <w:rPr>
          <w:rFonts w:asciiTheme="minorHAnsi" w:hAnsiTheme="minorHAnsi"/>
        </w:rPr>
        <w:t>projektů ČR dbá na synergie jednotlivých fází (od okamžité pomoci přes časnou obnovu po rekonstrukci a odolnost) a na návaznost s rozvojovými aktivitami, zejména v prioritních zemích dvoustranné ZRS ČR.</w:t>
      </w:r>
    </w:p>
    <w:p w:rsidR="005164C6" w:rsidRPr="003543AA" w:rsidRDefault="005164C6" w:rsidP="00A8514B">
      <w:pPr>
        <w:jc w:val="both"/>
        <w:rPr>
          <w:rFonts w:asciiTheme="minorHAnsi" w:hAnsiTheme="minorHAnsi"/>
        </w:rPr>
      </w:pPr>
      <w:r w:rsidRPr="003543AA">
        <w:rPr>
          <w:rFonts w:asciiTheme="minorHAnsi" w:hAnsiTheme="minorHAnsi"/>
        </w:rPr>
        <w:t xml:space="preserve"> </w:t>
      </w:r>
    </w:p>
    <w:p w:rsidR="005164C6" w:rsidRPr="003543AA" w:rsidRDefault="005164C6" w:rsidP="00A8514B">
      <w:pPr>
        <w:jc w:val="both"/>
        <w:rPr>
          <w:rFonts w:asciiTheme="minorHAnsi" w:hAnsiTheme="minorHAnsi"/>
        </w:rPr>
      </w:pPr>
      <w:r w:rsidRPr="003543AA">
        <w:rPr>
          <w:rFonts w:asciiTheme="minorHAnsi" w:hAnsiTheme="minorHAnsi"/>
        </w:rPr>
        <w:t>H</w:t>
      </w:r>
      <w:r w:rsidR="00FB0C92" w:rsidRPr="003543AA">
        <w:rPr>
          <w:rFonts w:asciiTheme="minorHAnsi" w:hAnsiTheme="minorHAnsi"/>
        </w:rPr>
        <w:t>P</w:t>
      </w:r>
      <w:r w:rsidRPr="003543AA">
        <w:rPr>
          <w:rFonts w:asciiTheme="minorHAnsi" w:hAnsiTheme="minorHAnsi"/>
        </w:rPr>
        <w:t xml:space="preserve"> se poskytuje zpravidla na žádost postižené země nebo na základě mezinárodní humanitární výzvy. Uskutečňuje se formou vyslání záchranářů/jiných expertů, poskytnutím materiální pomoci nebo financí (dotace, rozpočtové opatření, souhlas s čerpáním pro ZÚ, peněžní dar do zahraničí). </w:t>
      </w:r>
    </w:p>
    <w:p w:rsidR="005164C6" w:rsidRPr="00D10CAA" w:rsidRDefault="005164C6" w:rsidP="00A8514B">
      <w:pPr>
        <w:jc w:val="both"/>
        <w:rPr>
          <w:rFonts w:asciiTheme="minorHAnsi" w:hAnsiTheme="minorHAnsi"/>
          <w:b/>
        </w:rPr>
      </w:pPr>
    </w:p>
    <w:p w:rsidR="00D01812" w:rsidRPr="00D10CAA" w:rsidRDefault="00D01812" w:rsidP="00754246">
      <w:pPr>
        <w:pStyle w:val="Odstavecseseznamem"/>
        <w:numPr>
          <w:ilvl w:val="0"/>
          <w:numId w:val="21"/>
        </w:numPr>
        <w:spacing w:line="276" w:lineRule="auto"/>
        <w:contextualSpacing/>
        <w:jc w:val="both"/>
        <w:rPr>
          <w:rFonts w:asciiTheme="minorHAnsi" w:hAnsiTheme="minorHAnsi"/>
          <w:b/>
        </w:rPr>
      </w:pPr>
      <w:r w:rsidRPr="00D10CAA">
        <w:rPr>
          <w:rFonts w:asciiTheme="minorHAnsi" w:hAnsiTheme="minorHAnsi"/>
          <w:b/>
        </w:rPr>
        <w:t>Programování</w:t>
      </w:r>
    </w:p>
    <w:p w:rsidR="005164C6" w:rsidRPr="00D10CAA" w:rsidRDefault="00D01812" w:rsidP="00A8514B">
      <w:pPr>
        <w:pStyle w:val="Odstavecseseznamem"/>
        <w:spacing w:line="276" w:lineRule="auto"/>
        <w:ind w:left="0"/>
        <w:contextualSpacing/>
        <w:jc w:val="both"/>
        <w:rPr>
          <w:rFonts w:asciiTheme="minorHAnsi" w:hAnsiTheme="minorHAnsi"/>
        </w:rPr>
      </w:pPr>
      <w:r w:rsidRPr="00D10CAA">
        <w:rPr>
          <w:rFonts w:asciiTheme="minorHAnsi" w:hAnsiTheme="minorHAnsi"/>
        </w:rPr>
        <w:t>P</w:t>
      </w:r>
      <w:r w:rsidR="005164C6" w:rsidRPr="00D10CAA">
        <w:rPr>
          <w:rFonts w:asciiTheme="minorHAnsi" w:hAnsiTheme="minorHAnsi"/>
        </w:rPr>
        <w:t xml:space="preserve">ředvídatelné humanitární aktivity </w:t>
      </w:r>
      <w:r w:rsidR="001C66ED" w:rsidRPr="00D10CAA">
        <w:rPr>
          <w:rFonts w:asciiTheme="minorHAnsi" w:hAnsiTheme="minorHAnsi"/>
        </w:rPr>
        <w:t xml:space="preserve">jsou zakotveny v roční Operační </w:t>
      </w:r>
      <w:r w:rsidR="005164C6" w:rsidRPr="00D10CAA">
        <w:rPr>
          <w:rFonts w:asciiTheme="minorHAnsi" w:hAnsiTheme="minorHAnsi"/>
        </w:rPr>
        <w:t>strategii HP</w:t>
      </w:r>
      <w:r w:rsidR="0059006D" w:rsidRPr="00D10CAA">
        <w:rPr>
          <w:rFonts w:asciiTheme="minorHAnsi" w:hAnsiTheme="minorHAnsi"/>
        </w:rPr>
        <w:t>,</w:t>
      </w:r>
      <w:r w:rsidR="005164C6" w:rsidRPr="00D10CAA">
        <w:rPr>
          <w:rFonts w:asciiTheme="minorHAnsi" w:hAnsiTheme="minorHAnsi"/>
        </w:rPr>
        <w:t xml:space="preserve"> v případě prioritních zemí dvoustranné ZRS </w:t>
      </w:r>
      <w:r w:rsidR="0059006D" w:rsidRPr="00D10CAA">
        <w:rPr>
          <w:rFonts w:asciiTheme="minorHAnsi" w:hAnsiTheme="minorHAnsi"/>
        </w:rPr>
        <w:t>v návaznosti na</w:t>
      </w:r>
      <w:r w:rsidR="005164C6" w:rsidRPr="00D10CAA">
        <w:rPr>
          <w:rFonts w:asciiTheme="minorHAnsi" w:hAnsiTheme="minorHAnsi"/>
        </w:rPr>
        <w:t> program</w:t>
      </w:r>
      <w:r w:rsidR="0059006D" w:rsidRPr="00D10CAA">
        <w:rPr>
          <w:rFonts w:asciiTheme="minorHAnsi" w:hAnsiTheme="minorHAnsi"/>
        </w:rPr>
        <w:t>y</w:t>
      </w:r>
      <w:r w:rsidR="005164C6" w:rsidRPr="00D10CAA">
        <w:rPr>
          <w:rFonts w:asciiTheme="minorHAnsi" w:hAnsiTheme="minorHAnsi"/>
        </w:rPr>
        <w:t xml:space="preserve"> spolupráce. Při ad hoc krizích využívá ČR mezinárodní humanitární výzvy.</w:t>
      </w:r>
    </w:p>
    <w:p w:rsidR="00D01812" w:rsidRPr="00D10CAA" w:rsidRDefault="00D01812" w:rsidP="00A8514B">
      <w:pPr>
        <w:pStyle w:val="Odstavecseseznamem"/>
        <w:spacing w:line="276" w:lineRule="auto"/>
        <w:ind w:left="0"/>
        <w:contextualSpacing/>
        <w:jc w:val="both"/>
        <w:rPr>
          <w:rFonts w:asciiTheme="minorHAnsi" w:hAnsiTheme="minorHAnsi"/>
          <w:b/>
        </w:rPr>
      </w:pPr>
    </w:p>
    <w:p w:rsidR="00D01812" w:rsidRPr="00D10CAA" w:rsidRDefault="00285E74" w:rsidP="00754246">
      <w:pPr>
        <w:pStyle w:val="Odstavecseseznamem"/>
        <w:numPr>
          <w:ilvl w:val="0"/>
          <w:numId w:val="21"/>
        </w:numPr>
        <w:spacing w:line="276" w:lineRule="auto"/>
        <w:contextualSpacing/>
        <w:jc w:val="both"/>
        <w:rPr>
          <w:rFonts w:asciiTheme="minorHAnsi" w:hAnsiTheme="minorHAnsi"/>
          <w:b/>
        </w:rPr>
      </w:pPr>
      <w:r w:rsidRPr="00D10CAA">
        <w:rPr>
          <w:rFonts w:asciiTheme="minorHAnsi" w:hAnsiTheme="minorHAnsi"/>
          <w:b/>
        </w:rPr>
        <w:t>Příprava projektu</w:t>
      </w:r>
    </w:p>
    <w:p w:rsidR="005164C6" w:rsidRPr="00D10CAA" w:rsidRDefault="00D01812" w:rsidP="00A8514B">
      <w:pPr>
        <w:pStyle w:val="Odstavecseseznamem"/>
        <w:spacing w:line="276" w:lineRule="auto"/>
        <w:ind w:left="0"/>
        <w:contextualSpacing/>
        <w:jc w:val="both"/>
        <w:rPr>
          <w:rFonts w:asciiTheme="minorHAnsi" w:hAnsiTheme="minorHAnsi"/>
        </w:rPr>
      </w:pPr>
      <w:r w:rsidRPr="00D10CAA">
        <w:rPr>
          <w:rFonts w:asciiTheme="minorHAnsi" w:hAnsiTheme="minorHAnsi"/>
        </w:rPr>
        <w:t>H</w:t>
      </w:r>
      <w:r w:rsidR="005164C6" w:rsidRPr="00D10CAA">
        <w:rPr>
          <w:rFonts w:asciiTheme="minorHAnsi" w:hAnsiTheme="minorHAnsi"/>
        </w:rPr>
        <w:t>umanitární projekty identifik</w:t>
      </w:r>
      <w:r w:rsidR="001C63AA" w:rsidRPr="00D10CAA">
        <w:rPr>
          <w:rFonts w:asciiTheme="minorHAnsi" w:hAnsiTheme="minorHAnsi"/>
        </w:rPr>
        <w:t>uje ORS MZV</w:t>
      </w:r>
      <w:r w:rsidR="005164C6" w:rsidRPr="00D10CAA">
        <w:rPr>
          <w:rFonts w:asciiTheme="minorHAnsi" w:hAnsiTheme="minorHAnsi"/>
        </w:rPr>
        <w:t xml:space="preserve"> v součinnosti s ČRA (prioritní země dvoustranné ZRS ČR), humanitárními </w:t>
      </w:r>
      <w:r w:rsidR="00830B24" w:rsidRPr="00D10CAA">
        <w:rPr>
          <w:rFonts w:asciiTheme="minorHAnsi" w:hAnsiTheme="minorHAnsi"/>
        </w:rPr>
        <w:t xml:space="preserve">nevládními organizacemi </w:t>
      </w:r>
      <w:r w:rsidR="000C4EB2" w:rsidRPr="00D10CAA">
        <w:rPr>
          <w:rFonts w:asciiTheme="minorHAnsi" w:hAnsiTheme="minorHAnsi"/>
        </w:rPr>
        <w:t xml:space="preserve">z ČR </w:t>
      </w:r>
      <w:r w:rsidR="005164C6" w:rsidRPr="00D10CAA">
        <w:rPr>
          <w:rFonts w:asciiTheme="minorHAnsi" w:hAnsiTheme="minorHAnsi"/>
        </w:rPr>
        <w:t xml:space="preserve">(dotační </w:t>
      </w:r>
      <w:r w:rsidR="001C63AA" w:rsidRPr="00D10CAA">
        <w:rPr>
          <w:rFonts w:asciiTheme="minorHAnsi" w:hAnsiTheme="minorHAnsi"/>
        </w:rPr>
        <w:t>výzvy</w:t>
      </w:r>
      <w:r w:rsidR="005164C6" w:rsidRPr="00D10CAA">
        <w:rPr>
          <w:rFonts w:asciiTheme="minorHAnsi" w:hAnsiTheme="minorHAnsi"/>
        </w:rPr>
        <w:t>), mezinárodními humanitárními organizacemi (jejich programy, projekty a výzvy) a místními úřady v součinnosti se ZÚ ČR (ad hoc bilaterální projekty). Mezi hlavní kritéria patří potřebnost a přínos projektu pro příjemce, schopnost předkladatele projekt realizovat, respektování zásad Dobrého humanitárního dárcovství a účelné náklady. Každý humanitární projekt schvaluje ministr zahranič</w:t>
      </w:r>
      <w:r w:rsidR="00F92C79" w:rsidRPr="00D10CAA">
        <w:rPr>
          <w:rFonts w:asciiTheme="minorHAnsi" w:hAnsiTheme="minorHAnsi"/>
        </w:rPr>
        <w:t>ních věcí</w:t>
      </w:r>
      <w:r w:rsidR="005164C6" w:rsidRPr="00D10CAA">
        <w:rPr>
          <w:rFonts w:asciiTheme="minorHAnsi" w:hAnsiTheme="minorHAnsi"/>
        </w:rPr>
        <w:t>.</w:t>
      </w:r>
    </w:p>
    <w:p w:rsidR="00D01812" w:rsidRPr="00D10CAA" w:rsidRDefault="00D01812" w:rsidP="00A8514B">
      <w:pPr>
        <w:pStyle w:val="Odstavecseseznamem"/>
        <w:spacing w:line="276" w:lineRule="auto"/>
        <w:ind w:left="0"/>
        <w:contextualSpacing/>
        <w:jc w:val="both"/>
        <w:rPr>
          <w:rFonts w:asciiTheme="minorHAnsi" w:hAnsiTheme="minorHAnsi"/>
          <w:b/>
        </w:rPr>
      </w:pPr>
    </w:p>
    <w:p w:rsidR="00D01812" w:rsidRPr="00D10CAA" w:rsidRDefault="00D01812" w:rsidP="00754246">
      <w:pPr>
        <w:pStyle w:val="Odstavecseseznamem"/>
        <w:numPr>
          <w:ilvl w:val="0"/>
          <w:numId w:val="21"/>
        </w:numPr>
        <w:spacing w:line="276" w:lineRule="auto"/>
        <w:ind w:left="0" w:firstLine="360"/>
        <w:contextualSpacing/>
        <w:jc w:val="both"/>
        <w:rPr>
          <w:rFonts w:asciiTheme="minorHAnsi" w:hAnsiTheme="minorHAnsi"/>
          <w:b/>
        </w:rPr>
      </w:pPr>
      <w:r w:rsidRPr="00D10CAA">
        <w:rPr>
          <w:rFonts w:asciiTheme="minorHAnsi" w:hAnsiTheme="minorHAnsi"/>
          <w:b/>
        </w:rPr>
        <w:t xml:space="preserve"> </w:t>
      </w:r>
      <w:r w:rsidR="005164C6" w:rsidRPr="00D10CAA">
        <w:rPr>
          <w:rFonts w:asciiTheme="minorHAnsi" w:hAnsiTheme="minorHAnsi"/>
          <w:b/>
        </w:rPr>
        <w:t>Realizace</w:t>
      </w:r>
    </w:p>
    <w:p w:rsidR="006C7422" w:rsidRPr="00D10CAA" w:rsidRDefault="00D01812" w:rsidP="00A8514B">
      <w:pPr>
        <w:pStyle w:val="Odstavecseseznamem"/>
        <w:spacing w:line="276" w:lineRule="auto"/>
        <w:ind w:left="0"/>
        <w:contextualSpacing/>
        <w:jc w:val="both"/>
        <w:rPr>
          <w:rFonts w:asciiTheme="minorHAnsi" w:hAnsiTheme="minorHAnsi"/>
        </w:rPr>
      </w:pPr>
      <w:r w:rsidRPr="00D10CAA">
        <w:rPr>
          <w:rFonts w:asciiTheme="minorHAnsi" w:hAnsiTheme="minorHAnsi"/>
        </w:rPr>
        <w:t>P</w:t>
      </w:r>
      <w:r w:rsidR="005164C6" w:rsidRPr="00D10CAA">
        <w:rPr>
          <w:rFonts w:asciiTheme="minorHAnsi" w:hAnsiTheme="minorHAnsi"/>
        </w:rPr>
        <w:t>robíhá ve stanoveném časové</w:t>
      </w:r>
      <w:r w:rsidRPr="00D10CAA">
        <w:rPr>
          <w:rFonts w:asciiTheme="minorHAnsi" w:hAnsiTheme="minorHAnsi"/>
        </w:rPr>
        <w:t xml:space="preserve">m rámci, s důrazem na průběžnou </w:t>
      </w:r>
      <w:r w:rsidR="005164C6" w:rsidRPr="00D10CAA">
        <w:rPr>
          <w:rFonts w:asciiTheme="minorHAnsi" w:hAnsiTheme="minorHAnsi"/>
        </w:rPr>
        <w:t xml:space="preserve">koordinaci s místními partnery a dalšími donory a včasnou identifikaci </w:t>
      </w:r>
      <w:proofErr w:type="spellStart"/>
      <w:r w:rsidR="005164C6" w:rsidRPr="00D10CAA">
        <w:rPr>
          <w:rFonts w:asciiTheme="minorHAnsi" w:hAnsiTheme="minorHAnsi"/>
        </w:rPr>
        <w:t>evt</w:t>
      </w:r>
      <w:proofErr w:type="spellEnd"/>
      <w:r w:rsidR="005164C6" w:rsidRPr="00D10CAA">
        <w:rPr>
          <w:rFonts w:asciiTheme="minorHAnsi" w:hAnsiTheme="minorHAnsi"/>
        </w:rPr>
        <w:t xml:space="preserve">. překážek i </w:t>
      </w:r>
      <w:r w:rsidR="006C7422" w:rsidRPr="00D10CAA">
        <w:rPr>
          <w:rFonts w:asciiTheme="minorHAnsi" w:hAnsiTheme="minorHAnsi"/>
        </w:rPr>
        <w:t xml:space="preserve">nových/měnících se potřeb, včetně návazností na ZRS a celkové strategie odchodu/ukončení humanitárních aktivit a předání jejich výstupů. </w:t>
      </w:r>
    </w:p>
    <w:p w:rsidR="00D01812" w:rsidRPr="00D10CAA" w:rsidRDefault="00D01812" w:rsidP="00A8514B">
      <w:pPr>
        <w:pStyle w:val="Odstavecseseznamem"/>
        <w:spacing w:line="276" w:lineRule="auto"/>
        <w:ind w:left="0"/>
        <w:contextualSpacing/>
        <w:jc w:val="both"/>
        <w:rPr>
          <w:rFonts w:asciiTheme="minorHAnsi" w:hAnsiTheme="minorHAnsi"/>
          <w:b/>
        </w:rPr>
      </w:pPr>
    </w:p>
    <w:p w:rsidR="00173358" w:rsidRPr="00D10CAA" w:rsidRDefault="00DC6575" w:rsidP="00754246">
      <w:pPr>
        <w:pStyle w:val="Odstavecseseznamem"/>
        <w:numPr>
          <w:ilvl w:val="0"/>
          <w:numId w:val="21"/>
        </w:numPr>
        <w:spacing w:line="276" w:lineRule="auto"/>
        <w:ind w:left="0" w:firstLine="360"/>
        <w:contextualSpacing/>
        <w:jc w:val="both"/>
        <w:rPr>
          <w:rFonts w:asciiTheme="minorHAnsi" w:hAnsiTheme="minorHAnsi"/>
          <w:b/>
        </w:rPr>
      </w:pPr>
      <w:r w:rsidRPr="00D10CAA">
        <w:rPr>
          <w:rFonts w:asciiTheme="minorHAnsi" w:hAnsiTheme="minorHAnsi"/>
          <w:b/>
        </w:rPr>
        <w:t xml:space="preserve">Kontrola </w:t>
      </w:r>
    </w:p>
    <w:p w:rsidR="006C7422" w:rsidRPr="00173358" w:rsidRDefault="00D01812" w:rsidP="00173358">
      <w:pPr>
        <w:spacing w:line="276" w:lineRule="auto"/>
        <w:contextualSpacing/>
        <w:jc w:val="both"/>
        <w:rPr>
          <w:rFonts w:asciiTheme="minorHAnsi" w:hAnsiTheme="minorHAnsi"/>
          <w:b/>
        </w:rPr>
      </w:pPr>
      <w:r w:rsidRPr="00173358">
        <w:rPr>
          <w:rFonts w:asciiTheme="minorHAnsi" w:hAnsiTheme="minorHAnsi"/>
        </w:rPr>
        <w:t>M</w:t>
      </w:r>
      <w:r w:rsidR="005164C6" w:rsidRPr="00173358">
        <w:rPr>
          <w:rFonts w:asciiTheme="minorHAnsi" w:hAnsiTheme="minorHAnsi"/>
        </w:rPr>
        <w:t xml:space="preserve">onitoring zajišťuje </w:t>
      </w:r>
      <w:r w:rsidR="001C63AA" w:rsidRPr="00173358">
        <w:rPr>
          <w:rFonts w:asciiTheme="minorHAnsi" w:hAnsiTheme="minorHAnsi"/>
        </w:rPr>
        <w:t xml:space="preserve">na pokyn ORS </w:t>
      </w:r>
      <w:r w:rsidR="005164C6" w:rsidRPr="00173358">
        <w:rPr>
          <w:rFonts w:asciiTheme="minorHAnsi" w:hAnsiTheme="minorHAnsi"/>
        </w:rPr>
        <w:t xml:space="preserve">zpravidla příslušný ZÚ, </w:t>
      </w:r>
      <w:proofErr w:type="spellStart"/>
      <w:r w:rsidR="005164C6" w:rsidRPr="00173358">
        <w:rPr>
          <w:rFonts w:asciiTheme="minorHAnsi" w:hAnsiTheme="minorHAnsi"/>
        </w:rPr>
        <w:t>evt</w:t>
      </w:r>
      <w:proofErr w:type="spellEnd"/>
      <w:r w:rsidR="005164C6" w:rsidRPr="00173358">
        <w:rPr>
          <w:rFonts w:asciiTheme="minorHAnsi" w:hAnsiTheme="minorHAnsi"/>
        </w:rPr>
        <w:t>. s využitím kapacit ostatních donorů v místě a možností dálkového monitoringu z</w:t>
      </w:r>
      <w:r w:rsidR="000E790E" w:rsidRPr="00173358">
        <w:rPr>
          <w:rFonts w:asciiTheme="minorHAnsi" w:hAnsiTheme="minorHAnsi"/>
        </w:rPr>
        <w:t> </w:t>
      </w:r>
      <w:r w:rsidR="005164C6" w:rsidRPr="00173358">
        <w:rPr>
          <w:rFonts w:asciiTheme="minorHAnsi" w:hAnsiTheme="minorHAnsi"/>
        </w:rPr>
        <w:t>bezpečnostních</w:t>
      </w:r>
      <w:r w:rsidR="000E790E" w:rsidRPr="00173358">
        <w:rPr>
          <w:rFonts w:asciiTheme="minorHAnsi" w:hAnsiTheme="minorHAnsi"/>
        </w:rPr>
        <w:t xml:space="preserve"> či logistických</w:t>
      </w:r>
      <w:r w:rsidR="005164C6" w:rsidRPr="00173358">
        <w:rPr>
          <w:rFonts w:asciiTheme="minorHAnsi" w:hAnsiTheme="minorHAnsi"/>
        </w:rPr>
        <w:t xml:space="preserve"> důvodů. </w:t>
      </w:r>
      <w:r w:rsidR="006C7422" w:rsidRPr="00173358">
        <w:rPr>
          <w:rFonts w:asciiTheme="minorHAnsi" w:hAnsiTheme="minorHAnsi"/>
        </w:rPr>
        <w:t>Humanitární evaluace zadává ORS/MZV</w:t>
      </w:r>
      <w:r w:rsidR="00F679B3" w:rsidRPr="00173358">
        <w:rPr>
          <w:rFonts w:asciiTheme="minorHAnsi" w:hAnsiTheme="minorHAnsi"/>
        </w:rPr>
        <w:t xml:space="preserve"> s východiskem </w:t>
      </w:r>
      <w:r w:rsidR="00166816" w:rsidRPr="00173358">
        <w:rPr>
          <w:rFonts w:asciiTheme="minorHAnsi" w:hAnsiTheme="minorHAnsi"/>
        </w:rPr>
        <w:t>v</w:t>
      </w:r>
      <w:r w:rsidR="006C7422" w:rsidRPr="00173358">
        <w:rPr>
          <w:rFonts w:asciiTheme="minorHAnsi" w:hAnsiTheme="minorHAnsi"/>
        </w:rPr>
        <w:t> modifikovaný</w:t>
      </w:r>
      <w:r w:rsidR="007836B2" w:rsidRPr="00173358">
        <w:rPr>
          <w:rFonts w:asciiTheme="minorHAnsi" w:hAnsiTheme="minorHAnsi"/>
        </w:rPr>
        <w:t>ch</w:t>
      </w:r>
      <w:r w:rsidR="006C7422" w:rsidRPr="00173358">
        <w:rPr>
          <w:rFonts w:asciiTheme="minorHAnsi" w:hAnsiTheme="minorHAnsi"/>
        </w:rPr>
        <w:t xml:space="preserve"> kritéri</w:t>
      </w:r>
      <w:r w:rsidR="00166816" w:rsidRPr="00173358">
        <w:rPr>
          <w:rFonts w:asciiTheme="minorHAnsi" w:hAnsiTheme="minorHAnsi"/>
        </w:rPr>
        <w:t>ích</w:t>
      </w:r>
      <w:r w:rsidR="006C7422" w:rsidRPr="00173358">
        <w:rPr>
          <w:rFonts w:asciiTheme="minorHAnsi" w:hAnsiTheme="minorHAnsi"/>
        </w:rPr>
        <w:t xml:space="preserve"> OECD/DAC: u relevance je hodnocena i přiměřenost zjištěným potřebám, u efektivity hledisko načasování reakce, v rámci účelnosti synergie a koordinace s ostatními dárci, u dopadů též koherence s paralelními politickými, bezpečnostními a</w:t>
      </w:r>
      <w:r w:rsidR="000E790E" w:rsidRPr="00173358">
        <w:rPr>
          <w:rFonts w:asciiTheme="minorHAnsi" w:hAnsiTheme="minorHAnsi"/>
        </w:rPr>
        <w:t>j</w:t>
      </w:r>
      <w:r w:rsidR="006C7422" w:rsidRPr="00173358">
        <w:rPr>
          <w:rFonts w:asciiTheme="minorHAnsi" w:hAnsiTheme="minorHAnsi"/>
        </w:rPr>
        <w:t>. aspekty a příspěvek k celkové odolnosti, v rámci udržitelnosti je hodnocena strategie odchodu a návaznost zejména se ZRS.</w:t>
      </w:r>
    </w:p>
    <w:p w:rsidR="006C7422" w:rsidRPr="003543AA" w:rsidRDefault="006C7422" w:rsidP="00A8514B">
      <w:pPr>
        <w:pStyle w:val="Odstavecseseznamem"/>
        <w:spacing w:line="276" w:lineRule="auto"/>
        <w:ind w:left="720"/>
        <w:contextualSpacing/>
        <w:jc w:val="both"/>
        <w:rPr>
          <w:rFonts w:asciiTheme="minorHAnsi" w:hAnsiTheme="minorHAnsi"/>
          <w:b/>
        </w:rPr>
      </w:pPr>
    </w:p>
    <w:p w:rsidR="00EB2256" w:rsidRPr="003543AA" w:rsidRDefault="005164C6" w:rsidP="004715CF">
      <w:pPr>
        <w:pStyle w:val="Odstavecseseznamem"/>
        <w:spacing w:line="276" w:lineRule="auto"/>
        <w:ind w:left="0"/>
        <w:contextualSpacing/>
        <w:jc w:val="both"/>
        <w:rPr>
          <w:rFonts w:asciiTheme="minorHAnsi" w:hAnsiTheme="minorHAnsi"/>
        </w:rPr>
      </w:pPr>
      <w:r w:rsidRPr="003543AA">
        <w:rPr>
          <w:rFonts w:asciiTheme="minorHAnsi" w:hAnsiTheme="minorHAnsi"/>
        </w:rPr>
        <w:t xml:space="preserve">Postup realizace </w:t>
      </w:r>
      <w:r w:rsidR="007836B2" w:rsidRPr="003543AA">
        <w:rPr>
          <w:rFonts w:asciiTheme="minorHAnsi" w:hAnsiTheme="minorHAnsi"/>
        </w:rPr>
        <w:t>HP</w:t>
      </w:r>
      <w:r w:rsidR="00CB43B0" w:rsidRPr="003543AA">
        <w:rPr>
          <w:rFonts w:asciiTheme="minorHAnsi" w:hAnsiTheme="minorHAnsi"/>
        </w:rPr>
        <w:t xml:space="preserve"> </w:t>
      </w:r>
      <w:r w:rsidRPr="003543AA">
        <w:rPr>
          <w:rFonts w:asciiTheme="minorHAnsi" w:hAnsiTheme="minorHAnsi"/>
        </w:rPr>
        <w:t>v gesci MZV je podrobně upraven v příslušné dílčí metodice.</w:t>
      </w:r>
    </w:p>
    <w:p w:rsidR="00EB2256" w:rsidRPr="003543AA" w:rsidRDefault="00763616" w:rsidP="00061C1B">
      <w:pPr>
        <w:pStyle w:val="CSPnormln"/>
        <w:numPr>
          <w:ilvl w:val="0"/>
          <w:numId w:val="22"/>
        </w:numPr>
        <w:spacing w:after="0"/>
        <w:outlineLvl w:val="0"/>
        <w:rPr>
          <w:rFonts w:asciiTheme="minorHAnsi" w:hAnsiTheme="minorHAnsi"/>
          <w:b/>
          <w:sz w:val="32"/>
          <w:szCs w:val="32"/>
        </w:rPr>
      </w:pPr>
      <w:bookmarkStart w:id="49" w:name="_Toc523832101"/>
      <w:r w:rsidRPr="003543AA">
        <w:rPr>
          <w:rFonts w:asciiTheme="minorHAnsi" w:hAnsiTheme="minorHAnsi"/>
          <w:b/>
          <w:sz w:val="32"/>
          <w:szCs w:val="32"/>
        </w:rPr>
        <w:lastRenderedPageBreak/>
        <w:t>TRILATERÁLNÍ</w:t>
      </w:r>
      <w:r w:rsidR="00285E74">
        <w:rPr>
          <w:rFonts w:asciiTheme="minorHAnsi" w:hAnsiTheme="minorHAnsi"/>
          <w:b/>
          <w:sz w:val="32"/>
          <w:szCs w:val="32"/>
        </w:rPr>
        <w:t>,</w:t>
      </w:r>
      <w:r w:rsidRPr="003543AA">
        <w:rPr>
          <w:rFonts w:asciiTheme="minorHAnsi" w:hAnsiTheme="minorHAnsi"/>
          <w:b/>
          <w:sz w:val="32"/>
          <w:szCs w:val="32"/>
        </w:rPr>
        <w:t xml:space="preserve"> MULTILATERÁLNÍ</w:t>
      </w:r>
      <w:r w:rsidR="00285E74">
        <w:rPr>
          <w:rFonts w:asciiTheme="minorHAnsi" w:hAnsiTheme="minorHAnsi"/>
          <w:b/>
          <w:sz w:val="32"/>
          <w:szCs w:val="32"/>
        </w:rPr>
        <w:t xml:space="preserve"> </w:t>
      </w:r>
      <w:r w:rsidR="00285E74" w:rsidRPr="00173358">
        <w:rPr>
          <w:rFonts w:asciiTheme="minorHAnsi" w:hAnsiTheme="minorHAnsi"/>
          <w:b/>
          <w:sz w:val="32"/>
          <w:szCs w:val="32"/>
        </w:rPr>
        <w:t xml:space="preserve">A </w:t>
      </w:r>
      <w:r w:rsidR="000156AF" w:rsidRPr="00173358">
        <w:rPr>
          <w:rFonts w:asciiTheme="minorHAnsi" w:hAnsiTheme="minorHAnsi"/>
          <w:b/>
          <w:sz w:val="32"/>
          <w:szCs w:val="32"/>
        </w:rPr>
        <w:t>DELEGOVANÁ</w:t>
      </w:r>
      <w:r w:rsidR="000156AF">
        <w:rPr>
          <w:rFonts w:asciiTheme="minorHAnsi" w:hAnsiTheme="minorHAnsi"/>
          <w:b/>
          <w:sz w:val="32"/>
          <w:szCs w:val="32"/>
        </w:rPr>
        <w:t xml:space="preserve"> </w:t>
      </w:r>
      <w:r w:rsidR="000156AF" w:rsidRPr="003543AA">
        <w:rPr>
          <w:rFonts w:asciiTheme="minorHAnsi" w:hAnsiTheme="minorHAnsi"/>
          <w:b/>
          <w:sz w:val="32"/>
          <w:szCs w:val="32"/>
        </w:rPr>
        <w:t>SPOLUPRÁCE</w:t>
      </w:r>
      <w:bookmarkEnd w:id="49"/>
    </w:p>
    <w:p w:rsidR="005164C6" w:rsidRPr="003543AA" w:rsidRDefault="005164C6" w:rsidP="00A8514B">
      <w:pPr>
        <w:pStyle w:val="CSPnormln"/>
        <w:spacing w:after="0"/>
        <w:outlineLvl w:val="0"/>
        <w:rPr>
          <w:rFonts w:asciiTheme="minorHAnsi" w:hAnsiTheme="minorHAnsi"/>
          <w:szCs w:val="24"/>
        </w:rPr>
      </w:pPr>
    </w:p>
    <w:p w:rsidR="006029CC" w:rsidRPr="003543AA" w:rsidRDefault="00D12F88" w:rsidP="00A8514B">
      <w:pPr>
        <w:jc w:val="both"/>
        <w:rPr>
          <w:rFonts w:asciiTheme="minorHAnsi" w:hAnsiTheme="minorHAnsi"/>
        </w:rPr>
      </w:pPr>
      <w:bookmarkStart w:id="50" w:name="_Toc517681748"/>
      <w:r w:rsidRPr="003543AA">
        <w:rPr>
          <w:rFonts w:asciiTheme="minorHAnsi" w:hAnsiTheme="minorHAnsi"/>
          <w:b/>
        </w:rPr>
        <w:t>Trilaterální spolupráce</w:t>
      </w:r>
      <w:r w:rsidRPr="003543AA">
        <w:rPr>
          <w:rFonts w:asciiTheme="minorHAnsi" w:hAnsiTheme="minorHAnsi"/>
        </w:rPr>
        <w:t xml:space="preserve"> z</w:t>
      </w:r>
      <w:r w:rsidR="00493ECB" w:rsidRPr="003543AA">
        <w:rPr>
          <w:rFonts w:asciiTheme="minorHAnsi" w:hAnsiTheme="minorHAnsi"/>
        </w:rPr>
        <w:t>ahrnuje zpravidla jednu cílovou rozvojovou zemi či region a dva donory,</w:t>
      </w:r>
      <w:r w:rsidR="004715CF" w:rsidRPr="003543AA">
        <w:rPr>
          <w:rFonts w:asciiTheme="minorHAnsi" w:hAnsiTheme="minorHAnsi"/>
        </w:rPr>
        <w:t xml:space="preserve"> tzn.</w:t>
      </w:r>
      <w:r w:rsidR="00493ECB" w:rsidRPr="003543AA">
        <w:rPr>
          <w:rFonts w:asciiTheme="minorHAnsi" w:hAnsiTheme="minorHAnsi"/>
        </w:rPr>
        <w:t xml:space="preserve"> vedle Č</w:t>
      </w:r>
      <w:r w:rsidR="004715CF" w:rsidRPr="003543AA">
        <w:rPr>
          <w:rFonts w:asciiTheme="minorHAnsi" w:hAnsiTheme="minorHAnsi"/>
        </w:rPr>
        <w:t>R</w:t>
      </w:r>
      <w:r w:rsidR="00493ECB" w:rsidRPr="003543AA">
        <w:rPr>
          <w:rFonts w:asciiTheme="minorHAnsi" w:hAnsiTheme="minorHAnsi"/>
        </w:rPr>
        <w:t xml:space="preserve"> jinou </w:t>
      </w:r>
      <w:proofErr w:type="spellStart"/>
      <w:r w:rsidR="006029CC" w:rsidRPr="003543AA">
        <w:rPr>
          <w:rFonts w:asciiTheme="minorHAnsi" w:hAnsiTheme="minorHAnsi"/>
        </w:rPr>
        <w:t>donorskou</w:t>
      </w:r>
      <w:proofErr w:type="spellEnd"/>
      <w:r w:rsidR="006029CC" w:rsidRPr="003543AA">
        <w:rPr>
          <w:rFonts w:asciiTheme="minorHAnsi" w:hAnsiTheme="minorHAnsi"/>
        </w:rPr>
        <w:t xml:space="preserve"> </w:t>
      </w:r>
      <w:r w:rsidR="00493ECB" w:rsidRPr="003543AA">
        <w:rPr>
          <w:rFonts w:asciiTheme="minorHAnsi" w:hAnsiTheme="minorHAnsi"/>
        </w:rPr>
        <w:t>zemi nebo mezinárodní organizaci (</w:t>
      </w:r>
      <w:r w:rsidR="004715CF" w:rsidRPr="003543AA">
        <w:rPr>
          <w:rFonts w:asciiTheme="minorHAnsi" w:hAnsiTheme="minorHAnsi"/>
        </w:rPr>
        <w:t xml:space="preserve">např. </w:t>
      </w:r>
      <w:r w:rsidR="00493ECB" w:rsidRPr="003543AA">
        <w:rPr>
          <w:rFonts w:asciiTheme="minorHAnsi" w:hAnsiTheme="minorHAnsi"/>
        </w:rPr>
        <w:t xml:space="preserve">EU, OSN, rozvojová banka). </w:t>
      </w:r>
    </w:p>
    <w:p w:rsidR="006029CC" w:rsidRPr="003543AA" w:rsidRDefault="006029CC" w:rsidP="00A8514B">
      <w:pPr>
        <w:jc w:val="both"/>
        <w:rPr>
          <w:rFonts w:asciiTheme="minorHAnsi" w:hAnsiTheme="minorHAnsi"/>
        </w:rPr>
      </w:pPr>
    </w:p>
    <w:p w:rsidR="006029CC" w:rsidRPr="003543AA" w:rsidRDefault="00493ECB" w:rsidP="00A8514B">
      <w:pPr>
        <w:jc w:val="both"/>
        <w:rPr>
          <w:rFonts w:asciiTheme="minorHAnsi" w:hAnsiTheme="minorHAnsi"/>
        </w:rPr>
      </w:pPr>
      <w:r w:rsidRPr="003543AA">
        <w:rPr>
          <w:rFonts w:asciiTheme="minorHAnsi" w:hAnsiTheme="minorHAnsi"/>
        </w:rPr>
        <w:t xml:space="preserve">Modifikovanou formou trilaterální spolupráce je </w:t>
      </w:r>
      <w:r w:rsidRPr="003543AA">
        <w:rPr>
          <w:rFonts w:asciiTheme="minorHAnsi" w:hAnsiTheme="minorHAnsi"/>
          <w:b/>
        </w:rPr>
        <w:t>tzv. delegovaná spolupráce</w:t>
      </w:r>
      <w:r w:rsidRPr="003543AA">
        <w:rPr>
          <w:rFonts w:asciiTheme="minorHAnsi" w:hAnsiTheme="minorHAnsi"/>
        </w:rPr>
        <w:t>, kdy jeden z donorů (nejčastěji Evropská komise) deleguje na základě předchozí autorizace své prostředky na jiného donora na realizaci dohodnutých rozvojových aktivit.</w:t>
      </w:r>
      <w:bookmarkEnd w:id="50"/>
      <w:r w:rsidR="00A0798B" w:rsidRPr="003543AA">
        <w:rPr>
          <w:rFonts w:asciiTheme="minorHAnsi" w:hAnsiTheme="minorHAnsi"/>
        </w:rPr>
        <w:t xml:space="preserve"> </w:t>
      </w:r>
      <w:bookmarkStart w:id="51" w:name="_Toc517681749"/>
    </w:p>
    <w:p w:rsidR="006029CC" w:rsidRPr="003543AA" w:rsidRDefault="006029CC" w:rsidP="00A8514B">
      <w:pPr>
        <w:jc w:val="both"/>
        <w:rPr>
          <w:rFonts w:asciiTheme="minorHAnsi" w:hAnsiTheme="minorHAnsi"/>
        </w:rPr>
      </w:pPr>
    </w:p>
    <w:p w:rsidR="00493ECB" w:rsidRPr="003543AA" w:rsidRDefault="007E22EE" w:rsidP="00A8514B">
      <w:pPr>
        <w:jc w:val="both"/>
        <w:rPr>
          <w:rFonts w:asciiTheme="minorHAnsi" w:hAnsiTheme="minorHAnsi"/>
        </w:rPr>
      </w:pPr>
      <w:r w:rsidRPr="003543AA">
        <w:rPr>
          <w:rFonts w:asciiTheme="minorHAnsi" w:hAnsiTheme="minorHAnsi"/>
        </w:rPr>
        <w:t>Kofinancování Č</w:t>
      </w:r>
      <w:r w:rsidR="002A6F51" w:rsidRPr="003543AA">
        <w:rPr>
          <w:rFonts w:asciiTheme="minorHAnsi" w:hAnsiTheme="minorHAnsi"/>
        </w:rPr>
        <w:t>R</w:t>
      </w:r>
      <w:r w:rsidRPr="003543AA">
        <w:rPr>
          <w:rFonts w:asciiTheme="minorHAnsi" w:hAnsiTheme="minorHAnsi"/>
        </w:rPr>
        <w:t xml:space="preserve"> v rámci trilaterální spolupráce </w:t>
      </w:r>
      <w:r w:rsidR="001C63AA" w:rsidRPr="003543AA">
        <w:rPr>
          <w:rFonts w:asciiTheme="minorHAnsi" w:hAnsiTheme="minorHAnsi"/>
        </w:rPr>
        <w:t>je</w:t>
      </w:r>
      <w:r w:rsidRPr="003543AA">
        <w:rPr>
          <w:rFonts w:asciiTheme="minorHAnsi" w:hAnsiTheme="minorHAnsi"/>
        </w:rPr>
        <w:t xml:space="preserve"> zajištěno příslušným dotačním titulem v gesci Č</w:t>
      </w:r>
      <w:r w:rsidR="002A6F51" w:rsidRPr="003543AA">
        <w:rPr>
          <w:rFonts w:asciiTheme="minorHAnsi" w:hAnsiTheme="minorHAnsi"/>
        </w:rPr>
        <w:t>RA</w:t>
      </w:r>
      <w:r w:rsidRPr="003543AA">
        <w:rPr>
          <w:rFonts w:asciiTheme="minorHAnsi" w:hAnsiTheme="minorHAnsi"/>
        </w:rPr>
        <w:t xml:space="preserve"> (realizátorem jsou zpravidla </w:t>
      </w:r>
      <w:r w:rsidR="002A6F51" w:rsidRPr="003543AA">
        <w:rPr>
          <w:rFonts w:asciiTheme="minorHAnsi" w:hAnsiTheme="minorHAnsi"/>
        </w:rPr>
        <w:t>NNO</w:t>
      </w:r>
      <w:r w:rsidR="00CB43B0" w:rsidRPr="003543AA">
        <w:rPr>
          <w:rFonts w:asciiTheme="minorHAnsi" w:hAnsiTheme="minorHAnsi"/>
        </w:rPr>
        <w:t xml:space="preserve"> </w:t>
      </w:r>
      <w:r w:rsidRPr="003543AA">
        <w:rPr>
          <w:rFonts w:asciiTheme="minorHAnsi" w:hAnsiTheme="minorHAnsi"/>
        </w:rPr>
        <w:t>registrované v ČR), vytvořením českého svěřeneckého fondu u příslušné mezinárodní organizace (</w:t>
      </w:r>
      <w:r w:rsidR="00BC3FC3" w:rsidRPr="003543AA">
        <w:rPr>
          <w:rFonts w:asciiTheme="minorHAnsi" w:hAnsiTheme="minorHAnsi"/>
        </w:rPr>
        <w:t>např.</w:t>
      </w:r>
      <w:r w:rsidRPr="003543AA">
        <w:rPr>
          <w:rFonts w:asciiTheme="minorHAnsi" w:hAnsiTheme="minorHAnsi"/>
        </w:rPr>
        <w:t xml:space="preserve"> při regionálním centru UNDP v Istanbulu) nebo ad hoc zapojením malého lokálního projektu či jiného vhodného nástroje bilaterální ZRS ČR.</w:t>
      </w:r>
      <w:bookmarkEnd w:id="51"/>
      <w:r w:rsidR="001C63AA" w:rsidRPr="003543AA">
        <w:rPr>
          <w:rFonts w:asciiTheme="minorHAnsi" w:hAnsiTheme="minorHAnsi"/>
        </w:rPr>
        <w:t xml:space="preserve"> O vhodné formě rozhoduje ORS po konzultaci s příslušnými ZÚ/SM.</w:t>
      </w:r>
    </w:p>
    <w:p w:rsidR="006029CC" w:rsidRPr="003543AA" w:rsidRDefault="006029CC" w:rsidP="00A8514B">
      <w:pPr>
        <w:jc w:val="both"/>
        <w:rPr>
          <w:rFonts w:asciiTheme="minorHAnsi" w:hAnsiTheme="minorHAnsi"/>
        </w:rPr>
      </w:pPr>
    </w:p>
    <w:p w:rsidR="007E22EE" w:rsidRPr="003543AA" w:rsidRDefault="00D12F88" w:rsidP="00A8514B">
      <w:pPr>
        <w:jc w:val="both"/>
        <w:rPr>
          <w:rFonts w:asciiTheme="minorHAnsi" w:hAnsiTheme="minorHAnsi"/>
        </w:rPr>
      </w:pPr>
      <w:bookmarkStart w:id="52" w:name="_Toc517681751"/>
      <w:r w:rsidRPr="003543AA">
        <w:rPr>
          <w:rFonts w:asciiTheme="minorHAnsi" w:hAnsiTheme="minorHAnsi"/>
          <w:b/>
        </w:rPr>
        <w:t>Multilaterální spolupráce</w:t>
      </w:r>
      <w:r w:rsidRPr="003543AA">
        <w:rPr>
          <w:rFonts w:asciiTheme="minorHAnsi" w:hAnsiTheme="minorHAnsi"/>
        </w:rPr>
        <w:t xml:space="preserve"> se r</w:t>
      </w:r>
      <w:r w:rsidR="007E22EE" w:rsidRPr="003543AA">
        <w:rPr>
          <w:rFonts w:asciiTheme="minorHAnsi" w:hAnsiTheme="minorHAnsi"/>
        </w:rPr>
        <w:t xml:space="preserve">ealizuje zpravidla formou peněžního daru nebo příspěvku na konkrétní rozvojové či humanitární programy příslušné mezinárodní organizace nebo multilaterálního svěřeneckého fondu. Financování multilaterální spolupráce </w:t>
      </w:r>
      <w:r w:rsidR="0077765E" w:rsidRPr="003543AA">
        <w:rPr>
          <w:rFonts w:asciiTheme="minorHAnsi" w:hAnsiTheme="minorHAnsi"/>
        </w:rPr>
        <w:t xml:space="preserve">ČR </w:t>
      </w:r>
      <w:r w:rsidR="007E22EE" w:rsidRPr="003543AA">
        <w:rPr>
          <w:rFonts w:asciiTheme="minorHAnsi" w:hAnsiTheme="minorHAnsi"/>
        </w:rPr>
        <w:t>je zajišťováno plánovanými peněžními dary</w:t>
      </w:r>
      <w:r w:rsidR="0077765E" w:rsidRPr="003543AA">
        <w:rPr>
          <w:rFonts w:asciiTheme="minorHAnsi" w:hAnsiTheme="minorHAnsi"/>
        </w:rPr>
        <w:t xml:space="preserve"> v gesci MZV nebo tematicky příslušného resortu</w:t>
      </w:r>
      <w:r w:rsidR="007E22EE" w:rsidRPr="003543AA">
        <w:rPr>
          <w:rFonts w:asciiTheme="minorHAnsi" w:hAnsiTheme="minorHAnsi"/>
        </w:rPr>
        <w:t>,</w:t>
      </w:r>
      <w:r w:rsidR="0077765E" w:rsidRPr="003543AA">
        <w:rPr>
          <w:rFonts w:asciiTheme="minorHAnsi" w:hAnsiTheme="minorHAnsi"/>
        </w:rPr>
        <w:t xml:space="preserve"> </w:t>
      </w:r>
      <w:r w:rsidR="007E22EE" w:rsidRPr="003543AA">
        <w:rPr>
          <w:rFonts w:asciiTheme="minorHAnsi" w:hAnsiTheme="minorHAnsi"/>
        </w:rPr>
        <w:t>případně ad hoc příspěvky vlády na vybrané aktivity</w:t>
      </w:r>
      <w:r w:rsidR="0077765E" w:rsidRPr="003543AA">
        <w:rPr>
          <w:rFonts w:asciiTheme="minorHAnsi" w:hAnsiTheme="minorHAnsi"/>
        </w:rPr>
        <w:t xml:space="preserve"> odpovídající zahraničněpolitickým zájmům ČR</w:t>
      </w:r>
      <w:r w:rsidR="007E22EE" w:rsidRPr="003543AA">
        <w:rPr>
          <w:rFonts w:asciiTheme="minorHAnsi" w:hAnsiTheme="minorHAnsi"/>
        </w:rPr>
        <w:t>.</w:t>
      </w:r>
      <w:bookmarkEnd w:id="52"/>
      <w:r w:rsidR="007E22EE" w:rsidRPr="003543AA">
        <w:rPr>
          <w:rFonts w:asciiTheme="minorHAnsi" w:hAnsiTheme="minorHAnsi"/>
        </w:rPr>
        <w:t xml:space="preserve"> </w:t>
      </w:r>
    </w:p>
    <w:p w:rsidR="007E22EE" w:rsidRPr="003543AA" w:rsidRDefault="007E22EE" w:rsidP="00A8514B">
      <w:pPr>
        <w:pStyle w:val="CSPnormln"/>
        <w:spacing w:after="0"/>
        <w:outlineLvl w:val="0"/>
        <w:rPr>
          <w:rFonts w:asciiTheme="minorHAnsi" w:hAnsiTheme="minorHAnsi"/>
          <w:szCs w:val="24"/>
        </w:rPr>
      </w:pPr>
    </w:p>
    <w:p w:rsidR="00D26BC1" w:rsidRPr="003543AA" w:rsidRDefault="007E22EE" w:rsidP="00754246">
      <w:pPr>
        <w:numPr>
          <w:ilvl w:val="0"/>
          <w:numId w:val="14"/>
        </w:numPr>
        <w:ind w:left="284" w:hanging="284"/>
        <w:rPr>
          <w:rFonts w:asciiTheme="minorHAnsi" w:hAnsiTheme="minorHAnsi"/>
          <w:b/>
        </w:rPr>
      </w:pPr>
      <w:bookmarkStart w:id="53" w:name="_Toc517681753"/>
      <w:r w:rsidRPr="003543AA">
        <w:rPr>
          <w:rFonts w:asciiTheme="minorHAnsi" w:hAnsiTheme="minorHAnsi"/>
          <w:b/>
        </w:rPr>
        <w:t>Programování</w:t>
      </w:r>
    </w:p>
    <w:p w:rsidR="00D26BC1" w:rsidRPr="003543AA" w:rsidRDefault="002A6F51" w:rsidP="004D15C6">
      <w:pPr>
        <w:jc w:val="both"/>
        <w:rPr>
          <w:rFonts w:asciiTheme="minorHAnsi" w:hAnsiTheme="minorHAnsi"/>
        </w:rPr>
      </w:pPr>
      <w:r w:rsidRPr="003543AA">
        <w:rPr>
          <w:rFonts w:asciiTheme="minorHAnsi" w:hAnsiTheme="minorHAnsi"/>
        </w:rPr>
        <w:t>P</w:t>
      </w:r>
      <w:r w:rsidR="007E22EE" w:rsidRPr="003543AA">
        <w:rPr>
          <w:rFonts w:asciiTheme="minorHAnsi" w:hAnsiTheme="minorHAnsi"/>
        </w:rPr>
        <w:t>riority pro trilaterální a multilaterální spolupráci jsou zakotveny ve Strategii ZRS ČR 2018</w:t>
      </w:r>
      <w:r w:rsidR="00D26BC1" w:rsidRPr="003543AA">
        <w:rPr>
          <w:rFonts w:asciiTheme="minorHAnsi" w:hAnsiTheme="minorHAnsi"/>
        </w:rPr>
        <w:t> </w:t>
      </w:r>
      <w:r w:rsidR="007E22EE" w:rsidRPr="003543AA">
        <w:rPr>
          <w:rFonts w:asciiTheme="minorHAnsi" w:hAnsiTheme="minorHAnsi"/>
        </w:rPr>
        <w:t xml:space="preserve"> – 2030, v programech spolupráce s prioritními zeměmi </w:t>
      </w:r>
      <w:r w:rsidRPr="003543AA">
        <w:rPr>
          <w:rFonts w:asciiTheme="minorHAnsi" w:hAnsiTheme="minorHAnsi"/>
        </w:rPr>
        <w:t>a</w:t>
      </w:r>
      <w:r w:rsidR="007E22EE" w:rsidRPr="003543AA">
        <w:rPr>
          <w:rFonts w:asciiTheme="minorHAnsi" w:hAnsiTheme="minorHAnsi"/>
        </w:rPr>
        <w:t xml:space="preserve"> v roční Operační strategii </w:t>
      </w:r>
      <w:r w:rsidR="004715CF" w:rsidRPr="003543AA">
        <w:rPr>
          <w:rFonts w:asciiTheme="minorHAnsi" w:hAnsiTheme="minorHAnsi"/>
        </w:rPr>
        <w:t xml:space="preserve">HP </w:t>
      </w:r>
      <w:r w:rsidR="007E22EE" w:rsidRPr="003543AA">
        <w:rPr>
          <w:rFonts w:asciiTheme="minorHAnsi" w:hAnsiTheme="minorHAnsi"/>
        </w:rPr>
        <w:t xml:space="preserve">ČR. Hlavní důraz je kladen na tematickou a geografickou návaznost bilaterální, trilaterální a multilaterální ZRS </w:t>
      </w:r>
      <w:r w:rsidR="0077765E" w:rsidRPr="003543AA">
        <w:rPr>
          <w:rFonts w:asciiTheme="minorHAnsi" w:hAnsiTheme="minorHAnsi"/>
        </w:rPr>
        <w:t xml:space="preserve">a HP </w:t>
      </w:r>
      <w:r w:rsidR="007E22EE" w:rsidRPr="003543AA">
        <w:rPr>
          <w:rFonts w:asciiTheme="minorHAnsi" w:hAnsiTheme="minorHAnsi"/>
        </w:rPr>
        <w:t>ČR.</w:t>
      </w:r>
      <w:bookmarkEnd w:id="53"/>
      <w:r w:rsidR="007E22EE" w:rsidRPr="003543AA">
        <w:rPr>
          <w:rFonts w:asciiTheme="minorHAnsi" w:hAnsiTheme="minorHAnsi"/>
        </w:rPr>
        <w:t xml:space="preserve"> </w:t>
      </w:r>
      <w:r w:rsidR="00D26BC1" w:rsidRPr="003543AA">
        <w:rPr>
          <w:rFonts w:asciiTheme="minorHAnsi" w:hAnsiTheme="minorHAnsi"/>
        </w:rPr>
        <w:t xml:space="preserve">ČR </w:t>
      </w:r>
      <w:r w:rsidR="00166816" w:rsidRPr="003543AA">
        <w:rPr>
          <w:rFonts w:asciiTheme="minorHAnsi" w:hAnsiTheme="minorHAnsi"/>
        </w:rPr>
        <w:t xml:space="preserve">se zapojuje do společného programování EU a do schvalování příslušných </w:t>
      </w:r>
      <w:r w:rsidR="00D26BC1" w:rsidRPr="003543AA">
        <w:rPr>
          <w:rFonts w:asciiTheme="minorHAnsi" w:hAnsiTheme="minorHAnsi"/>
        </w:rPr>
        <w:t>program</w:t>
      </w:r>
      <w:r w:rsidR="00166816" w:rsidRPr="003543AA">
        <w:rPr>
          <w:rFonts w:asciiTheme="minorHAnsi" w:hAnsiTheme="minorHAnsi"/>
        </w:rPr>
        <w:t>ů</w:t>
      </w:r>
      <w:r w:rsidR="00D26BC1" w:rsidRPr="003543AA">
        <w:rPr>
          <w:rFonts w:asciiTheme="minorHAnsi" w:hAnsiTheme="minorHAnsi"/>
        </w:rPr>
        <w:t xml:space="preserve"> </w:t>
      </w:r>
      <w:r w:rsidR="00166816" w:rsidRPr="003543AA">
        <w:rPr>
          <w:rFonts w:asciiTheme="minorHAnsi" w:hAnsiTheme="minorHAnsi"/>
        </w:rPr>
        <w:t xml:space="preserve">prioritních </w:t>
      </w:r>
      <w:r w:rsidR="00D26BC1" w:rsidRPr="003543AA">
        <w:rPr>
          <w:rFonts w:asciiTheme="minorHAnsi" w:hAnsiTheme="minorHAnsi"/>
        </w:rPr>
        <w:t>mezinárodních organizací.</w:t>
      </w:r>
      <w:bookmarkStart w:id="54" w:name="_Toc517681754"/>
    </w:p>
    <w:p w:rsidR="00D26BC1" w:rsidRPr="003543AA" w:rsidRDefault="00D26BC1" w:rsidP="004D15C6">
      <w:pPr>
        <w:jc w:val="both"/>
        <w:rPr>
          <w:rFonts w:asciiTheme="minorHAnsi" w:hAnsiTheme="minorHAnsi"/>
        </w:rPr>
      </w:pPr>
    </w:p>
    <w:p w:rsidR="00D26BC1" w:rsidRPr="003543AA" w:rsidRDefault="00D26BC1" w:rsidP="004D15C6">
      <w:pPr>
        <w:jc w:val="both"/>
        <w:rPr>
          <w:rFonts w:asciiTheme="minorHAnsi" w:hAnsiTheme="minorHAnsi"/>
          <w:b/>
        </w:rPr>
      </w:pPr>
      <w:r w:rsidRPr="003543AA">
        <w:rPr>
          <w:rFonts w:asciiTheme="minorHAnsi" w:hAnsiTheme="minorHAnsi"/>
          <w:b/>
        </w:rPr>
        <w:t xml:space="preserve">2) </w:t>
      </w:r>
      <w:r w:rsidR="006D1A4F" w:rsidRPr="00173358">
        <w:rPr>
          <w:rFonts w:asciiTheme="minorHAnsi" w:hAnsiTheme="minorHAnsi"/>
          <w:b/>
        </w:rPr>
        <w:t>Příprava projektu</w:t>
      </w:r>
    </w:p>
    <w:p w:rsidR="00DF0585" w:rsidRPr="003543AA" w:rsidRDefault="001C63AA" w:rsidP="00DF0585">
      <w:pPr>
        <w:jc w:val="both"/>
        <w:rPr>
          <w:rFonts w:asciiTheme="minorHAnsi" w:hAnsiTheme="minorHAnsi"/>
        </w:rPr>
      </w:pPr>
      <w:r w:rsidRPr="003543AA">
        <w:rPr>
          <w:rFonts w:asciiTheme="minorHAnsi" w:hAnsiTheme="minorHAnsi"/>
        </w:rPr>
        <w:t>P</w:t>
      </w:r>
      <w:r w:rsidR="007E22EE" w:rsidRPr="003543AA">
        <w:rPr>
          <w:rFonts w:asciiTheme="minorHAnsi" w:hAnsiTheme="minorHAnsi"/>
        </w:rPr>
        <w:t xml:space="preserve">rovádí </w:t>
      </w:r>
      <w:r w:rsidRPr="003543AA">
        <w:rPr>
          <w:rFonts w:asciiTheme="minorHAnsi" w:hAnsiTheme="minorHAnsi"/>
        </w:rPr>
        <w:t xml:space="preserve">gestor </w:t>
      </w:r>
      <w:r w:rsidR="003B017C" w:rsidRPr="003543AA">
        <w:rPr>
          <w:rFonts w:asciiTheme="minorHAnsi" w:hAnsiTheme="minorHAnsi"/>
        </w:rPr>
        <w:t xml:space="preserve">dané mezinárodní </w:t>
      </w:r>
      <w:r w:rsidRPr="003543AA">
        <w:rPr>
          <w:rFonts w:asciiTheme="minorHAnsi" w:hAnsiTheme="minorHAnsi"/>
        </w:rPr>
        <w:t>organizace</w:t>
      </w:r>
      <w:r w:rsidR="003B017C" w:rsidRPr="003543AA">
        <w:rPr>
          <w:rFonts w:asciiTheme="minorHAnsi" w:hAnsiTheme="minorHAnsi"/>
        </w:rPr>
        <w:t xml:space="preserve"> či programu</w:t>
      </w:r>
      <w:r w:rsidRPr="003543AA">
        <w:rPr>
          <w:rFonts w:asciiTheme="minorHAnsi" w:hAnsiTheme="minorHAnsi"/>
        </w:rPr>
        <w:t xml:space="preserve"> </w:t>
      </w:r>
      <w:r w:rsidR="007E22EE" w:rsidRPr="003543AA">
        <w:rPr>
          <w:rFonts w:asciiTheme="minorHAnsi" w:hAnsiTheme="minorHAnsi"/>
        </w:rPr>
        <w:t>společně s</w:t>
      </w:r>
      <w:r w:rsidR="0077765E" w:rsidRPr="003543AA">
        <w:rPr>
          <w:rFonts w:asciiTheme="minorHAnsi" w:hAnsiTheme="minorHAnsi"/>
        </w:rPr>
        <w:t> </w:t>
      </w:r>
      <w:r w:rsidR="007E22EE" w:rsidRPr="003543AA">
        <w:rPr>
          <w:rFonts w:asciiTheme="minorHAnsi" w:hAnsiTheme="minorHAnsi"/>
        </w:rPr>
        <w:t>přís</w:t>
      </w:r>
      <w:r w:rsidR="0077765E" w:rsidRPr="003543AA">
        <w:rPr>
          <w:rFonts w:asciiTheme="minorHAnsi" w:hAnsiTheme="minorHAnsi"/>
        </w:rPr>
        <w:t xml:space="preserve">lušným donorem/mezinárodní </w:t>
      </w:r>
      <w:r w:rsidR="0077765E" w:rsidRPr="00173358">
        <w:rPr>
          <w:rFonts w:asciiTheme="minorHAnsi" w:hAnsiTheme="minorHAnsi"/>
        </w:rPr>
        <w:t>organizací</w:t>
      </w:r>
      <w:r w:rsidR="003A49DF" w:rsidRPr="00173358">
        <w:rPr>
          <w:rFonts w:asciiTheme="minorHAnsi" w:hAnsiTheme="minorHAnsi"/>
        </w:rPr>
        <w:t>, v součinnosti s příslušným ZÚ</w:t>
      </w:r>
      <w:r w:rsidR="00344C43" w:rsidRPr="003543AA">
        <w:rPr>
          <w:rFonts w:asciiTheme="minorHAnsi" w:hAnsiTheme="minorHAnsi"/>
        </w:rPr>
        <w:t xml:space="preserve"> a </w:t>
      </w:r>
      <w:r w:rsidRPr="003543AA">
        <w:rPr>
          <w:rFonts w:asciiTheme="minorHAnsi" w:hAnsiTheme="minorHAnsi"/>
        </w:rPr>
        <w:t xml:space="preserve">na základě </w:t>
      </w:r>
      <w:r w:rsidR="002D4966" w:rsidRPr="003543AA">
        <w:rPr>
          <w:rFonts w:asciiTheme="minorHAnsi" w:hAnsiTheme="minorHAnsi"/>
        </w:rPr>
        <w:t>konzult</w:t>
      </w:r>
      <w:r w:rsidRPr="003543AA">
        <w:rPr>
          <w:rFonts w:asciiTheme="minorHAnsi" w:hAnsiTheme="minorHAnsi"/>
        </w:rPr>
        <w:t>ace</w:t>
      </w:r>
      <w:r w:rsidR="00B839F5" w:rsidRPr="003543AA">
        <w:rPr>
          <w:rFonts w:asciiTheme="minorHAnsi" w:hAnsiTheme="minorHAnsi"/>
        </w:rPr>
        <w:t xml:space="preserve"> </w:t>
      </w:r>
      <w:r w:rsidR="00344C43" w:rsidRPr="003543AA">
        <w:rPr>
          <w:rFonts w:asciiTheme="minorHAnsi" w:hAnsiTheme="minorHAnsi"/>
        </w:rPr>
        <w:t>s Radou pro ZRS</w:t>
      </w:r>
      <w:r w:rsidR="0077765E" w:rsidRPr="003543AA">
        <w:rPr>
          <w:rFonts w:asciiTheme="minorHAnsi" w:hAnsiTheme="minorHAnsi"/>
        </w:rPr>
        <w:t xml:space="preserve">. V případě společných projektů klade </w:t>
      </w:r>
      <w:r w:rsidRPr="003543AA">
        <w:rPr>
          <w:rFonts w:asciiTheme="minorHAnsi" w:hAnsiTheme="minorHAnsi"/>
        </w:rPr>
        <w:t>gestor</w:t>
      </w:r>
      <w:r w:rsidR="0077765E" w:rsidRPr="003543AA">
        <w:rPr>
          <w:rFonts w:asciiTheme="minorHAnsi" w:hAnsiTheme="minorHAnsi"/>
        </w:rPr>
        <w:t xml:space="preserve"> důraz na soulad s rozvojovými potřebami cílové země, na zapojení české expertízy a možnosti další spolupráce po skončení projektu, </w:t>
      </w:r>
      <w:proofErr w:type="spellStart"/>
      <w:r w:rsidR="0077765E" w:rsidRPr="003543AA">
        <w:rPr>
          <w:rFonts w:asciiTheme="minorHAnsi" w:hAnsiTheme="minorHAnsi"/>
        </w:rPr>
        <w:t>evt</w:t>
      </w:r>
      <w:proofErr w:type="spellEnd"/>
      <w:r w:rsidR="0077765E" w:rsidRPr="003543AA">
        <w:rPr>
          <w:rFonts w:asciiTheme="minorHAnsi" w:hAnsiTheme="minorHAnsi"/>
        </w:rPr>
        <w:t xml:space="preserve">. zajišťuje výběr českého realizátora. V případě příspěvku na stávající program dané organizace </w:t>
      </w:r>
      <w:r w:rsidRPr="003543AA">
        <w:rPr>
          <w:rFonts w:asciiTheme="minorHAnsi" w:hAnsiTheme="minorHAnsi"/>
        </w:rPr>
        <w:t>gestor</w:t>
      </w:r>
      <w:r w:rsidR="0077765E" w:rsidRPr="003543AA">
        <w:rPr>
          <w:rFonts w:asciiTheme="minorHAnsi" w:hAnsiTheme="minorHAnsi"/>
        </w:rPr>
        <w:t xml:space="preserve"> ve fázi identifikace ověřuje možné tematické synergie s </w:t>
      </w:r>
      <w:proofErr w:type="gramStart"/>
      <w:r w:rsidR="0077765E" w:rsidRPr="003543AA">
        <w:rPr>
          <w:rFonts w:asciiTheme="minorHAnsi" w:hAnsiTheme="minorHAnsi"/>
        </w:rPr>
        <w:t>bilaterální</w:t>
      </w:r>
      <w:proofErr w:type="gramEnd"/>
      <w:r w:rsidR="0077765E" w:rsidRPr="003543AA">
        <w:rPr>
          <w:rFonts w:asciiTheme="minorHAnsi" w:hAnsiTheme="minorHAnsi"/>
        </w:rPr>
        <w:t xml:space="preserve"> ZRS</w:t>
      </w:r>
      <w:r w:rsidR="00166816" w:rsidRPr="003543AA">
        <w:rPr>
          <w:rFonts w:asciiTheme="minorHAnsi" w:hAnsiTheme="minorHAnsi"/>
        </w:rPr>
        <w:t>.</w:t>
      </w:r>
      <w:bookmarkStart w:id="55" w:name="_Toc517681755"/>
      <w:bookmarkEnd w:id="54"/>
      <w:r w:rsidR="00DF0585" w:rsidRPr="003543AA">
        <w:rPr>
          <w:rFonts w:asciiTheme="minorHAnsi" w:hAnsiTheme="minorHAnsi"/>
        </w:rPr>
        <w:t xml:space="preserve"> </w:t>
      </w:r>
    </w:p>
    <w:p w:rsidR="00DF0585" w:rsidRPr="003543AA" w:rsidRDefault="00DF0585" w:rsidP="00DF0585">
      <w:pPr>
        <w:jc w:val="both"/>
        <w:rPr>
          <w:rFonts w:asciiTheme="minorHAnsi" w:hAnsiTheme="minorHAnsi"/>
        </w:rPr>
      </w:pPr>
    </w:p>
    <w:p w:rsidR="00DF0585" w:rsidRDefault="00DF0585" w:rsidP="00DF0585">
      <w:pPr>
        <w:jc w:val="both"/>
        <w:rPr>
          <w:rFonts w:asciiTheme="minorHAnsi" w:hAnsiTheme="minorHAnsi"/>
        </w:rPr>
      </w:pPr>
      <w:r w:rsidRPr="003543AA">
        <w:rPr>
          <w:rFonts w:asciiTheme="minorHAnsi" w:hAnsiTheme="minorHAnsi"/>
        </w:rPr>
        <w:t>V rámci trilaterální spolupráce mohou být podpořeny rovněž projekty, jejichž realizátor uspěl v rámci výběrových řízení jiných donorů a realizace projektu ZRS ČR tudíž představuje komplementární aktivitu v rámci projektů a programů jiných donorů (</w:t>
      </w:r>
      <w:r w:rsidR="00367B0E" w:rsidRPr="003543AA">
        <w:rPr>
          <w:rFonts w:asciiTheme="minorHAnsi" w:hAnsiTheme="minorHAnsi"/>
        </w:rPr>
        <w:t>např.</w:t>
      </w:r>
      <w:r w:rsidRPr="003543AA">
        <w:rPr>
          <w:rFonts w:asciiTheme="minorHAnsi" w:hAnsiTheme="minorHAnsi"/>
        </w:rPr>
        <w:t xml:space="preserve"> grantové výzvy Evropské komise v rámci nástrojů rozvojové spolupráce v gesci DEVCO – např. tematické programy pod </w:t>
      </w:r>
      <w:proofErr w:type="spellStart"/>
      <w:r w:rsidRPr="003543AA">
        <w:rPr>
          <w:rFonts w:asciiTheme="minorHAnsi" w:hAnsiTheme="minorHAnsi"/>
        </w:rPr>
        <w:t>Development</w:t>
      </w:r>
      <w:proofErr w:type="spellEnd"/>
      <w:r w:rsidRPr="003543AA">
        <w:rPr>
          <w:rFonts w:asciiTheme="minorHAnsi" w:hAnsiTheme="minorHAnsi"/>
        </w:rPr>
        <w:t xml:space="preserve"> </w:t>
      </w:r>
      <w:proofErr w:type="spellStart"/>
      <w:r w:rsidRPr="003543AA">
        <w:rPr>
          <w:rFonts w:asciiTheme="minorHAnsi" w:hAnsiTheme="minorHAnsi"/>
        </w:rPr>
        <w:t>Cooperation</w:t>
      </w:r>
      <w:proofErr w:type="spellEnd"/>
      <w:r w:rsidRPr="003543AA">
        <w:rPr>
          <w:rFonts w:asciiTheme="minorHAnsi" w:hAnsiTheme="minorHAnsi"/>
        </w:rPr>
        <w:t xml:space="preserve"> Instrument/DCI). V těchto případech jsou identifikace a posuzování relevance a shody s prioritami ZRS ČR prováděny příslušnými aktéry v rámci hodnocení obdržených žádostí.  </w:t>
      </w:r>
    </w:p>
    <w:p w:rsidR="00BD14F6" w:rsidRPr="003543AA" w:rsidRDefault="00BD14F6" w:rsidP="00DF0585">
      <w:pPr>
        <w:jc w:val="both"/>
        <w:rPr>
          <w:rFonts w:asciiTheme="minorHAnsi" w:hAnsiTheme="minorHAnsi"/>
        </w:rPr>
      </w:pPr>
    </w:p>
    <w:p w:rsidR="00D26BC1" w:rsidRPr="003543AA" w:rsidRDefault="00D26BC1" w:rsidP="004D15C6">
      <w:pPr>
        <w:jc w:val="both"/>
        <w:rPr>
          <w:rFonts w:asciiTheme="minorHAnsi" w:hAnsiTheme="minorHAnsi"/>
        </w:rPr>
      </w:pPr>
    </w:p>
    <w:p w:rsidR="00D26BC1" w:rsidRPr="003543AA" w:rsidRDefault="0077765E" w:rsidP="00754246">
      <w:pPr>
        <w:numPr>
          <w:ilvl w:val="0"/>
          <w:numId w:val="12"/>
        </w:numPr>
        <w:ind w:left="284" w:hanging="284"/>
        <w:jc w:val="both"/>
        <w:rPr>
          <w:rFonts w:asciiTheme="minorHAnsi" w:hAnsiTheme="minorHAnsi"/>
          <w:b/>
        </w:rPr>
      </w:pPr>
      <w:r w:rsidRPr="003543AA">
        <w:rPr>
          <w:rFonts w:asciiTheme="minorHAnsi" w:hAnsiTheme="minorHAnsi"/>
          <w:b/>
        </w:rPr>
        <w:lastRenderedPageBreak/>
        <w:t>Realizace</w:t>
      </w:r>
    </w:p>
    <w:p w:rsidR="00D26BC1" w:rsidRPr="003543AA" w:rsidRDefault="001C63AA" w:rsidP="004D15C6">
      <w:pPr>
        <w:jc w:val="both"/>
        <w:rPr>
          <w:rFonts w:asciiTheme="minorHAnsi" w:hAnsiTheme="minorHAnsi"/>
        </w:rPr>
      </w:pPr>
      <w:r w:rsidRPr="003543AA">
        <w:rPr>
          <w:rFonts w:asciiTheme="minorHAnsi" w:hAnsiTheme="minorHAnsi"/>
        </w:rPr>
        <w:t>Gestor</w:t>
      </w:r>
      <w:r w:rsidR="0077765E" w:rsidRPr="003543AA">
        <w:rPr>
          <w:rFonts w:asciiTheme="minorHAnsi" w:hAnsiTheme="minorHAnsi"/>
        </w:rPr>
        <w:t xml:space="preserve"> se v souladu s projektovou smlouvou či </w:t>
      </w:r>
      <w:r w:rsidR="002D4966" w:rsidRPr="003543AA">
        <w:rPr>
          <w:rFonts w:asciiTheme="minorHAnsi" w:hAnsiTheme="minorHAnsi"/>
        </w:rPr>
        <w:t>m</w:t>
      </w:r>
      <w:r w:rsidR="0077765E" w:rsidRPr="003543AA">
        <w:rPr>
          <w:rFonts w:asciiTheme="minorHAnsi" w:hAnsiTheme="minorHAnsi"/>
        </w:rPr>
        <w:t>emorandem podílí na realizaci (zapojení české NNO</w:t>
      </w:r>
      <w:r w:rsidR="00166816" w:rsidRPr="003543AA">
        <w:rPr>
          <w:rFonts w:asciiTheme="minorHAnsi" w:hAnsiTheme="minorHAnsi"/>
        </w:rPr>
        <w:t xml:space="preserve"> nebo firmy</w:t>
      </w:r>
      <w:r w:rsidR="0077765E" w:rsidRPr="003543AA">
        <w:rPr>
          <w:rFonts w:asciiTheme="minorHAnsi" w:hAnsiTheme="minorHAnsi"/>
        </w:rPr>
        <w:t xml:space="preserve">, vysílání českých expertů, dodávky českých technologií) </w:t>
      </w:r>
      <w:r w:rsidR="00B35F06" w:rsidRPr="003543AA">
        <w:rPr>
          <w:rFonts w:asciiTheme="minorHAnsi" w:hAnsiTheme="minorHAnsi"/>
        </w:rPr>
        <w:t>i</w:t>
      </w:r>
      <w:r w:rsidR="002A6F51" w:rsidRPr="003543AA">
        <w:rPr>
          <w:rFonts w:asciiTheme="minorHAnsi" w:hAnsiTheme="minorHAnsi"/>
        </w:rPr>
        <w:t> </w:t>
      </w:r>
      <w:r w:rsidR="0077765E" w:rsidRPr="003543AA">
        <w:rPr>
          <w:rFonts w:asciiTheme="minorHAnsi" w:hAnsiTheme="minorHAnsi"/>
        </w:rPr>
        <w:t>monitorování podpořeného projektu. Prostřednictvím příslušných ZÚ v cílových zemích a</w:t>
      </w:r>
      <w:r w:rsidR="002A6F51" w:rsidRPr="003543AA">
        <w:rPr>
          <w:rFonts w:asciiTheme="minorHAnsi" w:hAnsiTheme="minorHAnsi"/>
        </w:rPr>
        <w:t> </w:t>
      </w:r>
      <w:r w:rsidR="0077765E" w:rsidRPr="003543AA">
        <w:rPr>
          <w:rFonts w:asciiTheme="minorHAnsi" w:hAnsiTheme="minorHAnsi"/>
        </w:rPr>
        <w:t>ZÚ</w:t>
      </w:r>
      <w:r w:rsidR="00B35F06" w:rsidRPr="003543AA">
        <w:rPr>
          <w:rFonts w:asciiTheme="minorHAnsi" w:hAnsiTheme="minorHAnsi"/>
        </w:rPr>
        <w:t xml:space="preserve">, resp. </w:t>
      </w:r>
      <w:r w:rsidR="0077765E" w:rsidRPr="003543AA">
        <w:rPr>
          <w:rFonts w:asciiTheme="minorHAnsi" w:hAnsiTheme="minorHAnsi"/>
        </w:rPr>
        <w:t>SM v hlavním sídle donora</w:t>
      </w:r>
      <w:r w:rsidR="00B35F06" w:rsidRPr="003543AA">
        <w:rPr>
          <w:rFonts w:asciiTheme="minorHAnsi" w:hAnsiTheme="minorHAnsi"/>
        </w:rPr>
        <w:t xml:space="preserve"> či </w:t>
      </w:r>
      <w:r w:rsidR="0077765E" w:rsidRPr="003543AA">
        <w:rPr>
          <w:rFonts w:asciiTheme="minorHAnsi" w:hAnsiTheme="minorHAnsi"/>
        </w:rPr>
        <w:t xml:space="preserve">mezinárodní organizace průběžně sleduje implementaci a </w:t>
      </w:r>
      <w:r w:rsidR="00B35F06" w:rsidRPr="003543AA">
        <w:rPr>
          <w:rFonts w:asciiTheme="minorHAnsi" w:hAnsiTheme="minorHAnsi"/>
        </w:rPr>
        <w:t xml:space="preserve">zapojuje </w:t>
      </w:r>
      <w:r w:rsidR="0077765E" w:rsidRPr="003543AA">
        <w:rPr>
          <w:rFonts w:asciiTheme="minorHAnsi" w:hAnsiTheme="minorHAnsi"/>
        </w:rPr>
        <w:t xml:space="preserve">se </w:t>
      </w:r>
      <w:r w:rsidR="00B35F06" w:rsidRPr="003543AA">
        <w:rPr>
          <w:rFonts w:asciiTheme="minorHAnsi" w:hAnsiTheme="minorHAnsi"/>
        </w:rPr>
        <w:t>do</w:t>
      </w:r>
      <w:r w:rsidR="0077765E" w:rsidRPr="003543AA">
        <w:rPr>
          <w:rFonts w:asciiTheme="minorHAnsi" w:hAnsiTheme="minorHAnsi"/>
        </w:rPr>
        <w:t xml:space="preserve"> řešení případných problémů.</w:t>
      </w:r>
      <w:bookmarkStart w:id="56" w:name="_Toc517681756"/>
      <w:bookmarkEnd w:id="55"/>
    </w:p>
    <w:p w:rsidR="00D26BC1" w:rsidRPr="003543AA" w:rsidRDefault="00D26BC1" w:rsidP="004D15C6">
      <w:pPr>
        <w:jc w:val="both"/>
        <w:rPr>
          <w:rFonts w:asciiTheme="minorHAnsi" w:hAnsiTheme="minorHAnsi"/>
        </w:rPr>
      </w:pPr>
    </w:p>
    <w:p w:rsidR="00D26BC1" w:rsidRPr="003543AA" w:rsidRDefault="00DC6575" w:rsidP="00754246">
      <w:pPr>
        <w:numPr>
          <w:ilvl w:val="0"/>
          <w:numId w:val="12"/>
        </w:numPr>
        <w:ind w:left="284" w:hanging="284"/>
        <w:jc w:val="both"/>
        <w:rPr>
          <w:rFonts w:asciiTheme="minorHAnsi" w:hAnsiTheme="minorHAnsi"/>
          <w:b/>
        </w:rPr>
      </w:pPr>
      <w:r>
        <w:rPr>
          <w:rFonts w:asciiTheme="minorHAnsi" w:hAnsiTheme="minorHAnsi"/>
          <w:b/>
        </w:rPr>
        <w:t>Kontrola</w:t>
      </w:r>
    </w:p>
    <w:p w:rsidR="00E205A7" w:rsidRPr="003543AA" w:rsidRDefault="00A05EE4" w:rsidP="00A05C21">
      <w:pPr>
        <w:jc w:val="both"/>
        <w:rPr>
          <w:rFonts w:asciiTheme="minorHAnsi" w:hAnsiTheme="minorHAnsi"/>
        </w:rPr>
      </w:pPr>
      <w:r w:rsidRPr="003543AA">
        <w:rPr>
          <w:rFonts w:asciiTheme="minorHAnsi" w:hAnsiTheme="minorHAnsi"/>
        </w:rPr>
        <w:t>T</w:t>
      </w:r>
      <w:r w:rsidR="0077765E" w:rsidRPr="003543AA">
        <w:rPr>
          <w:rFonts w:asciiTheme="minorHAnsi" w:hAnsiTheme="minorHAnsi"/>
        </w:rPr>
        <w:t xml:space="preserve">rilaterální projekty </w:t>
      </w:r>
      <w:r w:rsidR="00BA4138" w:rsidRPr="003543AA">
        <w:rPr>
          <w:rFonts w:asciiTheme="minorHAnsi" w:hAnsiTheme="minorHAnsi"/>
        </w:rPr>
        <w:t xml:space="preserve">jsou předmětem standardního monitoringu v rámci plánu příslušného ZÚ. Jednotlivé trilaterální projekty </w:t>
      </w:r>
      <w:r w:rsidR="00B35F06" w:rsidRPr="003543AA">
        <w:rPr>
          <w:rFonts w:asciiTheme="minorHAnsi" w:hAnsiTheme="minorHAnsi"/>
        </w:rPr>
        <w:t xml:space="preserve">i příslušný dotační titul </w:t>
      </w:r>
      <w:r w:rsidR="0077765E" w:rsidRPr="003543AA">
        <w:rPr>
          <w:rFonts w:asciiTheme="minorHAnsi" w:hAnsiTheme="minorHAnsi"/>
        </w:rPr>
        <w:t xml:space="preserve">mohou být </w:t>
      </w:r>
      <w:r w:rsidR="001C63AA" w:rsidRPr="003543AA">
        <w:rPr>
          <w:rFonts w:asciiTheme="minorHAnsi" w:hAnsiTheme="minorHAnsi"/>
        </w:rPr>
        <w:t xml:space="preserve">z podnětu ORS, ČRA nebo Rady pro ZRS </w:t>
      </w:r>
      <w:r w:rsidR="00BA4138" w:rsidRPr="003543AA">
        <w:rPr>
          <w:rFonts w:asciiTheme="minorHAnsi" w:hAnsiTheme="minorHAnsi"/>
        </w:rPr>
        <w:t xml:space="preserve">také </w:t>
      </w:r>
      <w:r w:rsidR="0077765E" w:rsidRPr="003543AA">
        <w:rPr>
          <w:rFonts w:asciiTheme="minorHAnsi" w:hAnsiTheme="minorHAnsi"/>
        </w:rPr>
        <w:t xml:space="preserve">zařazeny do plánu evaluací v gesci MZV ČR. Svěřenecké fondy ČR jsou vyhodnocovány samostatným interním postupem v součinnosti s příslušnou Projektovou radou. V případě podpory mezinárodních programů se </w:t>
      </w:r>
      <w:r w:rsidR="001C63AA" w:rsidRPr="003543AA">
        <w:rPr>
          <w:rFonts w:asciiTheme="minorHAnsi" w:hAnsiTheme="minorHAnsi"/>
        </w:rPr>
        <w:t>gestor</w:t>
      </w:r>
      <w:r w:rsidR="0077765E" w:rsidRPr="003543AA">
        <w:rPr>
          <w:rFonts w:asciiTheme="minorHAnsi" w:hAnsiTheme="minorHAnsi"/>
        </w:rPr>
        <w:t xml:space="preserve"> podílí na vyhodnocení prováděném příslušnou mezinárodní organizací.</w:t>
      </w:r>
      <w:bookmarkEnd w:id="56"/>
      <w:r w:rsidR="00A05C21" w:rsidRPr="003543AA">
        <w:rPr>
          <w:rFonts w:asciiTheme="minorHAnsi" w:hAnsiTheme="minorHAnsi"/>
        </w:rPr>
        <w:t xml:space="preserve"> </w:t>
      </w:r>
      <w:r w:rsidR="00BA4138" w:rsidRPr="003543AA">
        <w:rPr>
          <w:rFonts w:asciiTheme="minorHAnsi" w:hAnsiTheme="minorHAnsi"/>
        </w:rPr>
        <w:t xml:space="preserve">V multilaterální oblasti </w:t>
      </w:r>
      <w:r w:rsidR="001C63AA" w:rsidRPr="003543AA">
        <w:rPr>
          <w:rFonts w:asciiTheme="minorHAnsi" w:hAnsiTheme="minorHAnsi"/>
        </w:rPr>
        <w:t xml:space="preserve">gestor </w:t>
      </w:r>
      <w:r w:rsidR="00BA4138" w:rsidRPr="003543AA">
        <w:rPr>
          <w:rFonts w:asciiTheme="minorHAnsi" w:hAnsiTheme="minorHAnsi"/>
        </w:rPr>
        <w:t xml:space="preserve">dbá vedle </w:t>
      </w:r>
      <w:r w:rsidR="00A05C21" w:rsidRPr="003543AA">
        <w:rPr>
          <w:rFonts w:asciiTheme="minorHAnsi" w:hAnsiTheme="minorHAnsi"/>
        </w:rPr>
        <w:t xml:space="preserve">efektivnosti </w:t>
      </w:r>
      <w:r w:rsidR="00BA4138" w:rsidRPr="003543AA">
        <w:rPr>
          <w:rFonts w:asciiTheme="minorHAnsi" w:hAnsiTheme="minorHAnsi"/>
        </w:rPr>
        <w:t xml:space="preserve">a udržitelnosti realizovaných aktivit </w:t>
      </w:r>
      <w:r w:rsidR="00A05C21" w:rsidRPr="003543AA">
        <w:rPr>
          <w:rFonts w:asciiTheme="minorHAnsi" w:hAnsiTheme="minorHAnsi"/>
        </w:rPr>
        <w:t xml:space="preserve">také na viditelnost ČR jako dárce </w:t>
      </w:r>
      <w:r w:rsidR="00BA4138" w:rsidRPr="003543AA">
        <w:rPr>
          <w:rFonts w:asciiTheme="minorHAnsi" w:hAnsiTheme="minorHAnsi"/>
        </w:rPr>
        <w:t>ve vztahu k realizaci i dosaženým výstupům</w:t>
      </w:r>
      <w:r w:rsidR="00A05C21" w:rsidRPr="003543AA">
        <w:rPr>
          <w:rFonts w:asciiTheme="minorHAnsi" w:hAnsiTheme="minorHAnsi"/>
        </w:rPr>
        <w:t xml:space="preserve">. </w:t>
      </w:r>
    </w:p>
    <w:p w:rsidR="00E205A7" w:rsidRDefault="00E205A7">
      <w:pPr>
        <w:rPr>
          <w:rFonts w:asciiTheme="minorHAnsi" w:hAnsiTheme="minorHAnsi"/>
        </w:rPr>
      </w:pPr>
      <w:r w:rsidRPr="003543AA">
        <w:rPr>
          <w:rFonts w:asciiTheme="minorHAnsi" w:hAnsiTheme="minorHAnsi"/>
        </w:rPr>
        <w:br w:type="page"/>
      </w:r>
    </w:p>
    <w:p w:rsidR="006F1A0E" w:rsidRDefault="006F1A0E" w:rsidP="004B6F2F">
      <w:pPr>
        <w:pStyle w:val="Odstavecseseznamem"/>
        <w:numPr>
          <w:ilvl w:val="0"/>
          <w:numId w:val="22"/>
        </w:numPr>
        <w:rPr>
          <w:rFonts w:asciiTheme="minorHAnsi" w:hAnsiTheme="minorHAnsi"/>
          <w:b/>
          <w:sz w:val="32"/>
          <w:szCs w:val="32"/>
        </w:rPr>
      </w:pPr>
      <w:r w:rsidRPr="004B6F2F">
        <w:rPr>
          <w:rFonts w:asciiTheme="minorHAnsi" w:hAnsiTheme="minorHAnsi"/>
          <w:b/>
          <w:sz w:val="32"/>
          <w:szCs w:val="32"/>
        </w:rPr>
        <w:lastRenderedPageBreak/>
        <w:t xml:space="preserve">Shrnutí role aktérů v rámci ZRS – matice zodpovědnosti </w:t>
      </w:r>
    </w:p>
    <w:p w:rsidR="004B6F2F" w:rsidRPr="004B6F2F" w:rsidRDefault="004B6F2F" w:rsidP="004B6F2F">
      <w:pPr>
        <w:ind w:left="435"/>
        <w:rPr>
          <w:rFonts w:asciiTheme="minorHAnsi" w:hAnsiTheme="minorHAnsi"/>
          <w:b/>
          <w:sz w:val="16"/>
          <w:szCs w:val="16"/>
        </w:rPr>
      </w:pPr>
    </w:p>
    <w:tbl>
      <w:tblPr>
        <w:tblW w:w="9201" w:type="dxa"/>
        <w:tblInd w:w="55" w:type="dxa"/>
        <w:tblLayout w:type="fixed"/>
        <w:tblCellMar>
          <w:left w:w="70" w:type="dxa"/>
          <w:right w:w="70" w:type="dxa"/>
        </w:tblCellMar>
        <w:tblLook w:val="04A0" w:firstRow="1" w:lastRow="0" w:firstColumn="1" w:lastColumn="0" w:noHBand="0" w:noVBand="1"/>
      </w:tblPr>
      <w:tblGrid>
        <w:gridCol w:w="2522"/>
        <w:gridCol w:w="754"/>
        <w:gridCol w:w="709"/>
        <w:gridCol w:w="876"/>
        <w:gridCol w:w="683"/>
        <w:gridCol w:w="992"/>
        <w:gridCol w:w="893"/>
        <w:gridCol w:w="841"/>
        <w:gridCol w:w="931"/>
      </w:tblGrid>
      <w:tr w:rsidR="00AD6960" w:rsidRPr="004E2975" w:rsidTr="00A833DC">
        <w:trPr>
          <w:trHeight w:val="315"/>
        </w:trPr>
        <w:tc>
          <w:tcPr>
            <w:tcW w:w="9201" w:type="dxa"/>
            <w:gridSpan w:val="9"/>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AD6960" w:rsidRPr="004E2975" w:rsidRDefault="00AD6960" w:rsidP="00AD6960">
            <w:pPr>
              <w:jc w:val="center"/>
              <w:rPr>
                <w:rFonts w:ascii="Calibri" w:hAnsi="Calibri"/>
                <w:b/>
                <w:bCs/>
                <w:color w:val="000000"/>
                <w:sz w:val="18"/>
                <w:szCs w:val="18"/>
              </w:rPr>
            </w:pPr>
            <w:r w:rsidRPr="004E2975">
              <w:rPr>
                <w:rFonts w:ascii="Calibri" w:hAnsi="Calibri"/>
                <w:b/>
                <w:bCs/>
                <w:color w:val="000000"/>
                <w:sz w:val="18"/>
                <w:szCs w:val="18"/>
              </w:rPr>
              <w:t>Matice zodpovědnosti a úkolů bilaterálních programů ZRS ČR</w:t>
            </w:r>
          </w:p>
        </w:tc>
      </w:tr>
      <w:tr w:rsidR="00AD6960" w:rsidRPr="004E2975" w:rsidTr="00CC7676">
        <w:trPr>
          <w:trHeight w:val="97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 </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b/>
                <w:bCs/>
                <w:color w:val="000000"/>
                <w:sz w:val="18"/>
                <w:szCs w:val="18"/>
              </w:rPr>
            </w:pPr>
            <w:r w:rsidRPr="004E2975">
              <w:rPr>
                <w:rFonts w:ascii="Calibri" w:hAnsi="Calibri"/>
                <w:b/>
                <w:bCs/>
                <w:color w:val="000000"/>
                <w:sz w:val="18"/>
                <w:szCs w:val="18"/>
              </w:rPr>
              <w:t>ZÚ</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b/>
                <w:bCs/>
                <w:color w:val="000000"/>
                <w:sz w:val="18"/>
                <w:szCs w:val="18"/>
              </w:rPr>
            </w:pPr>
            <w:r w:rsidRPr="004E2975">
              <w:rPr>
                <w:rFonts w:ascii="Calibri" w:hAnsi="Calibri"/>
                <w:b/>
                <w:bCs/>
                <w:color w:val="000000"/>
                <w:sz w:val="18"/>
                <w:szCs w:val="18"/>
              </w:rPr>
              <w:t>ČRA</w:t>
            </w:r>
          </w:p>
        </w:tc>
        <w:tc>
          <w:tcPr>
            <w:tcW w:w="876"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MZV/ORS</w:t>
            </w:r>
          </w:p>
        </w:tc>
        <w:tc>
          <w:tcPr>
            <w:tcW w:w="683"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b/>
                <w:bCs/>
                <w:color w:val="000000"/>
                <w:sz w:val="18"/>
                <w:szCs w:val="18"/>
              </w:rPr>
            </w:pPr>
            <w:r w:rsidRPr="004E2975">
              <w:rPr>
                <w:rFonts w:ascii="Calibri" w:hAnsi="Calibri"/>
                <w:b/>
                <w:bCs/>
                <w:color w:val="000000"/>
                <w:sz w:val="18"/>
                <w:szCs w:val="18"/>
              </w:rPr>
              <w:t>MZV / TO</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Partnerské organizace</w:t>
            </w:r>
          </w:p>
        </w:tc>
        <w:tc>
          <w:tcPr>
            <w:tcW w:w="893"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Realizátor</w:t>
            </w:r>
          </w:p>
        </w:tc>
        <w:tc>
          <w:tcPr>
            <w:tcW w:w="841"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b/>
                <w:bCs/>
                <w:color w:val="000000"/>
                <w:sz w:val="18"/>
                <w:szCs w:val="18"/>
              </w:rPr>
            </w:pPr>
            <w:r w:rsidRPr="004E2975">
              <w:rPr>
                <w:rFonts w:ascii="Calibri" w:hAnsi="Calibri"/>
                <w:b/>
                <w:bCs/>
                <w:color w:val="000000"/>
                <w:sz w:val="18"/>
                <w:szCs w:val="18"/>
              </w:rPr>
              <w:t>Rada pro ZRS</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Veřejnost</w:t>
            </w:r>
          </w:p>
        </w:tc>
      </w:tr>
      <w:tr w:rsidR="00AD6960" w:rsidRPr="004E2975" w:rsidTr="00A833DC">
        <w:trPr>
          <w:trHeight w:val="315"/>
        </w:trPr>
        <w:tc>
          <w:tcPr>
            <w:tcW w:w="9201" w:type="dxa"/>
            <w:gridSpan w:val="9"/>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Fáze programování</w:t>
            </w:r>
          </w:p>
        </w:tc>
      </w:tr>
      <w:tr w:rsidR="00AD6960" w:rsidRPr="004E2975" w:rsidTr="00A833DC">
        <w:trPr>
          <w:trHeight w:val="315"/>
        </w:trPr>
        <w:tc>
          <w:tcPr>
            <w:tcW w:w="2522" w:type="dxa"/>
            <w:tcBorders>
              <w:top w:val="nil"/>
              <w:left w:val="single" w:sz="8" w:space="0" w:color="auto"/>
              <w:bottom w:val="nil"/>
              <w:right w:val="nil"/>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Výběr prioritních zemí</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R/N</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495"/>
        </w:trPr>
        <w:tc>
          <w:tcPr>
            <w:tcW w:w="25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Příprava programů spolupráce</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N/R</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Schválení programu</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9201" w:type="dxa"/>
            <w:gridSpan w:val="9"/>
            <w:tcBorders>
              <w:top w:val="single" w:sz="8" w:space="0" w:color="auto"/>
              <w:left w:val="single" w:sz="8" w:space="0" w:color="auto"/>
              <w:bottom w:val="single" w:sz="8" w:space="0" w:color="auto"/>
              <w:right w:val="single" w:sz="8" w:space="0" w:color="000000"/>
            </w:tcBorders>
            <w:shd w:val="clear" w:color="000000" w:fill="C5D9F1"/>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Fáze přípravy projektu</w:t>
            </w:r>
          </w:p>
        </w:tc>
      </w:tr>
      <w:tr w:rsidR="00AD6960" w:rsidRPr="004E2975" w:rsidTr="00BE1674">
        <w:trPr>
          <w:trHeight w:val="623"/>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Shromáždění a postoupení projektových námětů</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495"/>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Příprava podkladů k projektovým námětům</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495"/>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Vyhodnocení projektových námětů</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H</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H</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495"/>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Rozhodnutí o nástrojích a formě financování</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CC7676">
        <w:trPr>
          <w:trHeight w:val="599"/>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Příprava projektového dokumentu při veřejné zakázce</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735"/>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Příprava projektového dokumentu při dotaci (dotační výzva)</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735"/>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Příprava projektového dokumentu při rozpočtovém opatření</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737"/>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Příprava projektového dokumentu v rámci spolupráce se subjekty z partnerských zemí</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495"/>
        </w:trPr>
        <w:tc>
          <w:tcPr>
            <w:tcW w:w="2522" w:type="dxa"/>
            <w:tcBorders>
              <w:top w:val="nil"/>
              <w:left w:val="single" w:sz="8" w:space="0" w:color="auto"/>
              <w:bottom w:val="nil"/>
              <w:right w:val="nil"/>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Vyhlášení a proběh výběrového řízení</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9201" w:type="dxa"/>
            <w:gridSpan w:val="9"/>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Fáze realizace</w:t>
            </w:r>
          </w:p>
        </w:tc>
      </w:tr>
      <w:tr w:rsidR="00AD6960" w:rsidRPr="004E2975" w:rsidTr="00BE1674">
        <w:trPr>
          <w:trHeight w:val="552"/>
        </w:trPr>
        <w:tc>
          <w:tcPr>
            <w:tcW w:w="2522" w:type="dxa"/>
            <w:tcBorders>
              <w:top w:val="nil"/>
              <w:left w:val="single" w:sz="8" w:space="0" w:color="auto"/>
              <w:bottom w:val="single" w:sz="8" w:space="0" w:color="auto"/>
              <w:right w:val="single" w:sz="8" w:space="0" w:color="auto"/>
            </w:tcBorders>
            <w:shd w:val="clear" w:color="auto" w:fill="auto"/>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Uzavření smlouvy/vydání rozhodnutí o poskytnutí dotace</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Zahájení realizace</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Průběh projektu a realizace</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31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Změny v projektu</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A833DC">
        <w:trPr>
          <w:trHeight w:val="31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Ukončení projektu</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9201" w:type="dxa"/>
            <w:gridSpan w:val="9"/>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AD6960" w:rsidRPr="004E2975" w:rsidRDefault="00AD6960" w:rsidP="00A833DC">
            <w:pPr>
              <w:rPr>
                <w:rFonts w:ascii="Calibri" w:hAnsi="Calibri"/>
                <w:b/>
                <w:bCs/>
                <w:color w:val="000000"/>
                <w:sz w:val="18"/>
                <w:szCs w:val="18"/>
              </w:rPr>
            </w:pPr>
            <w:r w:rsidRPr="004E2975">
              <w:rPr>
                <w:rFonts w:ascii="Calibri" w:hAnsi="Calibri"/>
                <w:b/>
                <w:bCs/>
                <w:color w:val="000000"/>
                <w:sz w:val="18"/>
                <w:szCs w:val="18"/>
              </w:rPr>
              <w:t>Fáze monitoringu a evaluace</w:t>
            </w:r>
          </w:p>
        </w:tc>
      </w:tr>
      <w:tr w:rsidR="00AD6960" w:rsidRPr="004E2975" w:rsidTr="00F1152A">
        <w:trPr>
          <w:trHeight w:val="38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Interní monitoring</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I/R</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w:t>
            </w:r>
          </w:p>
        </w:tc>
      </w:tr>
      <w:tr w:rsidR="00AD6960" w:rsidRPr="004E2975" w:rsidTr="00F1152A">
        <w:trPr>
          <w:trHeight w:val="40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Externí monitoring</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R/N</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N/K</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r w:rsidR="00AD6960" w:rsidRPr="004E2975" w:rsidTr="00A833DC">
        <w:trPr>
          <w:trHeight w:val="315"/>
        </w:trPr>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AD6960" w:rsidRPr="004E2975" w:rsidRDefault="00AD6960" w:rsidP="00A833DC">
            <w:pPr>
              <w:rPr>
                <w:rFonts w:ascii="Calibri" w:hAnsi="Calibri"/>
                <w:color w:val="000000"/>
                <w:sz w:val="18"/>
                <w:szCs w:val="18"/>
              </w:rPr>
            </w:pPr>
            <w:r w:rsidRPr="004E2975">
              <w:rPr>
                <w:rFonts w:ascii="Calibri" w:hAnsi="Calibri"/>
                <w:color w:val="000000"/>
                <w:sz w:val="18"/>
                <w:szCs w:val="18"/>
              </w:rPr>
              <w:t>Evaluace</w:t>
            </w:r>
          </w:p>
        </w:tc>
        <w:tc>
          <w:tcPr>
            <w:tcW w:w="754"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709"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N</w:t>
            </w:r>
          </w:p>
        </w:tc>
        <w:tc>
          <w:tcPr>
            <w:tcW w:w="876"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R/N</w:t>
            </w:r>
          </w:p>
        </w:tc>
        <w:tc>
          <w:tcPr>
            <w:tcW w:w="68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92" w:type="dxa"/>
            <w:tcBorders>
              <w:top w:val="nil"/>
              <w:left w:val="nil"/>
              <w:bottom w:val="single" w:sz="8" w:space="0" w:color="auto"/>
              <w:right w:val="single" w:sz="8" w:space="0" w:color="auto"/>
            </w:tcBorders>
            <w:shd w:val="clear" w:color="auto" w:fill="auto"/>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93"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84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K</w:t>
            </w:r>
          </w:p>
        </w:tc>
        <w:tc>
          <w:tcPr>
            <w:tcW w:w="931" w:type="dxa"/>
            <w:tcBorders>
              <w:top w:val="nil"/>
              <w:left w:val="nil"/>
              <w:bottom w:val="single" w:sz="8" w:space="0" w:color="auto"/>
              <w:right w:val="single" w:sz="8" w:space="0" w:color="auto"/>
            </w:tcBorders>
            <w:shd w:val="clear" w:color="auto" w:fill="auto"/>
            <w:noWrap/>
            <w:vAlign w:val="center"/>
            <w:hideMark/>
          </w:tcPr>
          <w:p w:rsidR="00AD6960" w:rsidRPr="004E2975" w:rsidRDefault="00AD6960" w:rsidP="00A833DC">
            <w:pPr>
              <w:jc w:val="center"/>
              <w:rPr>
                <w:rFonts w:ascii="Calibri" w:hAnsi="Calibri"/>
                <w:color w:val="000000"/>
                <w:sz w:val="18"/>
                <w:szCs w:val="18"/>
              </w:rPr>
            </w:pPr>
            <w:r w:rsidRPr="004E2975">
              <w:rPr>
                <w:rFonts w:ascii="Calibri" w:hAnsi="Calibri"/>
                <w:color w:val="000000"/>
                <w:sz w:val="18"/>
                <w:szCs w:val="18"/>
              </w:rPr>
              <w:t>I</w:t>
            </w:r>
          </w:p>
        </w:tc>
      </w:tr>
    </w:tbl>
    <w:p w:rsidR="00A05C21" w:rsidRPr="004B6F2F" w:rsidRDefault="00A05C21" w:rsidP="00A05C21">
      <w:pPr>
        <w:jc w:val="both"/>
        <w:rPr>
          <w:rFonts w:asciiTheme="minorHAnsi" w:hAnsiTheme="minorHAnsi"/>
          <w:sz w:val="16"/>
          <w:szCs w:val="16"/>
        </w:rPr>
      </w:pPr>
    </w:p>
    <w:p w:rsidR="00590BA7" w:rsidRPr="00590BA7" w:rsidRDefault="00590BA7" w:rsidP="00590BA7">
      <w:pPr>
        <w:jc w:val="both"/>
        <w:rPr>
          <w:rFonts w:asciiTheme="minorHAnsi" w:hAnsiTheme="minorHAnsi"/>
          <w:sz w:val="16"/>
          <w:szCs w:val="16"/>
        </w:rPr>
      </w:pPr>
      <w:r w:rsidRPr="00590BA7">
        <w:rPr>
          <w:rFonts w:asciiTheme="minorHAnsi" w:hAnsiTheme="minorHAnsi"/>
          <w:sz w:val="16"/>
          <w:szCs w:val="16"/>
        </w:rPr>
        <w:t>R = rozhodovací pravomoc (aktér, který rozhoduje, schvaluje, zodpovídá za danou činnost)</w:t>
      </w:r>
    </w:p>
    <w:p w:rsidR="00590BA7" w:rsidRPr="00590BA7" w:rsidRDefault="00590BA7" w:rsidP="00590BA7">
      <w:pPr>
        <w:jc w:val="both"/>
        <w:rPr>
          <w:rFonts w:asciiTheme="minorHAnsi" w:hAnsiTheme="minorHAnsi"/>
          <w:sz w:val="16"/>
          <w:szCs w:val="16"/>
        </w:rPr>
      </w:pPr>
      <w:r w:rsidRPr="00590BA7">
        <w:rPr>
          <w:rFonts w:asciiTheme="minorHAnsi" w:hAnsiTheme="minorHAnsi"/>
          <w:sz w:val="16"/>
          <w:szCs w:val="16"/>
        </w:rPr>
        <w:t>N = iniciátor návrhu (aktér, který předkládá návrh či podnět)</w:t>
      </w:r>
    </w:p>
    <w:p w:rsidR="00590BA7" w:rsidRPr="00590BA7" w:rsidRDefault="00590BA7" w:rsidP="00590BA7">
      <w:pPr>
        <w:jc w:val="both"/>
        <w:rPr>
          <w:rFonts w:asciiTheme="minorHAnsi" w:hAnsiTheme="minorHAnsi"/>
          <w:sz w:val="16"/>
          <w:szCs w:val="16"/>
        </w:rPr>
      </w:pPr>
      <w:r w:rsidRPr="00590BA7">
        <w:rPr>
          <w:rFonts w:asciiTheme="minorHAnsi" w:hAnsiTheme="minorHAnsi"/>
          <w:sz w:val="16"/>
          <w:szCs w:val="16"/>
        </w:rPr>
        <w:t>H = hodnotící pravomoc (aktér, který posuzuje, vyhodnocuje)</w:t>
      </w:r>
    </w:p>
    <w:p w:rsidR="00590BA7" w:rsidRPr="00590BA7" w:rsidRDefault="00590BA7" w:rsidP="00590BA7">
      <w:pPr>
        <w:jc w:val="both"/>
        <w:rPr>
          <w:rFonts w:asciiTheme="minorHAnsi" w:hAnsiTheme="minorHAnsi"/>
          <w:sz w:val="16"/>
          <w:szCs w:val="16"/>
        </w:rPr>
      </w:pPr>
      <w:r w:rsidRPr="00590BA7">
        <w:rPr>
          <w:rFonts w:asciiTheme="minorHAnsi" w:hAnsiTheme="minorHAnsi"/>
          <w:sz w:val="16"/>
          <w:szCs w:val="16"/>
        </w:rPr>
        <w:t>K = ke konzultaci (aktér, který je konzultován a může poskytnout stanovisko)</w:t>
      </w:r>
    </w:p>
    <w:p w:rsidR="00590BA7" w:rsidRPr="00590BA7" w:rsidRDefault="00590BA7" w:rsidP="00590BA7">
      <w:pPr>
        <w:jc w:val="both"/>
        <w:rPr>
          <w:rFonts w:asciiTheme="minorHAnsi" w:hAnsiTheme="minorHAnsi"/>
          <w:sz w:val="16"/>
          <w:szCs w:val="16"/>
        </w:rPr>
      </w:pPr>
      <w:r w:rsidRPr="00590BA7">
        <w:rPr>
          <w:rFonts w:asciiTheme="minorHAnsi" w:hAnsiTheme="minorHAnsi"/>
          <w:sz w:val="16"/>
          <w:szCs w:val="16"/>
        </w:rPr>
        <w:t>I = pro informaci (aktér, který je informován)</w:t>
      </w:r>
    </w:p>
    <w:p w:rsidR="00590BA7" w:rsidRPr="00590BA7" w:rsidRDefault="00590BA7" w:rsidP="00590BA7">
      <w:pPr>
        <w:jc w:val="both"/>
        <w:rPr>
          <w:rFonts w:asciiTheme="minorHAnsi" w:hAnsiTheme="minorHAnsi"/>
          <w:sz w:val="16"/>
          <w:szCs w:val="16"/>
        </w:rPr>
      </w:pPr>
      <w:r w:rsidRPr="00590BA7">
        <w:rPr>
          <w:rFonts w:asciiTheme="minorHAnsi" w:hAnsiTheme="minorHAnsi"/>
          <w:sz w:val="16"/>
          <w:szCs w:val="16"/>
        </w:rPr>
        <w:t>"-" = aktér, který není zapojen v této fázi do procesu</w:t>
      </w:r>
    </w:p>
    <w:p w:rsidR="00493ECB" w:rsidRDefault="00590BA7" w:rsidP="00590BA7">
      <w:pPr>
        <w:jc w:val="both"/>
        <w:rPr>
          <w:rFonts w:asciiTheme="minorHAnsi" w:hAnsiTheme="minorHAnsi"/>
          <w:sz w:val="16"/>
          <w:szCs w:val="16"/>
        </w:rPr>
      </w:pPr>
      <w:r w:rsidRPr="00590BA7">
        <w:rPr>
          <w:rFonts w:asciiTheme="minorHAnsi" w:hAnsiTheme="minorHAnsi"/>
          <w:sz w:val="16"/>
          <w:szCs w:val="16"/>
        </w:rPr>
        <w:t xml:space="preserve">"+" = </w:t>
      </w:r>
      <w:r w:rsidR="00D41E1C">
        <w:rPr>
          <w:rFonts w:asciiTheme="minorHAnsi" w:hAnsiTheme="minorHAnsi"/>
          <w:sz w:val="16"/>
          <w:szCs w:val="16"/>
        </w:rPr>
        <w:t>sdílení pravomoci</w:t>
      </w:r>
      <w:r w:rsidRPr="00590BA7">
        <w:rPr>
          <w:rFonts w:asciiTheme="minorHAnsi" w:hAnsiTheme="minorHAnsi"/>
          <w:sz w:val="16"/>
          <w:szCs w:val="16"/>
        </w:rPr>
        <w:t xml:space="preserve"> s dalším aktérem</w:t>
      </w:r>
    </w:p>
    <w:p w:rsidR="00382C65" w:rsidRDefault="00382C65" w:rsidP="00590BA7">
      <w:pPr>
        <w:jc w:val="both"/>
        <w:rPr>
          <w:rFonts w:asciiTheme="minorHAnsi" w:hAnsiTheme="minorHAnsi"/>
          <w:sz w:val="16"/>
          <w:szCs w:val="16"/>
        </w:rPr>
      </w:pPr>
    </w:p>
    <w:p w:rsidR="00F1152A" w:rsidRDefault="00F1152A" w:rsidP="00590BA7">
      <w:pPr>
        <w:jc w:val="both"/>
        <w:rPr>
          <w:rFonts w:asciiTheme="minorHAnsi" w:hAnsiTheme="minorHAnsi"/>
          <w:sz w:val="16"/>
          <w:szCs w:val="16"/>
        </w:rPr>
      </w:pPr>
    </w:p>
    <w:p w:rsidR="00F1152A" w:rsidRDefault="00F1152A" w:rsidP="00590BA7">
      <w:pPr>
        <w:jc w:val="both"/>
        <w:rPr>
          <w:rFonts w:asciiTheme="minorHAnsi" w:hAnsiTheme="minorHAnsi"/>
          <w:sz w:val="16"/>
          <w:szCs w:val="16"/>
        </w:rPr>
      </w:pPr>
    </w:p>
    <w:tbl>
      <w:tblPr>
        <w:tblW w:w="0" w:type="auto"/>
        <w:tblInd w:w="55" w:type="dxa"/>
        <w:tblCellMar>
          <w:left w:w="70" w:type="dxa"/>
          <w:right w:w="70" w:type="dxa"/>
        </w:tblCellMar>
        <w:tblLook w:val="04A0" w:firstRow="1" w:lastRow="0" w:firstColumn="1" w:lastColumn="0" w:noHBand="0" w:noVBand="1"/>
      </w:tblPr>
      <w:tblGrid>
        <w:gridCol w:w="3498"/>
        <w:gridCol w:w="420"/>
        <w:gridCol w:w="611"/>
        <w:gridCol w:w="876"/>
        <w:gridCol w:w="1025"/>
        <w:gridCol w:w="896"/>
        <w:gridCol w:w="893"/>
        <w:gridCol w:w="866"/>
      </w:tblGrid>
      <w:tr w:rsidR="00CA7EF2" w:rsidRPr="00AD6960" w:rsidTr="00B61FB9">
        <w:trPr>
          <w:trHeight w:val="340"/>
        </w:trPr>
        <w:tc>
          <w:tcPr>
            <w:tcW w:w="0" w:type="auto"/>
            <w:gridSpan w:val="8"/>
            <w:tcBorders>
              <w:top w:val="single" w:sz="8" w:space="0" w:color="auto"/>
              <w:left w:val="single" w:sz="8" w:space="0" w:color="auto"/>
              <w:bottom w:val="single" w:sz="4" w:space="0" w:color="auto"/>
              <w:right w:val="single" w:sz="8" w:space="0" w:color="000000"/>
            </w:tcBorders>
            <w:shd w:val="clear" w:color="000000" w:fill="C5D9F1"/>
            <w:noWrap/>
            <w:vAlign w:val="bottom"/>
            <w:hideMark/>
          </w:tcPr>
          <w:p w:rsidR="00CA7EF2" w:rsidRPr="00AD6960" w:rsidRDefault="00CA7EF2" w:rsidP="00CA7EF2">
            <w:pPr>
              <w:jc w:val="center"/>
              <w:rPr>
                <w:rFonts w:asciiTheme="minorHAnsi" w:hAnsiTheme="minorHAnsi"/>
                <w:b/>
                <w:bCs/>
                <w:color w:val="000000"/>
                <w:sz w:val="18"/>
                <w:szCs w:val="18"/>
              </w:rPr>
            </w:pPr>
            <w:r w:rsidRPr="00AD6960">
              <w:rPr>
                <w:rFonts w:asciiTheme="minorHAnsi" w:hAnsiTheme="minorHAnsi"/>
                <w:b/>
                <w:bCs/>
                <w:color w:val="000000"/>
                <w:sz w:val="18"/>
                <w:szCs w:val="18"/>
              </w:rPr>
              <w:t xml:space="preserve">Matice zodpovědnosti u dalších nástrojů ZRS ČR </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b/>
                <w:bCs/>
                <w:color w:val="000000"/>
                <w:sz w:val="18"/>
                <w:szCs w:val="18"/>
              </w:rPr>
            </w:pPr>
            <w:r w:rsidRPr="00AD6960">
              <w:rPr>
                <w:rFonts w:asciiTheme="minorHAnsi" w:hAnsiTheme="minorHAnsi"/>
                <w:b/>
                <w:bCs/>
                <w:color w:val="000000"/>
                <w:sz w:val="18"/>
                <w:szCs w:val="18"/>
              </w:rPr>
              <w:t>ZÚ</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b/>
                <w:bCs/>
                <w:color w:val="000000"/>
                <w:sz w:val="18"/>
                <w:szCs w:val="18"/>
              </w:rPr>
            </w:pPr>
            <w:r w:rsidRPr="00AD6960">
              <w:rPr>
                <w:rFonts w:asciiTheme="minorHAnsi" w:hAnsiTheme="minorHAnsi"/>
                <w:b/>
                <w:bCs/>
                <w:color w:val="000000"/>
                <w:sz w:val="18"/>
                <w:szCs w:val="18"/>
              </w:rPr>
              <w:t>gestor</w:t>
            </w:r>
          </w:p>
        </w:tc>
        <w:tc>
          <w:tcPr>
            <w:tcW w:w="0" w:type="auto"/>
            <w:tcBorders>
              <w:top w:val="nil"/>
              <w:left w:val="nil"/>
              <w:bottom w:val="single" w:sz="4" w:space="0" w:color="auto"/>
              <w:right w:val="single" w:sz="4" w:space="0" w:color="auto"/>
            </w:tcBorders>
            <w:shd w:val="clear" w:color="auto" w:fill="auto"/>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MZV/ORS</w:t>
            </w:r>
          </w:p>
        </w:tc>
        <w:tc>
          <w:tcPr>
            <w:tcW w:w="0" w:type="auto"/>
            <w:tcBorders>
              <w:top w:val="nil"/>
              <w:left w:val="nil"/>
              <w:bottom w:val="single" w:sz="4" w:space="0" w:color="auto"/>
              <w:right w:val="single" w:sz="4" w:space="0" w:color="auto"/>
            </w:tcBorders>
            <w:shd w:val="clear" w:color="auto" w:fill="auto"/>
            <w:vAlign w:val="bottom"/>
            <w:hideMark/>
          </w:tcPr>
          <w:p w:rsidR="00CA7EF2" w:rsidRPr="00AD6960" w:rsidRDefault="00CA7EF2" w:rsidP="00B61FB9">
            <w:pPr>
              <w:jc w:val="center"/>
              <w:rPr>
                <w:rFonts w:asciiTheme="minorHAnsi" w:hAnsiTheme="minorHAnsi"/>
                <w:b/>
                <w:bCs/>
                <w:color w:val="000000"/>
                <w:sz w:val="18"/>
                <w:szCs w:val="18"/>
              </w:rPr>
            </w:pPr>
            <w:r w:rsidRPr="00AD6960">
              <w:rPr>
                <w:rFonts w:asciiTheme="minorHAnsi" w:hAnsiTheme="minorHAnsi"/>
                <w:b/>
                <w:bCs/>
                <w:color w:val="000000"/>
                <w:sz w:val="18"/>
                <w:szCs w:val="18"/>
              </w:rPr>
              <w:t>MZV/ TO</w:t>
            </w:r>
            <w:r w:rsidR="00FC1884" w:rsidRPr="00AD6960">
              <w:rPr>
                <w:rFonts w:asciiTheme="minorHAnsi" w:hAnsiTheme="minorHAnsi"/>
                <w:b/>
                <w:bCs/>
                <w:color w:val="000000"/>
                <w:sz w:val="18"/>
                <w:szCs w:val="18"/>
              </w:rPr>
              <w:t>/ČRA</w:t>
            </w:r>
          </w:p>
        </w:tc>
        <w:tc>
          <w:tcPr>
            <w:tcW w:w="0" w:type="auto"/>
            <w:tcBorders>
              <w:top w:val="nil"/>
              <w:left w:val="nil"/>
              <w:bottom w:val="single" w:sz="4" w:space="0" w:color="auto"/>
              <w:right w:val="single" w:sz="4" w:space="0" w:color="auto"/>
            </w:tcBorders>
            <w:shd w:val="clear" w:color="auto" w:fill="auto"/>
            <w:vAlign w:val="bottom"/>
            <w:hideMark/>
          </w:tcPr>
          <w:p w:rsidR="00CA7EF2" w:rsidRPr="00AD6960" w:rsidRDefault="00CA7EF2" w:rsidP="00B61FB9">
            <w:pPr>
              <w:jc w:val="center"/>
              <w:rPr>
                <w:rFonts w:asciiTheme="minorHAnsi" w:hAnsiTheme="minorHAnsi"/>
                <w:b/>
                <w:bCs/>
                <w:color w:val="000000"/>
                <w:sz w:val="18"/>
                <w:szCs w:val="18"/>
              </w:rPr>
            </w:pPr>
            <w:r w:rsidRPr="00AD6960">
              <w:rPr>
                <w:rFonts w:asciiTheme="minorHAnsi" w:hAnsiTheme="minorHAnsi"/>
                <w:b/>
                <w:bCs/>
                <w:color w:val="000000"/>
                <w:sz w:val="18"/>
                <w:szCs w:val="18"/>
              </w:rPr>
              <w:t>Rada pro ZRS</w:t>
            </w:r>
          </w:p>
        </w:tc>
        <w:tc>
          <w:tcPr>
            <w:tcW w:w="0" w:type="auto"/>
            <w:tcBorders>
              <w:top w:val="nil"/>
              <w:left w:val="nil"/>
              <w:bottom w:val="single" w:sz="4" w:space="0" w:color="auto"/>
              <w:right w:val="single" w:sz="4" w:space="0" w:color="auto"/>
            </w:tcBorders>
            <w:shd w:val="clear" w:color="auto" w:fill="auto"/>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Realizátor</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Veřejnost</w:t>
            </w:r>
          </w:p>
        </w:tc>
      </w:tr>
      <w:tr w:rsidR="00CA7EF2" w:rsidRPr="00AD6960" w:rsidTr="00B61FB9">
        <w:trPr>
          <w:trHeight w:val="340"/>
        </w:trPr>
        <w:tc>
          <w:tcPr>
            <w:tcW w:w="0" w:type="auto"/>
            <w:gridSpan w:val="8"/>
            <w:tcBorders>
              <w:top w:val="single" w:sz="4" w:space="0" w:color="auto"/>
              <w:left w:val="single" w:sz="8" w:space="0" w:color="auto"/>
              <w:bottom w:val="single" w:sz="4" w:space="0" w:color="auto"/>
              <w:right w:val="single" w:sz="8" w:space="0" w:color="000000"/>
            </w:tcBorders>
            <w:shd w:val="clear" w:color="000000" w:fill="C5D9F1"/>
            <w:noWrap/>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Fáze programování</w:t>
            </w:r>
          </w:p>
        </w:tc>
      </w:tr>
      <w:tr w:rsidR="00CA7EF2" w:rsidRPr="00AD6960" w:rsidTr="00B61FB9">
        <w:trPr>
          <w:trHeight w:val="34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A7EF2" w:rsidRPr="00AD6960" w:rsidRDefault="00CA7EF2" w:rsidP="00FC1884">
            <w:pPr>
              <w:rPr>
                <w:rFonts w:asciiTheme="minorHAnsi" w:hAnsiTheme="minorHAnsi"/>
                <w:color w:val="000000"/>
                <w:sz w:val="18"/>
                <w:szCs w:val="18"/>
              </w:rPr>
            </w:pPr>
            <w:r w:rsidRPr="00AD6960">
              <w:rPr>
                <w:rFonts w:asciiTheme="minorHAnsi" w:hAnsiTheme="minorHAnsi"/>
                <w:color w:val="000000"/>
                <w:sz w:val="18"/>
                <w:szCs w:val="18"/>
              </w:rPr>
              <w:t>Příprava program</w:t>
            </w:r>
            <w:r w:rsidR="00FC1884" w:rsidRPr="00AD6960">
              <w:rPr>
                <w:rFonts w:asciiTheme="minorHAnsi" w:hAnsiTheme="minorHAnsi"/>
                <w:color w:val="000000"/>
                <w:sz w:val="18"/>
                <w:szCs w:val="18"/>
              </w:rPr>
              <w:t>u</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FC1884"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FC1884">
            <w:pPr>
              <w:jc w:val="center"/>
              <w:rPr>
                <w:rFonts w:asciiTheme="minorHAnsi" w:hAnsiTheme="minorHAnsi"/>
                <w:color w:val="000000"/>
                <w:sz w:val="18"/>
                <w:szCs w:val="18"/>
              </w:rPr>
            </w:pPr>
            <w:r w:rsidRPr="00AD6960">
              <w:rPr>
                <w:rFonts w:asciiTheme="minorHAnsi" w:hAnsiTheme="minorHAnsi"/>
                <w:color w:val="000000"/>
                <w:sz w:val="18"/>
                <w:szCs w:val="18"/>
              </w:rPr>
              <w:t>N/</w:t>
            </w:r>
            <w:r w:rsidR="00FC1884"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A2431A"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FC1884"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Schválení programu</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gridSpan w:val="8"/>
            <w:tcBorders>
              <w:top w:val="nil"/>
              <w:left w:val="single" w:sz="8" w:space="0" w:color="auto"/>
              <w:bottom w:val="single" w:sz="4" w:space="0" w:color="000000"/>
              <w:right w:val="single" w:sz="8" w:space="0" w:color="000000"/>
            </w:tcBorders>
            <w:shd w:val="clear" w:color="000000" w:fill="C5D9F1"/>
            <w:noWrap/>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Fáze přípravy projektu</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Identifikace projektových námětů</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r>
      <w:tr w:rsidR="00CA7EF2" w:rsidRPr="00AD6960" w:rsidTr="00B61FB9">
        <w:trPr>
          <w:trHeight w:val="340"/>
        </w:trPr>
        <w:tc>
          <w:tcPr>
            <w:tcW w:w="0" w:type="auto"/>
            <w:tcBorders>
              <w:top w:val="nil"/>
              <w:left w:val="single" w:sz="8" w:space="0" w:color="auto"/>
              <w:bottom w:val="nil"/>
              <w:right w:val="nil"/>
            </w:tcBorders>
            <w:shd w:val="clear" w:color="auto" w:fill="auto"/>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Vyhlášení a průběh zadávacího řízení</w:t>
            </w:r>
            <w:r w:rsidR="00FC1884" w:rsidRPr="00AD6960">
              <w:rPr>
                <w:rFonts w:asciiTheme="minorHAnsi" w:hAnsiTheme="minorHAnsi"/>
                <w:color w:val="000000"/>
                <w:sz w:val="18"/>
                <w:szCs w:val="18"/>
              </w:rPr>
              <w:t xml:space="preserve">/výzvy apod.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Uzavření smlouvy/vydání rozhodnutí o poskytnutí dotace</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gridSpan w:val="8"/>
            <w:tcBorders>
              <w:top w:val="single" w:sz="4" w:space="0" w:color="auto"/>
              <w:left w:val="single" w:sz="8" w:space="0" w:color="auto"/>
              <w:bottom w:val="single" w:sz="4" w:space="0" w:color="auto"/>
              <w:right w:val="single" w:sz="8" w:space="0" w:color="000000"/>
            </w:tcBorders>
            <w:shd w:val="clear" w:color="000000" w:fill="C5D9F1"/>
            <w:noWrap/>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Fáze realizace</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Zahájení realizace</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Průběh projektu a realizace</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Změny v projektu</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Ukončení projektu</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gridSpan w:val="8"/>
            <w:tcBorders>
              <w:top w:val="single" w:sz="4" w:space="0" w:color="auto"/>
              <w:left w:val="single" w:sz="8" w:space="0" w:color="auto"/>
              <w:bottom w:val="single" w:sz="4" w:space="0" w:color="auto"/>
              <w:right w:val="single" w:sz="8" w:space="0" w:color="000000"/>
            </w:tcBorders>
            <w:shd w:val="clear" w:color="000000" w:fill="C5D9F1"/>
            <w:noWrap/>
            <w:vAlign w:val="bottom"/>
            <w:hideMark/>
          </w:tcPr>
          <w:p w:rsidR="00CA7EF2" w:rsidRPr="00AD6960" w:rsidRDefault="00CA7EF2" w:rsidP="00B61FB9">
            <w:pPr>
              <w:rPr>
                <w:rFonts w:asciiTheme="minorHAnsi" w:hAnsiTheme="minorHAnsi"/>
                <w:b/>
                <w:bCs/>
                <w:color w:val="000000"/>
                <w:sz w:val="18"/>
                <w:szCs w:val="18"/>
              </w:rPr>
            </w:pPr>
            <w:r w:rsidRPr="00AD6960">
              <w:rPr>
                <w:rFonts w:asciiTheme="minorHAnsi" w:hAnsiTheme="minorHAnsi"/>
                <w:b/>
                <w:bCs/>
                <w:color w:val="000000"/>
                <w:sz w:val="18"/>
                <w:szCs w:val="18"/>
              </w:rPr>
              <w:t>Fáze monitoringu a evaluace</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Interní monitoring</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R</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w:t>
            </w:r>
          </w:p>
        </w:tc>
      </w:tr>
      <w:tr w:rsidR="00CA7EF2" w:rsidRPr="00AD6960" w:rsidTr="00B61FB9">
        <w:trPr>
          <w:trHeight w:val="34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Externí monitoring</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N/K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R/N</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c>
          <w:tcPr>
            <w:tcW w:w="0" w:type="auto"/>
            <w:tcBorders>
              <w:top w:val="nil"/>
              <w:left w:val="nil"/>
              <w:bottom w:val="single" w:sz="4"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4"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r w:rsidR="00CA7EF2" w:rsidRPr="00AD6960" w:rsidTr="00B61FB9">
        <w:trPr>
          <w:trHeight w:val="34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A7EF2" w:rsidRPr="00AD6960" w:rsidRDefault="00CA7EF2" w:rsidP="00B61FB9">
            <w:pPr>
              <w:rPr>
                <w:rFonts w:asciiTheme="minorHAnsi" w:hAnsiTheme="minorHAnsi"/>
                <w:color w:val="000000"/>
                <w:sz w:val="18"/>
                <w:szCs w:val="18"/>
              </w:rPr>
            </w:pPr>
            <w:r w:rsidRPr="00AD6960">
              <w:rPr>
                <w:rFonts w:asciiTheme="minorHAnsi" w:hAnsiTheme="minorHAnsi"/>
                <w:color w:val="000000"/>
                <w:sz w:val="18"/>
                <w:szCs w:val="18"/>
              </w:rPr>
              <w:t>Evaluace</w:t>
            </w:r>
          </w:p>
        </w:tc>
        <w:tc>
          <w:tcPr>
            <w:tcW w:w="0" w:type="auto"/>
            <w:tcBorders>
              <w:top w:val="nil"/>
              <w:left w:val="nil"/>
              <w:bottom w:val="single" w:sz="8"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8"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N</w:t>
            </w:r>
          </w:p>
        </w:tc>
        <w:tc>
          <w:tcPr>
            <w:tcW w:w="0" w:type="auto"/>
            <w:tcBorders>
              <w:top w:val="nil"/>
              <w:left w:val="nil"/>
              <w:bottom w:val="single" w:sz="8"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R/N</w:t>
            </w:r>
          </w:p>
        </w:tc>
        <w:tc>
          <w:tcPr>
            <w:tcW w:w="0" w:type="auto"/>
            <w:tcBorders>
              <w:top w:val="nil"/>
              <w:left w:val="nil"/>
              <w:bottom w:val="single" w:sz="8" w:space="0" w:color="auto"/>
              <w:right w:val="single" w:sz="4" w:space="0" w:color="auto"/>
            </w:tcBorders>
            <w:shd w:val="clear" w:color="auto" w:fill="auto"/>
            <w:noWrap/>
            <w:vAlign w:val="bottom"/>
            <w:hideMark/>
          </w:tcPr>
          <w:p w:rsidR="00CA7EF2" w:rsidRPr="00AD6960" w:rsidRDefault="00CA7EF2" w:rsidP="00A2431A">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8"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8" w:space="0" w:color="auto"/>
              <w:right w:val="single" w:sz="4"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K</w:t>
            </w:r>
          </w:p>
        </w:tc>
        <w:tc>
          <w:tcPr>
            <w:tcW w:w="0" w:type="auto"/>
            <w:tcBorders>
              <w:top w:val="nil"/>
              <w:left w:val="nil"/>
              <w:bottom w:val="single" w:sz="8" w:space="0" w:color="auto"/>
              <w:right w:val="single" w:sz="8" w:space="0" w:color="auto"/>
            </w:tcBorders>
            <w:shd w:val="clear" w:color="auto" w:fill="auto"/>
            <w:noWrap/>
            <w:vAlign w:val="bottom"/>
            <w:hideMark/>
          </w:tcPr>
          <w:p w:rsidR="00CA7EF2" w:rsidRPr="00AD6960" w:rsidRDefault="00CA7EF2" w:rsidP="00B61FB9">
            <w:pPr>
              <w:jc w:val="center"/>
              <w:rPr>
                <w:rFonts w:asciiTheme="minorHAnsi" w:hAnsiTheme="minorHAnsi"/>
                <w:color w:val="000000"/>
                <w:sz w:val="18"/>
                <w:szCs w:val="18"/>
              </w:rPr>
            </w:pPr>
            <w:r w:rsidRPr="00AD6960">
              <w:rPr>
                <w:rFonts w:asciiTheme="minorHAnsi" w:hAnsiTheme="minorHAnsi"/>
                <w:color w:val="000000"/>
                <w:sz w:val="18"/>
                <w:szCs w:val="18"/>
              </w:rPr>
              <w:t>I</w:t>
            </w:r>
          </w:p>
        </w:tc>
      </w:tr>
    </w:tbl>
    <w:p w:rsidR="00382C65" w:rsidRDefault="00382C65" w:rsidP="00590BA7">
      <w:pPr>
        <w:jc w:val="both"/>
        <w:rPr>
          <w:rFonts w:asciiTheme="minorHAnsi" w:hAnsiTheme="minorHAnsi"/>
          <w:sz w:val="16"/>
          <w:szCs w:val="16"/>
        </w:rPr>
      </w:pPr>
    </w:p>
    <w:p w:rsidR="00AD6960" w:rsidRDefault="00AD6960" w:rsidP="00590BA7">
      <w:pPr>
        <w:jc w:val="both"/>
        <w:rPr>
          <w:rFonts w:asciiTheme="minorHAnsi" w:hAnsiTheme="minorHAnsi"/>
          <w:sz w:val="16"/>
          <w:szCs w:val="16"/>
        </w:rPr>
      </w:pPr>
    </w:p>
    <w:p w:rsidR="00AD6960" w:rsidRDefault="00AD6960" w:rsidP="00590BA7">
      <w:pPr>
        <w:jc w:val="both"/>
        <w:rPr>
          <w:rFonts w:asciiTheme="minorHAnsi" w:hAnsiTheme="minorHAnsi"/>
          <w:sz w:val="16"/>
          <w:szCs w:val="16"/>
        </w:rPr>
      </w:pPr>
    </w:p>
    <w:p w:rsidR="00AD6960" w:rsidRPr="00590BA7" w:rsidRDefault="00AD6960" w:rsidP="00AD6960">
      <w:pPr>
        <w:jc w:val="both"/>
        <w:rPr>
          <w:rFonts w:asciiTheme="minorHAnsi" w:hAnsiTheme="minorHAnsi"/>
          <w:sz w:val="16"/>
          <w:szCs w:val="16"/>
        </w:rPr>
      </w:pPr>
      <w:r w:rsidRPr="00590BA7">
        <w:rPr>
          <w:rFonts w:asciiTheme="minorHAnsi" w:hAnsiTheme="minorHAnsi"/>
          <w:sz w:val="16"/>
          <w:szCs w:val="16"/>
        </w:rPr>
        <w:t>R = rozhodovací pravomoc (aktér, který rozhoduje, schvaluje, zodpovídá za danou činnost)</w:t>
      </w:r>
    </w:p>
    <w:p w:rsidR="00AD6960" w:rsidRPr="00590BA7" w:rsidRDefault="00AD6960" w:rsidP="00AD6960">
      <w:pPr>
        <w:jc w:val="both"/>
        <w:rPr>
          <w:rFonts w:asciiTheme="minorHAnsi" w:hAnsiTheme="minorHAnsi"/>
          <w:sz w:val="16"/>
          <w:szCs w:val="16"/>
        </w:rPr>
      </w:pPr>
      <w:r w:rsidRPr="00590BA7">
        <w:rPr>
          <w:rFonts w:asciiTheme="minorHAnsi" w:hAnsiTheme="minorHAnsi"/>
          <w:sz w:val="16"/>
          <w:szCs w:val="16"/>
        </w:rPr>
        <w:t>N = iniciátor návrhu (aktér, který předkládá návrh či podnět)</w:t>
      </w:r>
    </w:p>
    <w:p w:rsidR="00AD6960" w:rsidRPr="00590BA7" w:rsidRDefault="00AD6960" w:rsidP="00AD6960">
      <w:pPr>
        <w:jc w:val="both"/>
        <w:rPr>
          <w:rFonts w:asciiTheme="minorHAnsi" w:hAnsiTheme="minorHAnsi"/>
          <w:sz w:val="16"/>
          <w:szCs w:val="16"/>
        </w:rPr>
      </w:pPr>
      <w:r w:rsidRPr="00590BA7">
        <w:rPr>
          <w:rFonts w:asciiTheme="minorHAnsi" w:hAnsiTheme="minorHAnsi"/>
          <w:sz w:val="16"/>
          <w:szCs w:val="16"/>
        </w:rPr>
        <w:t>H = hodnotící pravomoc (aktér, který posuzuje, vyhodnocuje)</w:t>
      </w:r>
    </w:p>
    <w:p w:rsidR="00AD6960" w:rsidRPr="00590BA7" w:rsidRDefault="00AD6960" w:rsidP="00AD6960">
      <w:pPr>
        <w:jc w:val="both"/>
        <w:rPr>
          <w:rFonts w:asciiTheme="minorHAnsi" w:hAnsiTheme="minorHAnsi"/>
          <w:sz w:val="16"/>
          <w:szCs w:val="16"/>
        </w:rPr>
      </w:pPr>
      <w:r w:rsidRPr="00590BA7">
        <w:rPr>
          <w:rFonts w:asciiTheme="minorHAnsi" w:hAnsiTheme="minorHAnsi"/>
          <w:sz w:val="16"/>
          <w:szCs w:val="16"/>
        </w:rPr>
        <w:t>K = ke konzultaci (aktér, který je konzultován a může poskytnout stanovisko)</w:t>
      </w:r>
    </w:p>
    <w:p w:rsidR="00AD6960" w:rsidRPr="00590BA7" w:rsidRDefault="00AD6960" w:rsidP="00AD6960">
      <w:pPr>
        <w:jc w:val="both"/>
        <w:rPr>
          <w:rFonts w:asciiTheme="minorHAnsi" w:hAnsiTheme="minorHAnsi"/>
          <w:sz w:val="16"/>
          <w:szCs w:val="16"/>
        </w:rPr>
      </w:pPr>
      <w:r w:rsidRPr="00590BA7">
        <w:rPr>
          <w:rFonts w:asciiTheme="minorHAnsi" w:hAnsiTheme="minorHAnsi"/>
          <w:sz w:val="16"/>
          <w:szCs w:val="16"/>
        </w:rPr>
        <w:t>I = pro informaci (aktér, který je informován)</w:t>
      </w:r>
    </w:p>
    <w:p w:rsidR="00AD6960" w:rsidRPr="00590BA7" w:rsidRDefault="00AD6960" w:rsidP="00AD6960">
      <w:pPr>
        <w:jc w:val="both"/>
        <w:rPr>
          <w:rFonts w:asciiTheme="minorHAnsi" w:hAnsiTheme="minorHAnsi"/>
          <w:sz w:val="16"/>
          <w:szCs w:val="16"/>
        </w:rPr>
      </w:pPr>
      <w:r w:rsidRPr="00590BA7">
        <w:rPr>
          <w:rFonts w:asciiTheme="minorHAnsi" w:hAnsiTheme="minorHAnsi"/>
          <w:sz w:val="16"/>
          <w:szCs w:val="16"/>
        </w:rPr>
        <w:t>"-" = aktér, který není zapojen v této fázi do procesu</w:t>
      </w:r>
    </w:p>
    <w:p w:rsidR="00AD6960" w:rsidRDefault="00AD6960" w:rsidP="00AD6960">
      <w:pPr>
        <w:jc w:val="both"/>
        <w:rPr>
          <w:rFonts w:asciiTheme="minorHAnsi" w:hAnsiTheme="minorHAnsi"/>
          <w:sz w:val="16"/>
          <w:szCs w:val="16"/>
        </w:rPr>
      </w:pPr>
      <w:r w:rsidRPr="00590BA7">
        <w:rPr>
          <w:rFonts w:asciiTheme="minorHAnsi" w:hAnsiTheme="minorHAnsi"/>
          <w:sz w:val="16"/>
          <w:szCs w:val="16"/>
        </w:rPr>
        <w:t xml:space="preserve">"+" = </w:t>
      </w:r>
      <w:r>
        <w:rPr>
          <w:rFonts w:asciiTheme="minorHAnsi" w:hAnsiTheme="minorHAnsi"/>
          <w:sz w:val="16"/>
          <w:szCs w:val="16"/>
        </w:rPr>
        <w:t>sdílení pravomoci</w:t>
      </w:r>
      <w:r w:rsidRPr="00590BA7">
        <w:rPr>
          <w:rFonts w:asciiTheme="minorHAnsi" w:hAnsiTheme="minorHAnsi"/>
          <w:sz w:val="16"/>
          <w:szCs w:val="16"/>
        </w:rPr>
        <w:t xml:space="preserve"> s dalším aktérem</w:t>
      </w:r>
    </w:p>
    <w:p w:rsidR="00AD6960" w:rsidRPr="00590BA7" w:rsidRDefault="00AD6960" w:rsidP="00590BA7">
      <w:pPr>
        <w:jc w:val="both"/>
        <w:rPr>
          <w:rFonts w:asciiTheme="minorHAnsi" w:hAnsiTheme="minorHAnsi"/>
          <w:sz w:val="16"/>
          <w:szCs w:val="16"/>
        </w:rPr>
      </w:pPr>
    </w:p>
    <w:sectPr w:rsidR="00AD6960" w:rsidRPr="00590BA7" w:rsidSect="009C1DC4">
      <w:footerReference w:type="even" r:id="rId15"/>
      <w:footerReference w:type="default" r:id="rId16"/>
      <w:pgSz w:w="11907" w:h="16840" w:code="9"/>
      <w:pgMar w:top="993" w:right="1467" w:bottom="1135" w:left="1440" w:header="73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DC" w:rsidRDefault="00A833DC">
      <w:r>
        <w:separator/>
      </w:r>
    </w:p>
  </w:endnote>
  <w:endnote w:type="continuationSeparator" w:id="0">
    <w:p w:rsidR="00A833DC" w:rsidRDefault="00A833DC">
      <w:r>
        <w:continuationSeparator/>
      </w:r>
    </w:p>
  </w:endnote>
  <w:endnote w:type="continuationNotice" w:id="1">
    <w:p w:rsidR="00A833DC" w:rsidRDefault="00A8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C" w:rsidRDefault="00A833DC" w:rsidP="0079499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833DC" w:rsidRDefault="00A833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DC" w:rsidRPr="00F270DD" w:rsidRDefault="00A833DC" w:rsidP="00794997">
    <w:pPr>
      <w:pStyle w:val="Zpat"/>
      <w:framePr w:wrap="around" w:vAnchor="text" w:hAnchor="margin" w:xAlign="center" w:y="1"/>
      <w:rPr>
        <w:rStyle w:val="slostrnky"/>
        <w:rFonts w:asciiTheme="minorHAnsi" w:hAnsiTheme="minorHAnsi"/>
        <w:sz w:val="16"/>
        <w:szCs w:val="16"/>
      </w:rPr>
    </w:pPr>
    <w:r w:rsidRPr="00F270DD">
      <w:rPr>
        <w:rStyle w:val="slostrnky"/>
        <w:rFonts w:asciiTheme="minorHAnsi" w:hAnsiTheme="minorHAnsi"/>
        <w:sz w:val="16"/>
        <w:szCs w:val="16"/>
      </w:rPr>
      <w:fldChar w:fldCharType="begin"/>
    </w:r>
    <w:r w:rsidRPr="00F270DD">
      <w:rPr>
        <w:rStyle w:val="slostrnky"/>
        <w:rFonts w:asciiTheme="minorHAnsi" w:hAnsiTheme="minorHAnsi"/>
        <w:sz w:val="16"/>
        <w:szCs w:val="16"/>
      </w:rPr>
      <w:instrText xml:space="preserve">PAGE  </w:instrText>
    </w:r>
    <w:r w:rsidRPr="00F270DD">
      <w:rPr>
        <w:rStyle w:val="slostrnky"/>
        <w:rFonts w:asciiTheme="minorHAnsi" w:hAnsiTheme="minorHAnsi"/>
        <w:sz w:val="16"/>
        <w:szCs w:val="16"/>
      </w:rPr>
      <w:fldChar w:fldCharType="separate"/>
    </w:r>
    <w:r w:rsidR="00FE552C">
      <w:rPr>
        <w:rStyle w:val="slostrnky"/>
        <w:rFonts w:asciiTheme="minorHAnsi" w:hAnsiTheme="minorHAnsi"/>
        <w:noProof/>
        <w:sz w:val="16"/>
        <w:szCs w:val="16"/>
      </w:rPr>
      <w:t>19</w:t>
    </w:r>
    <w:r w:rsidRPr="00F270DD">
      <w:rPr>
        <w:rStyle w:val="slostrnky"/>
        <w:rFonts w:asciiTheme="minorHAnsi" w:hAnsiTheme="minorHAnsi"/>
        <w:sz w:val="16"/>
        <w:szCs w:val="16"/>
      </w:rPr>
      <w:fldChar w:fldCharType="end"/>
    </w:r>
  </w:p>
  <w:p w:rsidR="00A833DC" w:rsidRDefault="00A833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DC" w:rsidRDefault="00A833DC">
      <w:r>
        <w:separator/>
      </w:r>
    </w:p>
  </w:footnote>
  <w:footnote w:type="continuationSeparator" w:id="0">
    <w:p w:rsidR="00A833DC" w:rsidRDefault="00A833DC">
      <w:r>
        <w:continuationSeparator/>
      </w:r>
    </w:p>
  </w:footnote>
  <w:footnote w:type="continuationNotice" w:id="1">
    <w:p w:rsidR="00A833DC" w:rsidRDefault="00A833DC"/>
  </w:footnote>
  <w:footnote w:id="2">
    <w:p w:rsidR="00A833DC" w:rsidRPr="005F2AC2" w:rsidRDefault="00A833DC" w:rsidP="00D03A9E">
      <w:pPr>
        <w:pStyle w:val="Textpoznpodarou"/>
        <w:tabs>
          <w:tab w:val="left" w:pos="3686"/>
        </w:tabs>
        <w:jc w:val="both"/>
        <w:rPr>
          <w:rFonts w:asciiTheme="minorHAnsi" w:hAnsiTheme="minorHAnsi"/>
          <w:lang w:val="cs-CZ"/>
        </w:rPr>
      </w:pPr>
      <w:r>
        <w:rPr>
          <w:rStyle w:val="Znakapoznpodarou"/>
        </w:rPr>
        <w:footnoteRef/>
      </w:r>
      <w:r>
        <w:t xml:space="preserve"> </w:t>
      </w:r>
      <w:r w:rsidRPr="005054CC">
        <w:rPr>
          <w:rFonts w:asciiTheme="minorHAnsi" w:hAnsiTheme="minorHAnsi"/>
          <w:sz w:val="18"/>
          <w:szCs w:val="18"/>
          <w:lang w:val="cs-CZ"/>
        </w:rPr>
        <w:t xml:space="preserve">Pokud neexistuje společný program, EK programuje na základě vlastních víceletých programů (tzv. </w:t>
      </w:r>
      <w:proofErr w:type="spellStart"/>
      <w:r w:rsidRPr="005054CC">
        <w:rPr>
          <w:rFonts w:asciiTheme="minorHAnsi" w:hAnsiTheme="minorHAnsi"/>
          <w:sz w:val="18"/>
          <w:szCs w:val="18"/>
          <w:lang w:val="cs-CZ"/>
        </w:rPr>
        <w:t>Multi-Annual</w:t>
      </w:r>
      <w:proofErr w:type="spellEnd"/>
      <w:r w:rsidRPr="005054CC">
        <w:rPr>
          <w:rFonts w:asciiTheme="minorHAnsi" w:hAnsiTheme="minorHAnsi"/>
          <w:sz w:val="18"/>
          <w:szCs w:val="18"/>
          <w:lang w:val="cs-CZ"/>
        </w:rPr>
        <w:t xml:space="preserve"> </w:t>
      </w:r>
      <w:proofErr w:type="spellStart"/>
      <w:r w:rsidRPr="005054CC">
        <w:rPr>
          <w:rFonts w:asciiTheme="minorHAnsi" w:hAnsiTheme="minorHAnsi"/>
          <w:sz w:val="18"/>
          <w:szCs w:val="18"/>
          <w:lang w:val="cs-CZ"/>
        </w:rPr>
        <w:t>Indicative</w:t>
      </w:r>
      <w:proofErr w:type="spellEnd"/>
      <w:r w:rsidRPr="005054CC">
        <w:rPr>
          <w:rFonts w:asciiTheme="minorHAnsi" w:hAnsiTheme="minorHAnsi"/>
          <w:sz w:val="18"/>
          <w:szCs w:val="18"/>
          <w:lang w:val="cs-CZ"/>
        </w:rPr>
        <w:t xml:space="preserve"> </w:t>
      </w:r>
      <w:proofErr w:type="spellStart"/>
      <w:r w:rsidRPr="005054CC">
        <w:rPr>
          <w:rFonts w:asciiTheme="minorHAnsi" w:hAnsiTheme="minorHAnsi"/>
          <w:sz w:val="18"/>
          <w:szCs w:val="18"/>
          <w:lang w:val="cs-CZ"/>
        </w:rPr>
        <w:t>Plan</w:t>
      </w:r>
      <w:proofErr w:type="spellEnd"/>
      <w:r w:rsidRPr="005054CC">
        <w:rPr>
          <w:rFonts w:asciiTheme="minorHAnsi" w:hAnsiTheme="minorHAnsi"/>
          <w:sz w:val="18"/>
          <w:szCs w:val="18"/>
          <w:lang w:val="cs-CZ"/>
        </w:rPr>
        <w:t xml:space="preserve">), na jejichž schvalování se v rámci </w:t>
      </w:r>
      <w:proofErr w:type="spellStart"/>
      <w:r w:rsidRPr="005054CC">
        <w:rPr>
          <w:rFonts w:asciiTheme="minorHAnsi" w:hAnsiTheme="minorHAnsi"/>
          <w:sz w:val="18"/>
          <w:szCs w:val="18"/>
          <w:lang w:val="cs-CZ"/>
        </w:rPr>
        <w:t>komitologie</w:t>
      </w:r>
      <w:proofErr w:type="spellEnd"/>
      <w:r w:rsidRPr="005054CC">
        <w:rPr>
          <w:rFonts w:asciiTheme="minorHAnsi" w:hAnsiTheme="minorHAnsi"/>
          <w:sz w:val="18"/>
          <w:szCs w:val="18"/>
          <w:lang w:val="cs-CZ"/>
        </w:rPr>
        <w:t xml:space="preserve"> podílí i ČR. EK v tomto dokumentu definuje tři prioritní sektory, v nichž jsou následně realizovány projekty.</w:t>
      </w:r>
      <w:r w:rsidRPr="005F2AC2">
        <w:rPr>
          <w:rFonts w:asciiTheme="minorHAnsi" w:hAnsiTheme="minorHAnsi"/>
          <w:lang w:val="cs-CZ"/>
        </w:rPr>
        <w:t xml:space="preserve"> </w:t>
      </w:r>
    </w:p>
    <w:p w:rsidR="00A833DC" w:rsidRPr="005F2AC2" w:rsidRDefault="00A833DC" w:rsidP="005F2AC2">
      <w:pPr>
        <w:pStyle w:val="Textpoznpodarou"/>
        <w:jc w:val="both"/>
        <w:rPr>
          <w:rFonts w:asciiTheme="minorHAnsi" w:hAnsiTheme="minorHAnsi"/>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2E2C7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41B25AA"/>
    <w:multiLevelType w:val="hybridMultilevel"/>
    <w:tmpl w:val="B726DA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E1366"/>
    <w:multiLevelType w:val="hybridMultilevel"/>
    <w:tmpl w:val="435ED5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35197F"/>
    <w:multiLevelType w:val="hybridMultilevel"/>
    <w:tmpl w:val="FF9CBFCC"/>
    <w:lvl w:ilvl="0" w:tplc="9E6ABB4C">
      <w:start w:val="1"/>
      <w:numFmt w:val="bullet"/>
      <w:pStyle w:val="N1"/>
      <w:lvlText w:val=""/>
      <w:lvlJc w:val="left"/>
      <w:pPr>
        <w:tabs>
          <w:tab w:val="num" w:pos="284"/>
        </w:tabs>
        <w:ind w:left="284" w:hanging="284"/>
      </w:pPr>
      <w:rPr>
        <w:rFonts w:ascii="Symbol" w:hAnsi="Symbol" w:hint="default"/>
      </w:rPr>
    </w:lvl>
    <w:lvl w:ilvl="1" w:tplc="04050003" w:tentative="1">
      <w:start w:val="1"/>
      <w:numFmt w:val="bullet"/>
      <w:pStyle w:val="N2"/>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E8068A1"/>
    <w:multiLevelType w:val="multilevel"/>
    <w:tmpl w:val="4D6EF50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16782CE5"/>
    <w:multiLevelType w:val="hybridMultilevel"/>
    <w:tmpl w:val="C78AA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DB4E69"/>
    <w:multiLevelType w:val="hybridMultilevel"/>
    <w:tmpl w:val="B55C0D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C00AD7"/>
    <w:multiLevelType w:val="multilevel"/>
    <w:tmpl w:val="FF589232"/>
    <w:lvl w:ilvl="0">
      <w:start w:val="1"/>
      <w:numFmt w:val="upperRoman"/>
      <w:lvlText w:val="%1."/>
      <w:lvlJc w:val="left"/>
      <w:pPr>
        <w:tabs>
          <w:tab w:val="num" w:pos="360"/>
        </w:tabs>
        <w:ind w:left="0" w:firstLine="0"/>
      </w:pPr>
      <w:rPr>
        <w:rFonts w:ascii="Times New Roman" w:hAnsi="Times New Roman" w:cs="Times New Roman" w:hint="default"/>
        <w:sz w:val="20"/>
        <w:szCs w:val="2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8">
    <w:nsid w:val="2B2A281E"/>
    <w:multiLevelType w:val="hybridMultilevel"/>
    <w:tmpl w:val="1C7C1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9F24B0"/>
    <w:multiLevelType w:val="multilevel"/>
    <w:tmpl w:val="972AA218"/>
    <w:lvl w:ilvl="0">
      <w:start w:val="4"/>
      <w:numFmt w:val="decimal"/>
      <w:lvlText w:val="%1."/>
      <w:lvlJc w:val="left"/>
      <w:pPr>
        <w:ind w:left="795"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10">
    <w:nsid w:val="3F153D9A"/>
    <w:multiLevelType w:val="singleLevel"/>
    <w:tmpl w:val="D87A787E"/>
    <w:lvl w:ilvl="0">
      <w:start w:val="1"/>
      <w:numFmt w:val="bullet"/>
      <w:pStyle w:val="Odsazen"/>
      <w:lvlText w:val=""/>
      <w:lvlJc w:val="left"/>
      <w:pPr>
        <w:tabs>
          <w:tab w:val="num" w:pos="644"/>
        </w:tabs>
        <w:ind w:left="644" w:hanging="360"/>
      </w:pPr>
      <w:rPr>
        <w:rFonts w:ascii="Symbol" w:hAnsi="Symbol" w:hint="default"/>
      </w:rPr>
    </w:lvl>
  </w:abstractNum>
  <w:abstractNum w:abstractNumId="11">
    <w:nsid w:val="46433F6D"/>
    <w:multiLevelType w:val="multilevel"/>
    <w:tmpl w:val="A3BA95E6"/>
    <w:lvl w:ilvl="0">
      <w:start w:val="1"/>
      <w:numFmt w:val="bullet"/>
      <w:lvlText w:val=""/>
      <w:lvlJc w:val="left"/>
      <w:pPr>
        <w:tabs>
          <w:tab w:val="num" w:pos="360"/>
        </w:tabs>
        <w:ind w:left="360" w:hanging="360"/>
      </w:pPr>
      <w:rPr>
        <w:rFonts w:ascii="Symbol" w:hAnsi="Symbol" w:hint="default"/>
        <w:sz w:val="20"/>
      </w:rPr>
    </w:lvl>
    <w:lvl w:ilvl="1">
      <w:start w:val="1"/>
      <w:numFmt w:val="bullet"/>
      <w:pStyle w:val="odr1"/>
      <w:lvlText w:val=""/>
      <w:lvlJc w:val="left"/>
      <w:pPr>
        <w:tabs>
          <w:tab w:val="num" w:pos="1440"/>
        </w:tabs>
        <w:ind w:left="1137" w:hanging="57"/>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A5271BF"/>
    <w:multiLevelType w:val="multilevel"/>
    <w:tmpl w:val="FAC28266"/>
    <w:lvl w:ilvl="0">
      <w:start w:val="1"/>
      <w:numFmt w:val="lowerLetter"/>
      <w:pStyle w:val="odsazen0"/>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DDE010F"/>
    <w:multiLevelType w:val="multilevel"/>
    <w:tmpl w:val="86363D78"/>
    <w:lvl w:ilvl="0">
      <w:start w:val="4"/>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4EC80F82"/>
    <w:multiLevelType w:val="hybridMultilevel"/>
    <w:tmpl w:val="BAE0C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8B53BE"/>
    <w:multiLevelType w:val="multilevel"/>
    <w:tmpl w:val="B1E2A072"/>
    <w:lvl w:ilvl="0">
      <w:start w:val="1"/>
      <w:numFmt w:val="bullet"/>
      <w:pStyle w:val="odr"/>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E858A1"/>
    <w:multiLevelType w:val="multilevel"/>
    <w:tmpl w:val="B3CE6CEC"/>
    <w:lvl w:ilvl="0">
      <w:start w:val="4"/>
      <w:numFmt w:val="decimal"/>
      <w:lvlText w:val="%1."/>
      <w:lvlJc w:val="left"/>
      <w:pPr>
        <w:ind w:left="360" w:hanging="36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7">
    <w:nsid w:val="5F493B41"/>
    <w:multiLevelType w:val="hybridMultilevel"/>
    <w:tmpl w:val="7AD0229C"/>
    <w:lvl w:ilvl="0" w:tplc="2132DFA0">
      <w:start w:val="3"/>
      <w:numFmt w:val="decimal"/>
      <w:lvlText w:val="%1)"/>
      <w:lvlJc w:val="left"/>
      <w:pPr>
        <w:ind w:left="4500" w:hanging="360"/>
      </w:pPr>
      <w:rPr>
        <w:rFonts w:hint="default"/>
      </w:rPr>
    </w:lvl>
    <w:lvl w:ilvl="1" w:tplc="04050019" w:tentative="1">
      <w:start w:val="1"/>
      <w:numFmt w:val="lowerLetter"/>
      <w:lvlText w:val="%2."/>
      <w:lvlJc w:val="left"/>
      <w:pPr>
        <w:ind w:left="5220" w:hanging="360"/>
      </w:pPr>
    </w:lvl>
    <w:lvl w:ilvl="2" w:tplc="0405001B" w:tentative="1">
      <w:start w:val="1"/>
      <w:numFmt w:val="lowerRoman"/>
      <w:lvlText w:val="%3."/>
      <w:lvlJc w:val="right"/>
      <w:pPr>
        <w:ind w:left="5940" w:hanging="180"/>
      </w:pPr>
    </w:lvl>
    <w:lvl w:ilvl="3" w:tplc="0405000F" w:tentative="1">
      <w:start w:val="1"/>
      <w:numFmt w:val="decimal"/>
      <w:lvlText w:val="%4."/>
      <w:lvlJc w:val="left"/>
      <w:pPr>
        <w:ind w:left="6660" w:hanging="360"/>
      </w:pPr>
    </w:lvl>
    <w:lvl w:ilvl="4" w:tplc="04050019" w:tentative="1">
      <w:start w:val="1"/>
      <w:numFmt w:val="lowerLetter"/>
      <w:lvlText w:val="%5."/>
      <w:lvlJc w:val="left"/>
      <w:pPr>
        <w:ind w:left="7380" w:hanging="360"/>
      </w:pPr>
    </w:lvl>
    <w:lvl w:ilvl="5" w:tplc="0405001B" w:tentative="1">
      <w:start w:val="1"/>
      <w:numFmt w:val="lowerRoman"/>
      <w:lvlText w:val="%6."/>
      <w:lvlJc w:val="right"/>
      <w:pPr>
        <w:ind w:left="8100" w:hanging="180"/>
      </w:pPr>
    </w:lvl>
    <w:lvl w:ilvl="6" w:tplc="0405000F" w:tentative="1">
      <w:start w:val="1"/>
      <w:numFmt w:val="decimal"/>
      <w:lvlText w:val="%7."/>
      <w:lvlJc w:val="left"/>
      <w:pPr>
        <w:ind w:left="8820" w:hanging="360"/>
      </w:pPr>
    </w:lvl>
    <w:lvl w:ilvl="7" w:tplc="04050019" w:tentative="1">
      <w:start w:val="1"/>
      <w:numFmt w:val="lowerLetter"/>
      <w:lvlText w:val="%8."/>
      <w:lvlJc w:val="left"/>
      <w:pPr>
        <w:ind w:left="9540" w:hanging="360"/>
      </w:pPr>
    </w:lvl>
    <w:lvl w:ilvl="8" w:tplc="0405001B" w:tentative="1">
      <w:start w:val="1"/>
      <w:numFmt w:val="lowerRoman"/>
      <w:lvlText w:val="%9."/>
      <w:lvlJc w:val="right"/>
      <w:pPr>
        <w:ind w:left="10260" w:hanging="180"/>
      </w:pPr>
    </w:lvl>
  </w:abstractNum>
  <w:abstractNum w:abstractNumId="18">
    <w:nsid w:val="5FD3707F"/>
    <w:multiLevelType w:val="hybridMultilevel"/>
    <w:tmpl w:val="0B4A51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AA20F1"/>
    <w:multiLevelType w:val="hybridMultilevel"/>
    <w:tmpl w:val="DDEC521A"/>
    <w:lvl w:ilvl="0" w:tplc="45A05EF2">
      <w:start w:val="1"/>
      <w:numFmt w:val="bullet"/>
      <w:pStyle w:val="Odrka"/>
      <w:lvlText w:val=""/>
      <w:lvlJc w:val="left"/>
      <w:pPr>
        <w:tabs>
          <w:tab w:val="num" w:pos="36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0011425"/>
    <w:multiLevelType w:val="multilevel"/>
    <w:tmpl w:val="7DD82A00"/>
    <w:lvl w:ilvl="0">
      <w:start w:val="1"/>
      <w:numFmt w:val="bullet"/>
      <w:pStyle w:val="tabodr"/>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B0E2E3F"/>
    <w:multiLevelType w:val="hybridMultilevel"/>
    <w:tmpl w:val="ACE68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200F48"/>
    <w:multiLevelType w:val="hybridMultilevel"/>
    <w:tmpl w:val="49DABC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531532"/>
    <w:multiLevelType w:val="hybridMultilevel"/>
    <w:tmpl w:val="2AB6E9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20"/>
  </w:num>
  <w:num w:numId="4">
    <w:abstractNumId w:val="10"/>
  </w:num>
  <w:num w:numId="5">
    <w:abstractNumId w:val="11"/>
  </w:num>
  <w:num w:numId="6">
    <w:abstractNumId w:val="7"/>
  </w:num>
  <w:num w:numId="7">
    <w:abstractNumId w:val="19"/>
  </w:num>
  <w:num w:numId="8">
    <w:abstractNumId w:val="4"/>
  </w:num>
  <w:num w:numId="9">
    <w:abstractNumId w:val="0"/>
  </w:num>
  <w:num w:numId="10">
    <w:abstractNumId w:val="3"/>
  </w:num>
  <w:num w:numId="11">
    <w:abstractNumId w:val="8"/>
  </w:num>
  <w:num w:numId="12">
    <w:abstractNumId w:val="17"/>
  </w:num>
  <w:num w:numId="13">
    <w:abstractNumId w:val="14"/>
  </w:num>
  <w:num w:numId="14">
    <w:abstractNumId w:val="23"/>
  </w:num>
  <w:num w:numId="15">
    <w:abstractNumId w:val="22"/>
  </w:num>
  <w:num w:numId="16">
    <w:abstractNumId w:val="21"/>
  </w:num>
  <w:num w:numId="17">
    <w:abstractNumId w:val="6"/>
  </w:num>
  <w:num w:numId="18">
    <w:abstractNumId w:val="5"/>
  </w:num>
  <w:num w:numId="19">
    <w:abstractNumId w:val="18"/>
  </w:num>
  <w:num w:numId="20">
    <w:abstractNumId w:val="1"/>
  </w:num>
  <w:num w:numId="21">
    <w:abstractNumId w:val="2"/>
  </w:num>
  <w:num w:numId="22">
    <w:abstractNumId w:val="9"/>
  </w:num>
  <w:num w:numId="23">
    <w:abstractNumId w:val="16"/>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8E"/>
    <w:rsid w:val="00000D86"/>
    <w:rsid w:val="0000145B"/>
    <w:rsid w:val="00002BED"/>
    <w:rsid w:val="000033DA"/>
    <w:rsid w:val="00005605"/>
    <w:rsid w:val="0000633A"/>
    <w:rsid w:val="000126DD"/>
    <w:rsid w:val="00014B0A"/>
    <w:rsid w:val="000156AF"/>
    <w:rsid w:val="000162AD"/>
    <w:rsid w:val="00016FBD"/>
    <w:rsid w:val="00021667"/>
    <w:rsid w:val="0002233F"/>
    <w:rsid w:val="00023AFC"/>
    <w:rsid w:val="00023D94"/>
    <w:rsid w:val="00025E5B"/>
    <w:rsid w:val="0002707A"/>
    <w:rsid w:val="00031AF1"/>
    <w:rsid w:val="00031D3B"/>
    <w:rsid w:val="000355A7"/>
    <w:rsid w:val="00035D90"/>
    <w:rsid w:val="00036CB3"/>
    <w:rsid w:val="0003766F"/>
    <w:rsid w:val="00043AF0"/>
    <w:rsid w:val="00044ED3"/>
    <w:rsid w:val="00046A4E"/>
    <w:rsid w:val="00047D50"/>
    <w:rsid w:val="0005275F"/>
    <w:rsid w:val="000528F2"/>
    <w:rsid w:val="0005584D"/>
    <w:rsid w:val="000559EC"/>
    <w:rsid w:val="00056959"/>
    <w:rsid w:val="00056EA9"/>
    <w:rsid w:val="00061C1B"/>
    <w:rsid w:val="000643BE"/>
    <w:rsid w:val="00064C90"/>
    <w:rsid w:val="00066E5F"/>
    <w:rsid w:val="00070569"/>
    <w:rsid w:val="00070820"/>
    <w:rsid w:val="0007086D"/>
    <w:rsid w:val="00070E3D"/>
    <w:rsid w:val="00071284"/>
    <w:rsid w:val="000719FD"/>
    <w:rsid w:val="00072278"/>
    <w:rsid w:val="00073B7B"/>
    <w:rsid w:val="000767A2"/>
    <w:rsid w:val="00077578"/>
    <w:rsid w:val="000776F1"/>
    <w:rsid w:val="0007787E"/>
    <w:rsid w:val="00082D09"/>
    <w:rsid w:val="000852BE"/>
    <w:rsid w:val="00086CC1"/>
    <w:rsid w:val="00087F03"/>
    <w:rsid w:val="00090BA9"/>
    <w:rsid w:val="0009107E"/>
    <w:rsid w:val="00091B68"/>
    <w:rsid w:val="00092A6A"/>
    <w:rsid w:val="00093830"/>
    <w:rsid w:val="0009427F"/>
    <w:rsid w:val="000945EE"/>
    <w:rsid w:val="00095084"/>
    <w:rsid w:val="00097EDB"/>
    <w:rsid w:val="000A02E7"/>
    <w:rsid w:val="000A36CF"/>
    <w:rsid w:val="000A40D4"/>
    <w:rsid w:val="000A59AC"/>
    <w:rsid w:val="000A5E0B"/>
    <w:rsid w:val="000A68B8"/>
    <w:rsid w:val="000B06C4"/>
    <w:rsid w:val="000B1E11"/>
    <w:rsid w:val="000B251D"/>
    <w:rsid w:val="000B27A5"/>
    <w:rsid w:val="000C1E52"/>
    <w:rsid w:val="000C33BC"/>
    <w:rsid w:val="000C34A9"/>
    <w:rsid w:val="000C45B6"/>
    <w:rsid w:val="000C4EB2"/>
    <w:rsid w:val="000C614D"/>
    <w:rsid w:val="000D13FC"/>
    <w:rsid w:val="000D2903"/>
    <w:rsid w:val="000D2D01"/>
    <w:rsid w:val="000D42A2"/>
    <w:rsid w:val="000D4ECE"/>
    <w:rsid w:val="000D6C9D"/>
    <w:rsid w:val="000E2969"/>
    <w:rsid w:val="000E384A"/>
    <w:rsid w:val="000E52C1"/>
    <w:rsid w:val="000E69B6"/>
    <w:rsid w:val="000E790E"/>
    <w:rsid w:val="000F112A"/>
    <w:rsid w:val="000F179F"/>
    <w:rsid w:val="000F3475"/>
    <w:rsid w:val="000F3892"/>
    <w:rsid w:val="000F6668"/>
    <w:rsid w:val="00100DAF"/>
    <w:rsid w:val="00102E0D"/>
    <w:rsid w:val="00102E35"/>
    <w:rsid w:val="0010470D"/>
    <w:rsid w:val="0010653E"/>
    <w:rsid w:val="0010697B"/>
    <w:rsid w:val="00106D03"/>
    <w:rsid w:val="00107FF1"/>
    <w:rsid w:val="00111605"/>
    <w:rsid w:val="00111ACB"/>
    <w:rsid w:val="00114C54"/>
    <w:rsid w:val="00115573"/>
    <w:rsid w:val="00116DB1"/>
    <w:rsid w:val="00116F3E"/>
    <w:rsid w:val="0011756A"/>
    <w:rsid w:val="001175E3"/>
    <w:rsid w:val="00117C5F"/>
    <w:rsid w:val="00117C72"/>
    <w:rsid w:val="00121186"/>
    <w:rsid w:val="001214B3"/>
    <w:rsid w:val="00124B38"/>
    <w:rsid w:val="0012624D"/>
    <w:rsid w:val="00126720"/>
    <w:rsid w:val="00127B49"/>
    <w:rsid w:val="001330F0"/>
    <w:rsid w:val="0013660B"/>
    <w:rsid w:val="001373EE"/>
    <w:rsid w:val="00141428"/>
    <w:rsid w:val="00141666"/>
    <w:rsid w:val="00141F0F"/>
    <w:rsid w:val="00143126"/>
    <w:rsid w:val="0014492B"/>
    <w:rsid w:val="00145F04"/>
    <w:rsid w:val="00146F39"/>
    <w:rsid w:val="00150599"/>
    <w:rsid w:val="00155CBD"/>
    <w:rsid w:val="001560D9"/>
    <w:rsid w:val="00156232"/>
    <w:rsid w:val="00157A52"/>
    <w:rsid w:val="001601AE"/>
    <w:rsid w:val="00161DE1"/>
    <w:rsid w:val="001631BE"/>
    <w:rsid w:val="001651B3"/>
    <w:rsid w:val="00166816"/>
    <w:rsid w:val="00173358"/>
    <w:rsid w:val="00174E72"/>
    <w:rsid w:val="00177239"/>
    <w:rsid w:val="00180BF8"/>
    <w:rsid w:val="00181562"/>
    <w:rsid w:val="0018300B"/>
    <w:rsid w:val="00184366"/>
    <w:rsid w:val="00185626"/>
    <w:rsid w:val="0019196C"/>
    <w:rsid w:val="00191E46"/>
    <w:rsid w:val="00191F59"/>
    <w:rsid w:val="001973C6"/>
    <w:rsid w:val="00197700"/>
    <w:rsid w:val="001A090D"/>
    <w:rsid w:val="001A0EFF"/>
    <w:rsid w:val="001A125A"/>
    <w:rsid w:val="001A29B2"/>
    <w:rsid w:val="001A350A"/>
    <w:rsid w:val="001A3611"/>
    <w:rsid w:val="001A3D2F"/>
    <w:rsid w:val="001A445C"/>
    <w:rsid w:val="001A5C48"/>
    <w:rsid w:val="001A6EB4"/>
    <w:rsid w:val="001B0055"/>
    <w:rsid w:val="001B2E12"/>
    <w:rsid w:val="001B324E"/>
    <w:rsid w:val="001B4E69"/>
    <w:rsid w:val="001B4FE5"/>
    <w:rsid w:val="001B53FB"/>
    <w:rsid w:val="001B5658"/>
    <w:rsid w:val="001C0591"/>
    <w:rsid w:val="001C32B0"/>
    <w:rsid w:val="001C3E74"/>
    <w:rsid w:val="001C5828"/>
    <w:rsid w:val="001C5E61"/>
    <w:rsid w:val="001C63AA"/>
    <w:rsid w:val="001C66ED"/>
    <w:rsid w:val="001C6F2D"/>
    <w:rsid w:val="001C6FC3"/>
    <w:rsid w:val="001D086A"/>
    <w:rsid w:val="001D13DC"/>
    <w:rsid w:val="001D5CC1"/>
    <w:rsid w:val="001D616D"/>
    <w:rsid w:val="001E109A"/>
    <w:rsid w:val="001E1D0A"/>
    <w:rsid w:val="001E5596"/>
    <w:rsid w:val="001E578F"/>
    <w:rsid w:val="001E6CCC"/>
    <w:rsid w:val="001F209E"/>
    <w:rsid w:val="001F5545"/>
    <w:rsid w:val="001F59A6"/>
    <w:rsid w:val="001F6AF2"/>
    <w:rsid w:val="001F6E85"/>
    <w:rsid w:val="002014F8"/>
    <w:rsid w:val="00201BCE"/>
    <w:rsid w:val="00204638"/>
    <w:rsid w:val="00204A36"/>
    <w:rsid w:val="00205386"/>
    <w:rsid w:val="00206733"/>
    <w:rsid w:val="0020697D"/>
    <w:rsid w:val="00210BF7"/>
    <w:rsid w:val="00211443"/>
    <w:rsid w:val="00212310"/>
    <w:rsid w:val="00216759"/>
    <w:rsid w:val="002167DC"/>
    <w:rsid w:val="002168AA"/>
    <w:rsid w:val="00216E6D"/>
    <w:rsid w:val="002208BD"/>
    <w:rsid w:val="0022178D"/>
    <w:rsid w:val="002266F5"/>
    <w:rsid w:val="00230B09"/>
    <w:rsid w:val="00232AD8"/>
    <w:rsid w:val="00233EF8"/>
    <w:rsid w:val="002345C4"/>
    <w:rsid w:val="00240536"/>
    <w:rsid w:val="0024258E"/>
    <w:rsid w:val="00242929"/>
    <w:rsid w:val="002436EE"/>
    <w:rsid w:val="00243B1A"/>
    <w:rsid w:val="00250C61"/>
    <w:rsid w:val="00250F0B"/>
    <w:rsid w:val="00251B4D"/>
    <w:rsid w:val="002524AE"/>
    <w:rsid w:val="00253355"/>
    <w:rsid w:val="00253EE2"/>
    <w:rsid w:val="00254E6E"/>
    <w:rsid w:val="00255800"/>
    <w:rsid w:val="00256621"/>
    <w:rsid w:val="002568DF"/>
    <w:rsid w:val="0025792F"/>
    <w:rsid w:val="002602CC"/>
    <w:rsid w:val="00260D13"/>
    <w:rsid w:val="0026157D"/>
    <w:rsid w:val="00262F93"/>
    <w:rsid w:val="00265B2E"/>
    <w:rsid w:val="00267F04"/>
    <w:rsid w:val="00270D96"/>
    <w:rsid w:val="002727D7"/>
    <w:rsid w:val="00272B2A"/>
    <w:rsid w:val="00273750"/>
    <w:rsid w:val="002740C6"/>
    <w:rsid w:val="00274636"/>
    <w:rsid w:val="00276938"/>
    <w:rsid w:val="002808A4"/>
    <w:rsid w:val="00283BA2"/>
    <w:rsid w:val="00283DAC"/>
    <w:rsid w:val="00284E92"/>
    <w:rsid w:val="002857AA"/>
    <w:rsid w:val="00285E74"/>
    <w:rsid w:val="002871D0"/>
    <w:rsid w:val="00291101"/>
    <w:rsid w:val="00291DCB"/>
    <w:rsid w:val="00292C2C"/>
    <w:rsid w:val="0029327C"/>
    <w:rsid w:val="0029457E"/>
    <w:rsid w:val="00294AB2"/>
    <w:rsid w:val="002A2527"/>
    <w:rsid w:val="002A39A8"/>
    <w:rsid w:val="002A3A91"/>
    <w:rsid w:val="002A3F23"/>
    <w:rsid w:val="002A3F34"/>
    <w:rsid w:val="002A3F7D"/>
    <w:rsid w:val="002A44A1"/>
    <w:rsid w:val="002A47F2"/>
    <w:rsid w:val="002A53B2"/>
    <w:rsid w:val="002A6F51"/>
    <w:rsid w:val="002B2AA8"/>
    <w:rsid w:val="002B4317"/>
    <w:rsid w:val="002B6F5F"/>
    <w:rsid w:val="002B7509"/>
    <w:rsid w:val="002C15A8"/>
    <w:rsid w:val="002C342A"/>
    <w:rsid w:val="002C3D11"/>
    <w:rsid w:val="002C4F77"/>
    <w:rsid w:val="002C51F2"/>
    <w:rsid w:val="002C59E9"/>
    <w:rsid w:val="002D307D"/>
    <w:rsid w:val="002D4966"/>
    <w:rsid w:val="002D67EA"/>
    <w:rsid w:val="002D6AB5"/>
    <w:rsid w:val="002E13FF"/>
    <w:rsid w:val="002E1566"/>
    <w:rsid w:val="002E41AB"/>
    <w:rsid w:val="002E6356"/>
    <w:rsid w:val="002E6E60"/>
    <w:rsid w:val="002F09C0"/>
    <w:rsid w:val="002F0A09"/>
    <w:rsid w:val="002F2DB8"/>
    <w:rsid w:val="002F3BBA"/>
    <w:rsid w:val="002F4D55"/>
    <w:rsid w:val="002F547B"/>
    <w:rsid w:val="002F6642"/>
    <w:rsid w:val="002F76B8"/>
    <w:rsid w:val="002F7DDD"/>
    <w:rsid w:val="0030090E"/>
    <w:rsid w:val="00301C63"/>
    <w:rsid w:val="003028A8"/>
    <w:rsid w:val="0030794E"/>
    <w:rsid w:val="00311BA7"/>
    <w:rsid w:val="0031283F"/>
    <w:rsid w:val="00312E62"/>
    <w:rsid w:val="0031325E"/>
    <w:rsid w:val="00313D0D"/>
    <w:rsid w:val="003142F0"/>
    <w:rsid w:val="00314A57"/>
    <w:rsid w:val="00314AB5"/>
    <w:rsid w:val="00314B55"/>
    <w:rsid w:val="00316218"/>
    <w:rsid w:val="003215AD"/>
    <w:rsid w:val="0032646E"/>
    <w:rsid w:val="00326C90"/>
    <w:rsid w:val="00327929"/>
    <w:rsid w:val="00330F77"/>
    <w:rsid w:val="00332E0B"/>
    <w:rsid w:val="0033335F"/>
    <w:rsid w:val="00333C4D"/>
    <w:rsid w:val="0033478E"/>
    <w:rsid w:val="00335A7F"/>
    <w:rsid w:val="003411F3"/>
    <w:rsid w:val="0034322A"/>
    <w:rsid w:val="003438CA"/>
    <w:rsid w:val="00343BD5"/>
    <w:rsid w:val="00344C43"/>
    <w:rsid w:val="00344FB3"/>
    <w:rsid w:val="003458F2"/>
    <w:rsid w:val="00346AF5"/>
    <w:rsid w:val="00346FF2"/>
    <w:rsid w:val="00350F66"/>
    <w:rsid w:val="003543AA"/>
    <w:rsid w:val="00354485"/>
    <w:rsid w:val="00354B8F"/>
    <w:rsid w:val="00356B43"/>
    <w:rsid w:val="00364178"/>
    <w:rsid w:val="00364BBF"/>
    <w:rsid w:val="00364D4E"/>
    <w:rsid w:val="003654DD"/>
    <w:rsid w:val="00367B0E"/>
    <w:rsid w:val="00371E74"/>
    <w:rsid w:val="003742F7"/>
    <w:rsid w:val="00374C06"/>
    <w:rsid w:val="00375A99"/>
    <w:rsid w:val="00377B21"/>
    <w:rsid w:val="00377CB3"/>
    <w:rsid w:val="00381349"/>
    <w:rsid w:val="0038147D"/>
    <w:rsid w:val="00382C65"/>
    <w:rsid w:val="00383A23"/>
    <w:rsid w:val="00383EAE"/>
    <w:rsid w:val="003844B2"/>
    <w:rsid w:val="00386625"/>
    <w:rsid w:val="00386E7E"/>
    <w:rsid w:val="00390D1F"/>
    <w:rsid w:val="00391DBA"/>
    <w:rsid w:val="00392495"/>
    <w:rsid w:val="003930B9"/>
    <w:rsid w:val="00395A9A"/>
    <w:rsid w:val="00395CD8"/>
    <w:rsid w:val="003966C8"/>
    <w:rsid w:val="003A132B"/>
    <w:rsid w:val="003A1964"/>
    <w:rsid w:val="003A45B0"/>
    <w:rsid w:val="003A49DF"/>
    <w:rsid w:val="003B017C"/>
    <w:rsid w:val="003B0215"/>
    <w:rsid w:val="003B06EC"/>
    <w:rsid w:val="003B3A7F"/>
    <w:rsid w:val="003B738F"/>
    <w:rsid w:val="003B799C"/>
    <w:rsid w:val="003C2F69"/>
    <w:rsid w:val="003C3463"/>
    <w:rsid w:val="003C53B5"/>
    <w:rsid w:val="003C599D"/>
    <w:rsid w:val="003C5AA5"/>
    <w:rsid w:val="003C7E34"/>
    <w:rsid w:val="003D0BA0"/>
    <w:rsid w:val="003D2947"/>
    <w:rsid w:val="003D308B"/>
    <w:rsid w:val="003D4559"/>
    <w:rsid w:val="003D57B8"/>
    <w:rsid w:val="003E2377"/>
    <w:rsid w:val="003E241C"/>
    <w:rsid w:val="003E3FF6"/>
    <w:rsid w:val="003E43FC"/>
    <w:rsid w:val="003E5479"/>
    <w:rsid w:val="003F1920"/>
    <w:rsid w:val="003F266C"/>
    <w:rsid w:val="003F4ABD"/>
    <w:rsid w:val="003F5DD6"/>
    <w:rsid w:val="003F710B"/>
    <w:rsid w:val="00400C21"/>
    <w:rsid w:val="00402F12"/>
    <w:rsid w:val="00403D0B"/>
    <w:rsid w:val="004142FE"/>
    <w:rsid w:val="0041435C"/>
    <w:rsid w:val="00415484"/>
    <w:rsid w:val="004171EF"/>
    <w:rsid w:val="00417D7F"/>
    <w:rsid w:val="00420BC6"/>
    <w:rsid w:val="00422568"/>
    <w:rsid w:val="00422637"/>
    <w:rsid w:val="00423A77"/>
    <w:rsid w:val="00426369"/>
    <w:rsid w:val="00427D59"/>
    <w:rsid w:val="00430E27"/>
    <w:rsid w:val="0043139B"/>
    <w:rsid w:val="0043143C"/>
    <w:rsid w:val="00431D66"/>
    <w:rsid w:val="004327BC"/>
    <w:rsid w:val="00433857"/>
    <w:rsid w:val="00433A42"/>
    <w:rsid w:val="00434A54"/>
    <w:rsid w:val="00435D33"/>
    <w:rsid w:val="004362AF"/>
    <w:rsid w:val="00441A83"/>
    <w:rsid w:val="00441F4A"/>
    <w:rsid w:val="004425F8"/>
    <w:rsid w:val="004429DA"/>
    <w:rsid w:val="004440FB"/>
    <w:rsid w:val="004461D0"/>
    <w:rsid w:val="00446219"/>
    <w:rsid w:val="00450313"/>
    <w:rsid w:val="00450434"/>
    <w:rsid w:val="0045277E"/>
    <w:rsid w:val="00453B53"/>
    <w:rsid w:val="00453D92"/>
    <w:rsid w:val="00454CD6"/>
    <w:rsid w:val="00460902"/>
    <w:rsid w:val="0046109D"/>
    <w:rsid w:val="0046444B"/>
    <w:rsid w:val="0046546D"/>
    <w:rsid w:val="00467BAC"/>
    <w:rsid w:val="00470B0E"/>
    <w:rsid w:val="004715CF"/>
    <w:rsid w:val="00471B44"/>
    <w:rsid w:val="00471E8F"/>
    <w:rsid w:val="0047550E"/>
    <w:rsid w:val="00480EDE"/>
    <w:rsid w:val="004811F7"/>
    <w:rsid w:val="0048254B"/>
    <w:rsid w:val="00483579"/>
    <w:rsid w:val="00483EC7"/>
    <w:rsid w:val="00485FF0"/>
    <w:rsid w:val="0048680B"/>
    <w:rsid w:val="00486D21"/>
    <w:rsid w:val="004900F8"/>
    <w:rsid w:val="004909A1"/>
    <w:rsid w:val="004909F2"/>
    <w:rsid w:val="004919A7"/>
    <w:rsid w:val="00491D9D"/>
    <w:rsid w:val="00493ECB"/>
    <w:rsid w:val="0049790A"/>
    <w:rsid w:val="004A1BE6"/>
    <w:rsid w:val="004A3985"/>
    <w:rsid w:val="004A4D6D"/>
    <w:rsid w:val="004A59E0"/>
    <w:rsid w:val="004A671E"/>
    <w:rsid w:val="004B0ECA"/>
    <w:rsid w:val="004B1E5E"/>
    <w:rsid w:val="004B287E"/>
    <w:rsid w:val="004B397A"/>
    <w:rsid w:val="004B659C"/>
    <w:rsid w:val="004B6E34"/>
    <w:rsid w:val="004B6F2F"/>
    <w:rsid w:val="004C0030"/>
    <w:rsid w:val="004C09F3"/>
    <w:rsid w:val="004C0BB0"/>
    <w:rsid w:val="004C35A2"/>
    <w:rsid w:val="004C38E6"/>
    <w:rsid w:val="004C3A26"/>
    <w:rsid w:val="004C3E76"/>
    <w:rsid w:val="004C3E94"/>
    <w:rsid w:val="004C589D"/>
    <w:rsid w:val="004C5F9B"/>
    <w:rsid w:val="004C68BA"/>
    <w:rsid w:val="004C6926"/>
    <w:rsid w:val="004C6952"/>
    <w:rsid w:val="004D0AD1"/>
    <w:rsid w:val="004D0C73"/>
    <w:rsid w:val="004D15C6"/>
    <w:rsid w:val="004D1895"/>
    <w:rsid w:val="004D29EC"/>
    <w:rsid w:val="004D2EE6"/>
    <w:rsid w:val="004D4304"/>
    <w:rsid w:val="004D7093"/>
    <w:rsid w:val="004E1632"/>
    <w:rsid w:val="004E20A1"/>
    <w:rsid w:val="004E43BD"/>
    <w:rsid w:val="004E4426"/>
    <w:rsid w:val="004E4800"/>
    <w:rsid w:val="004E5198"/>
    <w:rsid w:val="004E51F6"/>
    <w:rsid w:val="004E54BD"/>
    <w:rsid w:val="004F07F0"/>
    <w:rsid w:val="004F3F09"/>
    <w:rsid w:val="004F5DA9"/>
    <w:rsid w:val="0050048C"/>
    <w:rsid w:val="005006EE"/>
    <w:rsid w:val="00503097"/>
    <w:rsid w:val="005036AE"/>
    <w:rsid w:val="005041A6"/>
    <w:rsid w:val="005054CC"/>
    <w:rsid w:val="00507EAA"/>
    <w:rsid w:val="0051058B"/>
    <w:rsid w:val="00512A8A"/>
    <w:rsid w:val="005164C6"/>
    <w:rsid w:val="0051698C"/>
    <w:rsid w:val="00516CAA"/>
    <w:rsid w:val="0051754D"/>
    <w:rsid w:val="005226B3"/>
    <w:rsid w:val="005234AE"/>
    <w:rsid w:val="00523874"/>
    <w:rsid w:val="00526748"/>
    <w:rsid w:val="00526CDF"/>
    <w:rsid w:val="005372DF"/>
    <w:rsid w:val="00540B9F"/>
    <w:rsid w:val="00541771"/>
    <w:rsid w:val="00541E47"/>
    <w:rsid w:val="005443DF"/>
    <w:rsid w:val="005526B2"/>
    <w:rsid w:val="00554076"/>
    <w:rsid w:val="00554A4C"/>
    <w:rsid w:val="005551F8"/>
    <w:rsid w:val="00555F4A"/>
    <w:rsid w:val="00556485"/>
    <w:rsid w:val="00556B56"/>
    <w:rsid w:val="00561AD3"/>
    <w:rsid w:val="005652BB"/>
    <w:rsid w:val="005656EB"/>
    <w:rsid w:val="005659FF"/>
    <w:rsid w:val="00566D27"/>
    <w:rsid w:val="00571383"/>
    <w:rsid w:val="00571592"/>
    <w:rsid w:val="00572116"/>
    <w:rsid w:val="0057280A"/>
    <w:rsid w:val="00575DB5"/>
    <w:rsid w:val="005803A6"/>
    <w:rsid w:val="00582C35"/>
    <w:rsid w:val="005843FC"/>
    <w:rsid w:val="00585215"/>
    <w:rsid w:val="00586920"/>
    <w:rsid w:val="0058747D"/>
    <w:rsid w:val="0059006D"/>
    <w:rsid w:val="00590BA7"/>
    <w:rsid w:val="005915EF"/>
    <w:rsid w:val="00592541"/>
    <w:rsid w:val="005930FD"/>
    <w:rsid w:val="00594475"/>
    <w:rsid w:val="00596931"/>
    <w:rsid w:val="00596AC4"/>
    <w:rsid w:val="00596C03"/>
    <w:rsid w:val="00596DAA"/>
    <w:rsid w:val="0059787F"/>
    <w:rsid w:val="0059788F"/>
    <w:rsid w:val="005A2294"/>
    <w:rsid w:val="005A2CF3"/>
    <w:rsid w:val="005A4162"/>
    <w:rsid w:val="005A5D35"/>
    <w:rsid w:val="005A625F"/>
    <w:rsid w:val="005A654B"/>
    <w:rsid w:val="005A6CF1"/>
    <w:rsid w:val="005A6FC3"/>
    <w:rsid w:val="005A766A"/>
    <w:rsid w:val="005B1189"/>
    <w:rsid w:val="005B309E"/>
    <w:rsid w:val="005B586A"/>
    <w:rsid w:val="005B6479"/>
    <w:rsid w:val="005B73AD"/>
    <w:rsid w:val="005C01C3"/>
    <w:rsid w:val="005C4B15"/>
    <w:rsid w:val="005C5073"/>
    <w:rsid w:val="005C7974"/>
    <w:rsid w:val="005D4A60"/>
    <w:rsid w:val="005E0A49"/>
    <w:rsid w:val="005E1FB2"/>
    <w:rsid w:val="005E3CD9"/>
    <w:rsid w:val="005E44C5"/>
    <w:rsid w:val="005E5FE9"/>
    <w:rsid w:val="005E6822"/>
    <w:rsid w:val="005E6BC8"/>
    <w:rsid w:val="005E75AE"/>
    <w:rsid w:val="005F080D"/>
    <w:rsid w:val="005F2AC2"/>
    <w:rsid w:val="005F33E2"/>
    <w:rsid w:val="005F6A26"/>
    <w:rsid w:val="005F6ACC"/>
    <w:rsid w:val="005F7520"/>
    <w:rsid w:val="005F774F"/>
    <w:rsid w:val="006029CC"/>
    <w:rsid w:val="00603DD4"/>
    <w:rsid w:val="00606209"/>
    <w:rsid w:val="0060707F"/>
    <w:rsid w:val="0060725A"/>
    <w:rsid w:val="00610556"/>
    <w:rsid w:val="00612E91"/>
    <w:rsid w:val="006135BB"/>
    <w:rsid w:val="00614BAA"/>
    <w:rsid w:val="006163A5"/>
    <w:rsid w:val="00617C0A"/>
    <w:rsid w:val="00623007"/>
    <w:rsid w:val="00624CAC"/>
    <w:rsid w:val="006261EF"/>
    <w:rsid w:val="00626672"/>
    <w:rsid w:val="006316E2"/>
    <w:rsid w:val="0063241C"/>
    <w:rsid w:val="006325F5"/>
    <w:rsid w:val="00633158"/>
    <w:rsid w:val="00634362"/>
    <w:rsid w:val="00634447"/>
    <w:rsid w:val="00636CF5"/>
    <w:rsid w:val="00637D34"/>
    <w:rsid w:val="00642907"/>
    <w:rsid w:val="006435AF"/>
    <w:rsid w:val="00643E54"/>
    <w:rsid w:val="006452A7"/>
    <w:rsid w:val="00650129"/>
    <w:rsid w:val="00650E0E"/>
    <w:rsid w:val="0065151A"/>
    <w:rsid w:val="006522A1"/>
    <w:rsid w:val="00660FBC"/>
    <w:rsid w:val="0066160C"/>
    <w:rsid w:val="00661E3E"/>
    <w:rsid w:val="006655EE"/>
    <w:rsid w:val="0066572F"/>
    <w:rsid w:val="00671D05"/>
    <w:rsid w:val="00674992"/>
    <w:rsid w:val="006771DB"/>
    <w:rsid w:val="00677F61"/>
    <w:rsid w:val="0068116C"/>
    <w:rsid w:val="0068182F"/>
    <w:rsid w:val="00681C28"/>
    <w:rsid w:val="006822F9"/>
    <w:rsid w:val="00683C03"/>
    <w:rsid w:val="00683F35"/>
    <w:rsid w:val="00691211"/>
    <w:rsid w:val="006912FD"/>
    <w:rsid w:val="006973EB"/>
    <w:rsid w:val="0069762D"/>
    <w:rsid w:val="00697DFE"/>
    <w:rsid w:val="006A6204"/>
    <w:rsid w:val="006B14CB"/>
    <w:rsid w:val="006B22E7"/>
    <w:rsid w:val="006B2391"/>
    <w:rsid w:val="006B25D9"/>
    <w:rsid w:val="006B3F91"/>
    <w:rsid w:val="006B4DB5"/>
    <w:rsid w:val="006B5ACC"/>
    <w:rsid w:val="006B7664"/>
    <w:rsid w:val="006C13C6"/>
    <w:rsid w:val="006C2245"/>
    <w:rsid w:val="006C2B60"/>
    <w:rsid w:val="006C2B64"/>
    <w:rsid w:val="006C3AFC"/>
    <w:rsid w:val="006C46EC"/>
    <w:rsid w:val="006C64B4"/>
    <w:rsid w:val="006C69CB"/>
    <w:rsid w:val="006C7422"/>
    <w:rsid w:val="006C7B40"/>
    <w:rsid w:val="006C7D66"/>
    <w:rsid w:val="006C7F58"/>
    <w:rsid w:val="006D10E4"/>
    <w:rsid w:val="006D1384"/>
    <w:rsid w:val="006D1A4F"/>
    <w:rsid w:val="006D2C76"/>
    <w:rsid w:val="006D3149"/>
    <w:rsid w:val="006D339B"/>
    <w:rsid w:val="006D3FF1"/>
    <w:rsid w:val="006E1411"/>
    <w:rsid w:val="006E20BE"/>
    <w:rsid w:val="006E30B1"/>
    <w:rsid w:val="006E3D57"/>
    <w:rsid w:val="006E446B"/>
    <w:rsid w:val="006E48D2"/>
    <w:rsid w:val="006E62A1"/>
    <w:rsid w:val="006F1A0E"/>
    <w:rsid w:val="006F37AC"/>
    <w:rsid w:val="006F60CD"/>
    <w:rsid w:val="006F67EC"/>
    <w:rsid w:val="007052C2"/>
    <w:rsid w:val="00711F42"/>
    <w:rsid w:val="00714A2C"/>
    <w:rsid w:val="00714FED"/>
    <w:rsid w:val="0071525B"/>
    <w:rsid w:val="0071526B"/>
    <w:rsid w:val="007168B1"/>
    <w:rsid w:val="0072155B"/>
    <w:rsid w:val="0072192E"/>
    <w:rsid w:val="007230A2"/>
    <w:rsid w:val="007264A5"/>
    <w:rsid w:val="00727260"/>
    <w:rsid w:val="007277C5"/>
    <w:rsid w:val="007312B9"/>
    <w:rsid w:val="007322A5"/>
    <w:rsid w:val="0073448A"/>
    <w:rsid w:val="0073518E"/>
    <w:rsid w:val="00735971"/>
    <w:rsid w:val="00737A81"/>
    <w:rsid w:val="0074087B"/>
    <w:rsid w:val="00741212"/>
    <w:rsid w:val="00751CE0"/>
    <w:rsid w:val="00751F73"/>
    <w:rsid w:val="0075332E"/>
    <w:rsid w:val="00754246"/>
    <w:rsid w:val="0075470D"/>
    <w:rsid w:val="0076039A"/>
    <w:rsid w:val="00760CE7"/>
    <w:rsid w:val="00761A53"/>
    <w:rsid w:val="00761F47"/>
    <w:rsid w:val="007625C1"/>
    <w:rsid w:val="00763616"/>
    <w:rsid w:val="00763F59"/>
    <w:rsid w:val="007655EA"/>
    <w:rsid w:val="007709DE"/>
    <w:rsid w:val="007716DC"/>
    <w:rsid w:val="00771B0D"/>
    <w:rsid w:val="00772625"/>
    <w:rsid w:val="007754CC"/>
    <w:rsid w:val="00776AFD"/>
    <w:rsid w:val="0077765E"/>
    <w:rsid w:val="00780F7A"/>
    <w:rsid w:val="007836B2"/>
    <w:rsid w:val="00784012"/>
    <w:rsid w:val="00785F79"/>
    <w:rsid w:val="007913CA"/>
    <w:rsid w:val="00792AE9"/>
    <w:rsid w:val="00793A19"/>
    <w:rsid w:val="00794997"/>
    <w:rsid w:val="007966C7"/>
    <w:rsid w:val="007A2E72"/>
    <w:rsid w:val="007A491F"/>
    <w:rsid w:val="007A4F19"/>
    <w:rsid w:val="007A5079"/>
    <w:rsid w:val="007A6DEB"/>
    <w:rsid w:val="007A7E46"/>
    <w:rsid w:val="007B05C1"/>
    <w:rsid w:val="007B3688"/>
    <w:rsid w:val="007B62D3"/>
    <w:rsid w:val="007C1230"/>
    <w:rsid w:val="007D0A63"/>
    <w:rsid w:val="007D187B"/>
    <w:rsid w:val="007D2476"/>
    <w:rsid w:val="007E03A6"/>
    <w:rsid w:val="007E0E7B"/>
    <w:rsid w:val="007E22EE"/>
    <w:rsid w:val="007E2DDC"/>
    <w:rsid w:val="007E3BAF"/>
    <w:rsid w:val="007E5CCB"/>
    <w:rsid w:val="007E5CD0"/>
    <w:rsid w:val="007E6521"/>
    <w:rsid w:val="007F0E7C"/>
    <w:rsid w:val="007F1288"/>
    <w:rsid w:val="007F50D0"/>
    <w:rsid w:val="007F5F88"/>
    <w:rsid w:val="007F635B"/>
    <w:rsid w:val="007F6A11"/>
    <w:rsid w:val="0080088A"/>
    <w:rsid w:val="00802B1C"/>
    <w:rsid w:val="008046FA"/>
    <w:rsid w:val="00804B1D"/>
    <w:rsid w:val="00804D80"/>
    <w:rsid w:val="0080558C"/>
    <w:rsid w:val="008112EE"/>
    <w:rsid w:val="008139B6"/>
    <w:rsid w:val="00820AD4"/>
    <w:rsid w:val="00821518"/>
    <w:rsid w:val="008259F5"/>
    <w:rsid w:val="00825F75"/>
    <w:rsid w:val="00826386"/>
    <w:rsid w:val="00826D07"/>
    <w:rsid w:val="008279F8"/>
    <w:rsid w:val="00830B24"/>
    <w:rsid w:val="00830E50"/>
    <w:rsid w:val="0083346E"/>
    <w:rsid w:val="00834728"/>
    <w:rsid w:val="00834E81"/>
    <w:rsid w:val="0083718D"/>
    <w:rsid w:val="0084025C"/>
    <w:rsid w:val="00840F3A"/>
    <w:rsid w:val="00843457"/>
    <w:rsid w:val="00844E1F"/>
    <w:rsid w:val="00846531"/>
    <w:rsid w:val="00847889"/>
    <w:rsid w:val="00850CC2"/>
    <w:rsid w:val="00852225"/>
    <w:rsid w:val="00853EB2"/>
    <w:rsid w:val="0085469C"/>
    <w:rsid w:val="00854ADE"/>
    <w:rsid w:val="00860919"/>
    <w:rsid w:val="008616FB"/>
    <w:rsid w:val="00863A20"/>
    <w:rsid w:val="00865138"/>
    <w:rsid w:val="0086584A"/>
    <w:rsid w:val="00867650"/>
    <w:rsid w:val="00870DAA"/>
    <w:rsid w:val="00872B96"/>
    <w:rsid w:val="00876DD5"/>
    <w:rsid w:val="00876FCE"/>
    <w:rsid w:val="008826EB"/>
    <w:rsid w:val="00882A1C"/>
    <w:rsid w:val="0088491E"/>
    <w:rsid w:val="0088743C"/>
    <w:rsid w:val="008879D6"/>
    <w:rsid w:val="00890595"/>
    <w:rsid w:val="00892AF7"/>
    <w:rsid w:val="008948BE"/>
    <w:rsid w:val="00894C87"/>
    <w:rsid w:val="008A00A4"/>
    <w:rsid w:val="008A0472"/>
    <w:rsid w:val="008A40DA"/>
    <w:rsid w:val="008A634D"/>
    <w:rsid w:val="008A70C3"/>
    <w:rsid w:val="008A77EC"/>
    <w:rsid w:val="008A7B07"/>
    <w:rsid w:val="008A7BCC"/>
    <w:rsid w:val="008B5C97"/>
    <w:rsid w:val="008B6012"/>
    <w:rsid w:val="008B6248"/>
    <w:rsid w:val="008B74AA"/>
    <w:rsid w:val="008C1DE7"/>
    <w:rsid w:val="008C3CC7"/>
    <w:rsid w:val="008C4BEA"/>
    <w:rsid w:val="008C569E"/>
    <w:rsid w:val="008C5B81"/>
    <w:rsid w:val="008C67D2"/>
    <w:rsid w:val="008C7E2C"/>
    <w:rsid w:val="008D27C9"/>
    <w:rsid w:val="008D4FC4"/>
    <w:rsid w:val="008D5D3C"/>
    <w:rsid w:val="008D7091"/>
    <w:rsid w:val="008D7B25"/>
    <w:rsid w:val="008D7C31"/>
    <w:rsid w:val="008E05C9"/>
    <w:rsid w:val="008E18E1"/>
    <w:rsid w:val="008E3812"/>
    <w:rsid w:val="008E38C6"/>
    <w:rsid w:val="008E3B16"/>
    <w:rsid w:val="008E4A49"/>
    <w:rsid w:val="008E73FE"/>
    <w:rsid w:val="008E747A"/>
    <w:rsid w:val="008E74DF"/>
    <w:rsid w:val="008E7A38"/>
    <w:rsid w:val="008F209C"/>
    <w:rsid w:val="008F5307"/>
    <w:rsid w:val="008F653C"/>
    <w:rsid w:val="008F6856"/>
    <w:rsid w:val="008F7AB7"/>
    <w:rsid w:val="009005C5"/>
    <w:rsid w:val="009028E4"/>
    <w:rsid w:val="009066FF"/>
    <w:rsid w:val="0091358C"/>
    <w:rsid w:val="00913E43"/>
    <w:rsid w:val="00917B90"/>
    <w:rsid w:val="00923031"/>
    <w:rsid w:val="00926821"/>
    <w:rsid w:val="009326B9"/>
    <w:rsid w:val="00935539"/>
    <w:rsid w:val="0093612E"/>
    <w:rsid w:val="00941DB1"/>
    <w:rsid w:val="009431D9"/>
    <w:rsid w:val="009470CF"/>
    <w:rsid w:val="009470D1"/>
    <w:rsid w:val="009475EF"/>
    <w:rsid w:val="009476EF"/>
    <w:rsid w:val="0095035B"/>
    <w:rsid w:val="00951E0F"/>
    <w:rsid w:val="009524B2"/>
    <w:rsid w:val="009535A8"/>
    <w:rsid w:val="00953634"/>
    <w:rsid w:val="00953DDC"/>
    <w:rsid w:val="0095549D"/>
    <w:rsid w:val="0095729F"/>
    <w:rsid w:val="0096016C"/>
    <w:rsid w:val="00964D3D"/>
    <w:rsid w:val="00964F41"/>
    <w:rsid w:val="009659E6"/>
    <w:rsid w:val="00970B64"/>
    <w:rsid w:val="00971E6E"/>
    <w:rsid w:val="0097345F"/>
    <w:rsid w:val="00974052"/>
    <w:rsid w:val="0097624D"/>
    <w:rsid w:val="0097738D"/>
    <w:rsid w:val="00977674"/>
    <w:rsid w:val="00977CF0"/>
    <w:rsid w:val="00980587"/>
    <w:rsid w:val="0098190F"/>
    <w:rsid w:val="009822DD"/>
    <w:rsid w:val="009835EC"/>
    <w:rsid w:val="00983AE0"/>
    <w:rsid w:val="009848D9"/>
    <w:rsid w:val="0098564D"/>
    <w:rsid w:val="00986BD2"/>
    <w:rsid w:val="00990DFF"/>
    <w:rsid w:val="009931F5"/>
    <w:rsid w:val="00993860"/>
    <w:rsid w:val="00994859"/>
    <w:rsid w:val="00995399"/>
    <w:rsid w:val="00995816"/>
    <w:rsid w:val="00997554"/>
    <w:rsid w:val="009A0247"/>
    <w:rsid w:val="009A0477"/>
    <w:rsid w:val="009A1152"/>
    <w:rsid w:val="009A26C4"/>
    <w:rsid w:val="009A27B5"/>
    <w:rsid w:val="009A7EAE"/>
    <w:rsid w:val="009B428D"/>
    <w:rsid w:val="009B5193"/>
    <w:rsid w:val="009B7BF2"/>
    <w:rsid w:val="009C1DC4"/>
    <w:rsid w:val="009C39D2"/>
    <w:rsid w:val="009C439E"/>
    <w:rsid w:val="009C5A9D"/>
    <w:rsid w:val="009C6556"/>
    <w:rsid w:val="009C7355"/>
    <w:rsid w:val="009D079C"/>
    <w:rsid w:val="009D0D46"/>
    <w:rsid w:val="009D33AC"/>
    <w:rsid w:val="009D4D37"/>
    <w:rsid w:val="009D6CE9"/>
    <w:rsid w:val="009E0589"/>
    <w:rsid w:val="009E1BFE"/>
    <w:rsid w:val="009E2A5E"/>
    <w:rsid w:val="009E38D9"/>
    <w:rsid w:val="009E4BC2"/>
    <w:rsid w:val="009E503E"/>
    <w:rsid w:val="009E67AF"/>
    <w:rsid w:val="009E683C"/>
    <w:rsid w:val="009F0DC5"/>
    <w:rsid w:val="009F20C2"/>
    <w:rsid w:val="009F2A23"/>
    <w:rsid w:val="009F35EA"/>
    <w:rsid w:val="009F4F5B"/>
    <w:rsid w:val="009F7EEF"/>
    <w:rsid w:val="00A010DF"/>
    <w:rsid w:val="00A028AE"/>
    <w:rsid w:val="00A03EC5"/>
    <w:rsid w:val="00A05C21"/>
    <w:rsid w:val="00A05EE4"/>
    <w:rsid w:val="00A0798B"/>
    <w:rsid w:val="00A12E49"/>
    <w:rsid w:val="00A13B1F"/>
    <w:rsid w:val="00A14708"/>
    <w:rsid w:val="00A15A0F"/>
    <w:rsid w:val="00A16906"/>
    <w:rsid w:val="00A17BFB"/>
    <w:rsid w:val="00A20E71"/>
    <w:rsid w:val="00A20E87"/>
    <w:rsid w:val="00A214AE"/>
    <w:rsid w:val="00A2431A"/>
    <w:rsid w:val="00A24426"/>
    <w:rsid w:val="00A246F0"/>
    <w:rsid w:val="00A2499B"/>
    <w:rsid w:val="00A24DB1"/>
    <w:rsid w:val="00A262A2"/>
    <w:rsid w:val="00A264D4"/>
    <w:rsid w:val="00A2655D"/>
    <w:rsid w:val="00A27294"/>
    <w:rsid w:val="00A272E8"/>
    <w:rsid w:val="00A30A36"/>
    <w:rsid w:val="00A33854"/>
    <w:rsid w:val="00A35550"/>
    <w:rsid w:val="00A35C95"/>
    <w:rsid w:val="00A3713A"/>
    <w:rsid w:val="00A4041E"/>
    <w:rsid w:val="00A425FA"/>
    <w:rsid w:val="00A4280D"/>
    <w:rsid w:val="00A42AD5"/>
    <w:rsid w:val="00A44F02"/>
    <w:rsid w:val="00A5000A"/>
    <w:rsid w:val="00A50A5B"/>
    <w:rsid w:val="00A51984"/>
    <w:rsid w:val="00A52EF4"/>
    <w:rsid w:val="00A5418B"/>
    <w:rsid w:val="00A5644F"/>
    <w:rsid w:val="00A5735C"/>
    <w:rsid w:val="00A57BB5"/>
    <w:rsid w:val="00A57CFC"/>
    <w:rsid w:val="00A61293"/>
    <w:rsid w:val="00A61369"/>
    <w:rsid w:val="00A65047"/>
    <w:rsid w:val="00A66326"/>
    <w:rsid w:val="00A67083"/>
    <w:rsid w:val="00A7057A"/>
    <w:rsid w:val="00A70BC5"/>
    <w:rsid w:val="00A7107B"/>
    <w:rsid w:val="00A71295"/>
    <w:rsid w:val="00A72A6A"/>
    <w:rsid w:val="00A7428B"/>
    <w:rsid w:val="00A74A99"/>
    <w:rsid w:val="00A75247"/>
    <w:rsid w:val="00A7631F"/>
    <w:rsid w:val="00A80891"/>
    <w:rsid w:val="00A833DC"/>
    <w:rsid w:val="00A83B3C"/>
    <w:rsid w:val="00A83E33"/>
    <w:rsid w:val="00A84CB4"/>
    <w:rsid w:val="00A8514B"/>
    <w:rsid w:val="00A857D7"/>
    <w:rsid w:val="00A86122"/>
    <w:rsid w:val="00A90556"/>
    <w:rsid w:val="00A91210"/>
    <w:rsid w:val="00A94603"/>
    <w:rsid w:val="00A94AE0"/>
    <w:rsid w:val="00A95D92"/>
    <w:rsid w:val="00A975B1"/>
    <w:rsid w:val="00AA065F"/>
    <w:rsid w:val="00AA09A1"/>
    <w:rsid w:val="00AA399B"/>
    <w:rsid w:val="00AA3BD9"/>
    <w:rsid w:val="00AA440A"/>
    <w:rsid w:val="00AA4929"/>
    <w:rsid w:val="00AA5A03"/>
    <w:rsid w:val="00AA5D63"/>
    <w:rsid w:val="00AA6112"/>
    <w:rsid w:val="00AA68A2"/>
    <w:rsid w:val="00AA6AF6"/>
    <w:rsid w:val="00AA72EE"/>
    <w:rsid w:val="00AB04D5"/>
    <w:rsid w:val="00AB1039"/>
    <w:rsid w:val="00AB3D43"/>
    <w:rsid w:val="00AB4886"/>
    <w:rsid w:val="00AB57C3"/>
    <w:rsid w:val="00AB5CE9"/>
    <w:rsid w:val="00AC17D7"/>
    <w:rsid w:val="00AC4731"/>
    <w:rsid w:val="00AC6D00"/>
    <w:rsid w:val="00AC6DDC"/>
    <w:rsid w:val="00AC79E1"/>
    <w:rsid w:val="00AD3722"/>
    <w:rsid w:val="00AD4AEB"/>
    <w:rsid w:val="00AD6960"/>
    <w:rsid w:val="00AE13F3"/>
    <w:rsid w:val="00AE1DD1"/>
    <w:rsid w:val="00AE2DC6"/>
    <w:rsid w:val="00AE5163"/>
    <w:rsid w:val="00AE589F"/>
    <w:rsid w:val="00AE5CC4"/>
    <w:rsid w:val="00AF337B"/>
    <w:rsid w:val="00AF40F2"/>
    <w:rsid w:val="00AF485E"/>
    <w:rsid w:val="00AF4FDE"/>
    <w:rsid w:val="00AF5EB5"/>
    <w:rsid w:val="00AF6C5B"/>
    <w:rsid w:val="00B0197E"/>
    <w:rsid w:val="00B02424"/>
    <w:rsid w:val="00B033B3"/>
    <w:rsid w:val="00B07F3F"/>
    <w:rsid w:val="00B11443"/>
    <w:rsid w:val="00B1203E"/>
    <w:rsid w:val="00B139D1"/>
    <w:rsid w:val="00B1464A"/>
    <w:rsid w:val="00B22E37"/>
    <w:rsid w:val="00B309FA"/>
    <w:rsid w:val="00B33118"/>
    <w:rsid w:val="00B34CFF"/>
    <w:rsid w:val="00B35F06"/>
    <w:rsid w:val="00B37ACA"/>
    <w:rsid w:val="00B4018B"/>
    <w:rsid w:val="00B43208"/>
    <w:rsid w:val="00B43F67"/>
    <w:rsid w:val="00B44128"/>
    <w:rsid w:val="00B50A9D"/>
    <w:rsid w:val="00B52DC5"/>
    <w:rsid w:val="00B53586"/>
    <w:rsid w:val="00B53639"/>
    <w:rsid w:val="00B553F3"/>
    <w:rsid w:val="00B60A0E"/>
    <w:rsid w:val="00B60F53"/>
    <w:rsid w:val="00B61FB9"/>
    <w:rsid w:val="00B62579"/>
    <w:rsid w:val="00B62797"/>
    <w:rsid w:val="00B64250"/>
    <w:rsid w:val="00B6503A"/>
    <w:rsid w:val="00B67036"/>
    <w:rsid w:val="00B70B13"/>
    <w:rsid w:val="00B70F8F"/>
    <w:rsid w:val="00B72229"/>
    <w:rsid w:val="00B73477"/>
    <w:rsid w:val="00B7470D"/>
    <w:rsid w:val="00B74CA5"/>
    <w:rsid w:val="00B7539B"/>
    <w:rsid w:val="00B75D6F"/>
    <w:rsid w:val="00B77BD9"/>
    <w:rsid w:val="00B8007B"/>
    <w:rsid w:val="00B821F5"/>
    <w:rsid w:val="00B839F5"/>
    <w:rsid w:val="00B83BE4"/>
    <w:rsid w:val="00B917DE"/>
    <w:rsid w:val="00B91B95"/>
    <w:rsid w:val="00B935B5"/>
    <w:rsid w:val="00B96E84"/>
    <w:rsid w:val="00BA2EDD"/>
    <w:rsid w:val="00BA4138"/>
    <w:rsid w:val="00BB00A1"/>
    <w:rsid w:val="00BB069D"/>
    <w:rsid w:val="00BB26A0"/>
    <w:rsid w:val="00BB5EAC"/>
    <w:rsid w:val="00BB7C3D"/>
    <w:rsid w:val="00BC065E"/>
    <w:rsid w:val="00BC3FC3"/>
    <w:rsid w:val="00BC49FD"/>
    <w:rsid w:val="00BC5533"/>
    <w:rsid w:val="00BC7018"/>
    <w:rsid w:val="00BC795F"/>
    <w:rsid w:val="00BC7A0E"/>
    <w:rsid w:val="00BD14F6"/>
    <w:rsid w:val="00BE1674"/>
    <w:rsid w:val="00BE1896"/>
    <w:rsid w:val="00BE2EF7"/>
    <w:rsid w:val="00BE308F"/>
    <w:rsid w:val="00BE6942"/>
    <w:rsid w:val="00BE6A06"/>
    <w:rsid w:val="00BE7314"/>
    <w:rsid w:val="00BE77DA"/>
    <w:rsid w:val="00BE78E2"/>
    <w:rsid w:val="00BE7C68"/>
    <w:rsid w:val="00BF2552"/>
    <w:rsid w:val="00BF2722"/>
    <w:rsid w:val="00BF6B03"/>
    <w:rsid w:val="00BF71C7"/>
    <w:rsid w:val="00BF7A5E"/>
    <w:rsid w:val="00C04903"/>
    <w:rsid w:val="00C06A01"/>
    <w:rsid w:val="00C100D0"/>
    <w:rsid w:val="00C14608"/>
    <w:rsid w:val="00C14A8A"/>
    <w:rsid w:val="00C1623B"/>
    <w:rsid w:val="00C20923"/>
    <w:rsid w:val="00C2163F"/>
    <w:rsid w:val="00C2374B"/>
    <w:rsid w:val="00C244E2"/>
    <w:rsid w:val="00C2484A"/>
    <w:rsid w:val="00C253E9"/>
    <w:rsid w:val="00C25777"/>
    <w:rsid w:val="00C3071E"/>
    <w:rsid w:val="00C31393"/>
    <w:rsid w:val="00C36356"/>
    <w:rsid w:val="00C401EF"/>
    <w:rsid w:val="00C42C5D"/>
    <w:rsid w:val="00C44A2B"/>
    <w:rsid w:val="00C44C4C"/>
    <w:rsid w:val="00C45C64"/>
    <w:rsid w:val="00C50016"/>
    <w:rsid w:val="00C52AD0"/>
    <w:rsid w:val="00C54718"/>
    <w:rsid w:val="00C54B8A"/>
    <w:rsid w:val="00C604F3"/>
    <w:rsid w:val="00C631DA"/>
    <w:rsid w:val="00C6354D"/>
    <w:rsid w:val="00C65652"/>
    <w:rsid w:val="00C65DD2"/>
    <w:rsid w:val="00C6619B"/>
    <w:rsid w:val="00C67B7F"/>
    <w:rsid w:val="00C71EA6"/>
    <w:rsid w:val="00C71F24"/>
    <w:rsid w:val="00C75EAC"/>
    <w:rsid w:val="00C8011B"/>
    <w:rsid w:val="00C8065E"/>
    <w:rsid w:val="00C81789"/>
    <w:rsid w:val="00C81BAD"/>
    <w:rsid w:val="00C82F70"/>
    <w:rsid w:val="00C85CD8"/>
    <w:rsid w:val="00C91578"/>
    <w:rsid w:val="00C916EF"/>
    <w:rsid w:val="00C957BF"/>
    <w:rsid w:val="00CA22CD"/>
    <w:rsid w:val="00CA36DB"/>
    <w:rsid w:val="00CA4595"/>
    <w:rsid w:val="00CA6657"/>
    <w:rsid w:val="00CA728C"/>
    <w:rsid w:val="00CA7EF2"/>
    <w:rsid w:val="00CB04E5"/>
    <w:rsid w:val="00CB1C08"/>
    <w:rsid w:val="00CB303A"/>
    <w:rsid w:val="00CB3E67"/>
    <w:rsid w:val="00CB40BC"/>
    <w:rsid w:val="00CB431A"/>
    <w:rsid w:val="00CB43B0"/>
    <w:rsid w:val="00CB5D0D"/>
    <w:rsid w:val="00CB5DE5"/>
    <w:rsid w:val="00CB6AB1"/>
    <w:rsid w:val="00CB778C"/>
    <w:rsid w:val="00CB7AC7"/>
    <w:rsid w:val="00CC06AB"/>
    <w:rsid w:val="00CC46A2"/>
    <w:rsid w:val="00CC74E4"/>
    <w:rsid w:val="00CC7676"/>
    <w:rsid w:val="00CD0829"/>
    <w:rsid w:val="00CD0A96"/>
    <w:rsid w:val="00CD1438"/>
    <w:rsid w:val="00CD18B6"/>
    <w:rsid w:val="00CD2F67"/>
    <w:rsid w:val="00CD329B"/>
    <w:rsid w:val="00CD4BA5"/>
    <w:rsid w:val="00CD4C91"/>
    <w:rsid w:val="00CD579F"/>
    <w:rsid w:val="00CD5FB4"/>
    <w:rsid w:val="00CD682E"/>
    <w:rsid w:val="00CE0CF6"/>
    <w:rsid w:val="00CE1EA4"/>
    <w:rsid w:val="00CE230D"/>
    <w:rsid w:val="00CE5112"/>
    <w:rsid w:val="00CE643A"/>
    <w:rsid w:val="00CE7756"/>
    <w:rsid w:val="00CF37A7"/>
    <w:rsid w:val="00CF37E8"/>
    <w:rsid w:val="00CF6D25"/>
    <w:rsid w:val="00CF7FA5"/>
    <w:rsid w:val="00D01812"/>
    <w:rsid w:val="00D01B09"/>
    <w:rsid w:val="00D03A9E"/>
    <w:rsid w:val="00D072BD"/>
    <w:rsid w:val="00D10CAA"/>
    <w:rsid w:val="00D10EAE"/>
    <w:rsid w:val="00D12F88"/>
    <w:rsid w:val="00D1583D"/>
    <w:rsid w:val="00D16012"/>
    <w:rsid w:val="00D20861"/>
    <w:rsid w:val="00D2258D"/>
    <w:rsid w:val="00D22A4A"/>
    <w:rsid w:val="00D242D8"/>
    <w:rsid w:val="00D2563B"/>
    <w:rsid w:val="00D26BC1"/>
    <w:rsid w:val="00D27716"/>
    <w:rsid w:val="00D312C3"/>
    <w:rsid w:val="00D328EA"/>
    <w:rsid w:val="00D33E7F"/>
    <w:rsid w:val="00D34780"/>
    <w:rsid w:val="00D40C6E"/>
    <w:rsid w:val="00D40D69"/>
    <w:rsid w:val="00D412EF"/>
    <w:rsid w:val="00D41397"/>
    <w:rsid w:val="00D41CF1"/>
    <w:rsid w:val="00D41E1C"/>
    <w:rsid w:val="00D41F53"/>
    <w:rsid w:val="00D43DD9"/>
    <w:rsid w:val="00D47D21"/>
    <w:rsid w:val="00D50802"/>
    <w:rsid w:val="00D5299C"/>
    <w:rsid w:val="00D53F85"/>
    <w:rsid w:val="00D54749"/>
    <w:rsid w:val="00D54837"/>
    <w:rsid w:val="00D54D52"/>
    <w:rsid w:val="00D5640A"/>
    <w:rsid w:val="00D569A1"/>
    <w:rsid w:val="00D57301"/>
    <w:rsid w:val="00D57F56"/>
    <w:rsid w:val="00D60483"/>
    <w:rsid w:val="00D631CB"/>
    <w:rsid w:val="00D65A48"/>
    <w:rsid w:val="00D66FE8"/>
    <w:rsid w:val="00D675AC"/>
    <w:rsid w:val="00D67889"/>
    <w:rsid w:val="00D70AD2"/>
    <w:rsid w:val="00D71DD5"/>
    <w:rsid w:val="00D72617"/>
    <w:rsid w:val="00D73120"/>
    <w:rsid w:val="00D75839"/>
    <w:rsid w:val="00D853DF"/>
    <w:rsid w:val="00D86446"/>
    <w:rsid w:val="00D87A20"/>
    <w:rsid w:val="00D87E09"/>
    <w:rsid w:val="00D9034D"/>
    <w:rsid w:val="00D927EF"/>
    <w:rsid w:val="00D9794C"/>
    <w:rsid w:val="00DA14DE"/>
    <w:rsid w:val="00DA4609"/>
    <w:rsid w:val="00DA57F3"/>
    <w:rsid w:val="00DA580C"/>
    <w:rsid w:val="00DA6744"/>
    <w:rsid w:val="00DA67BC"/>
    <w:rsid w:val="00DA6C97"/>
    <w:rsid w:val="00DB0352"/>
    <w:rsid w:val="00DB361B"/>
    <w:rsid w:val="00DB4FF4"/>
    <w:rsid w:val="00DB5A1B"/>
    <w:rsid w:val="00DB5DFD"/>
    <w:rsid w:val="00DB6E18"/>
    <w:rsid w:val="00DB7E1A"/>
    <w:rsid w:val="00DB7E31"/>
    <w:rsid w:val="00DB7FB5"/>
    <w:rsid w:val="00DC0662"/>
    <w:rsid w:val="00DC1C9B"/>
    <w:rsid w:val="00DC32B5"/>
    <w:rsid w:val="00DC4F74"/>
    <w:rsid w:val="00DC6575"/>
    <w:rsid w:val="00DC76AF"/>
    <w:rsid w:val="00DC7EB0"/>
    <w:rsid w:val="00DD1CB1"/>
    <w:rsid w:val="00DD1F34"/>
    <w:rsid w:val="00DD2688"/>
    <w:rsid w:val="00DD2EA4"/>
    <w:rsid w:val="00DD422D"/>
    <w:rsid w:val="00DD4F23"/>
    <w:rsid w:val="00DD4F85"/>
    <w:rsid w:val="00DD58B6"/>
    <w:rsid w:val="00DD6119"/>
    <w:rsid w:val="00DD7B58"/>
    <w:rsid w:val="00DE14A6"/>
    <w:rsid w:val="00DE3BE9"/>
    <w:rsid w:val="00DE4460"/>
    <w:rsid w:val="00DF0585"/>
    <w:rsid w:val="00DF0E8D"/>
    <w:rsid w:val="00DF1276"/>
    <w:rsid w:val="00DF204F"/>
    <w:rsid w:val="00DF27DD"/>
    <w:rsid w:val="00DF5A19"/>
    <w:rsid w:val="00DF6740"/>
    <w:rsid w:val="00DF754F"/>
    <w:rsid w:val="00E0171D"/>
    <w:rsid w:val="00E018EB"/>
    <w:rsid w:val="00E01F24"/>
    <w:rsid w:val="00E02291"/>
    <w:rsid w:val="00E0544E"/>
    <w:rsid w:val="00E05713"/>
    <w:rsid w:val="00E05B16"/>
    <w:rsid w:val="00E05DD4"/>
    <w:rsid w:val="00E070A9"/>
    <w:rsid w:val="00E07D15"/>
    <w:rsid w:val="00E12299"/>
    <w:rsid w:val="00E12976"/>
    <w:rsid w:val="00E13718"/>
    <w:rsid w:val="00E14EF4"/>
    <w:rsid w:val="00E15618"/>
    <w:rsid w:val="00E15B06"/>
    <w:rsid w:val="00E15E3B"/>
    <w:rsid w:val="00E15F25"/>
    <w:rsid w:val="00E160D4"/>
    <w:rsid w:val="00E17C84"/>
    <w:rsid w:val="00E205A7"/>
    <w:rsid w:val="00E205A9"/>
    <w:rsid w:val="00E234DE"/>
    <w:rsid w:val="00E24E7B"/>
    <w:rsid w:val="00E254E8"/>
    <w:rsid w:val="00E25947"/>
    <w:rsid w:val="00E26746"/>
    <w:rsid w:val="00E304BE"/>
    <w:rsid w:val="00E310BE"/>
    <w:rsid w:val="00E311A7"/>
    <w:rsid w:val="00E31625"/>
    <w:rsid w:val="00E34592"/>
    <w:rsid w:val="00E353CF"/>
    <w:rsid w:val="00E3673D"/>
    <w:rsid w:val="00E37929"/>
    <w:rsid w:val="00E40276"/>
    <w:rsid w:val="00E419B0"/>
    <w:rsid w:val="00E43EF3"/>
    <w:rsid w:val="00E4445F"/>
    <w:rsid w:val="00E47920"/>
    <w:rsid w:val="00E51547"/>
    <w:rsid w:val="00E60183"/>
    <w:rsid w:val="00E60E34"/>
    <w:rsid w:val="00E60F6D"/>
    <w:rsid w:val="00E616AE"/>
    <w:rsid w:val="00E626D0"/>
    <w:rsid w:val="00E63003"/>
    <w:rsid w:val="00E634E5"/>
    <w:rsid w:val="00E657F1"/>
    <w:rsid w:val="00E66977"/>
    <w:rsid w:val="00E675C9"/>
    <w:rsid w:val="00E70D53"/>
    <w:rsid w:val="00E72211"/>
    <w:rsid w:val="00E74148"/>
    <w:rsid w:val="00E76CAE"/>
    <w:rsid w:val="00E819CD"/>
    <w:rsid w:val="00E81BEB"/>
    <w:rsid w:val="00E81EEB"/>
    <w:rsid w:val="00E82483"/>
    <w:rsid w:val="00E82C6B"/>
    <w:rsid w:val="00E84FC2"/>
    <w:rsid w:val="00E87BD8"/>
    <w:rsid w:val="00E87F63"/>
    <w:rsid w:val="00E92968"/>
    <w:rsid w:val="00E92B00"/>
    <w:rsid w:val="00E93BBE"/>
    <w:rsid w:val="00E94217"/>
    <w:rsid w:val="00E9485A"/>
    <w:rsid w:val="00E948AD"/>
    <w:rsid w:val="00E955E4"/>
    <w:rsid w:val="00E958C5"/>
    <w:rsid w:val="00EA0A70"/>
    <w:rsid w:val="00EA2D9D"/>
    <w:rsid w:val="00EA4864"/>
    <w:rsid w:val="00EA4B44"/>
    <w:rsid w:val="00EA5BAC"/>
    <w:rsid w:val="00EA6F7D"/>
    <w:rsid w:val="00EA7A06"/>
    <w:rsid w:val="00EB0160"/>
    <w:rsid w:val="00EB12C5"/>
    <w:rsid w:val="00EB2256"/>
    <w:rsid w:val="00EB28ED"/>
    <w:rsid w:val="00EB2925"/>
    <w:rsid w:val="00EB7E91"/>
    <w:rsid w:val="00EC285C"/>
    <w:rsid w:val="00EC2DB5"/>
    <w:rsid w:val="00EC361F"/>
    <w:rsid w:val="00EC4933"/>
    <w:rsid w:val="00EC6854"/>
    <w:rsid w:val="00EC769F"/>
    <w:rsid w:val="00EC7E6D"/>
    <w:rsid w:val="00ED0168"/>
    <w:rsid w:val="00ED03A2"/>
    <w:rsid w:val="00ED0CCD"/>
    <w:rsid w:val="00ED146D"/>
    <w:rsid w:val="00ED167D"/>
    <w:rsid w:val="00ED17EB"/>
    <w:rsid w:val="00ED3C93"/>
    <w:rsid w:val="00ED47C2"/>
    <w:rsid w:val="00ED74F6"/>
    <w:rsid w:val="00ED7567"/>
    <w:rsid w:val="00EE250D"/>
    <w:rsid w:val="00EE2C04"/>
    <w:rsid w:val="00EE4917"/>
    <w:rsid w:val="00EE524E"/>
    <w:rsid w:val="00EE53AD"/>
    <w:rsid w:val="00EE55F4"/>
    <w:rsid w:val="00EE6EBF"/>
    <w:rsid w:val="00EE795C"/>
    <w:rsid w:val="00EF0DDE"/>
    <w:rsid w:val="00EF53B6"/>
    <w:rsid w:val="00EF6CAB"/>
    <w:rsid w:val="00F02A0D"/>
    <w:rsid w:val="00F0303E"/>
    <w:rsid w:val="00F03190"/>
    <w:rsid w:val="00F05F13"/>
    <w:rsid w:val="00F1152A"/>
    <w:rsid w:val="00F14277"/>
    <w:rsid w:val="00F142C7"/>
    <w:rsid w:val="00F1438B"/>
    <w:rsid w:val="00F157E5"/>
    <w:rsid w:val="00F20152"/>
    <w:rsid w:val="00F20BDE"/>
    <w:rsid w:val="00F2109A"/>
    <w:rsid w:val="00F21292"/>
    <w:rsid w:val="00F2381F"/>
    <w:rsid w:val="00F247D8"/>
    <w:rsid w:val="00F270DD"/>
    <w:rsid w:val="00F32175"/>
    <w:rsid w:val="00F32DC3"/>
    <w:rsid w:val="00F34F66"/>
    <w:rsid w:val="00F35D74"/>
    <w:rsid w:val="00F37666"/>
    <w:rsid w:val="00F379D9"/>
    <w:rsid w:val="00F37D0B"/>
    <w:rsid w:val="00F402F2"/>
    <w:rsid w:val="00F41506"/>
    <w:rsid w:val="00F42076"/>
    <w:rsid w:val="00F42C18"/>
    <w:rsid w:val="00F42E2B"/>
    <w:rsid w:val="00F42EAA"/>
    <w:rsid w:val="00F43987"/>
    <w:rsid w:val="00F44ED0"/>
    <w:rsid w:val="00F45038"/>
    <w:rsid w:val="00F4644D"/>
    <w:rsid w:val="00F47B0C"/>
    <w:rsid w:val="00F5151A"/>
    <w:rsid w:val="00F522DA"/>
    <w:rsid w:val="00F53457"/>
    <w:rsid w:val="00F536C0"/>
    <w:rsid w:val="00F53907"/>
    <w:rsid w:val="00F60171"/>
    <w:rsid w:val="00F6165A"/>
    <w:rsid w:val="00F62D31"/>
    <w:rsid w:val="00F63872"/>
    <w:rsid w:val="00F63EB8"/>
    <w:rsid w:val="00F678AF"/>
    <w:rsid w:val="00F679B3"/>
    <w:rsid w:val="00F70B7D"/>
    <w:rsid w:val="00F75CC9"/>
    <w:rsid w:val="00F75DF6"/>
    <w:rsid w:val="00F80D6F"/>
    <w:rsid w:val="00F81096"/>
    <w:rsid w:val="00F842D7"/>
    <w:rsid w:val="00F84E3C"/>
    <w:rsid w:val="00F85CA6"/>
    <w:rsid w:val="00F929A9"/>
    <w:rsid w:val="00F92C79"/>
    <w:rsid w:val="00F9505F"/>
    <w:rsid w:val="00F96541"/>
    <w:rsid w:val="00FA012A"/>
    <w:rsid w:val="00FA5A67"/>
    <w:rsid w:val="00FA5D25"/>
    <w:rsid w:val="00FA5F9A"/>
    <w:rsid w:val="00FA76C9"/>
    <w:rsid w:val="00FA7728"/>
    <w:rsid w:val="00FB0609"/>
    <w:rsid w:val="00FB0626"/>
    <w:rsid w:val="00FB0C92"/>
    <w:rsid w:val="00FB116B"/>
    <w:rsid w:val="00FB55FE"/>
    <w:rsid w:val="00FB6AA1"/>
    <w:rsid w:val="00FB78A2"/>
    <w:rsid w:val="00FC1884"/>
    <w:rsid w:val="00FC2B4B"/>
    <w:rsid w:val="00FC4F95"/>
    <w:rsid w:val="00FC7479"/>
    <w:rsid w:val="00FC74A0"/>
    <w:rsid w:val="00FD3302"/>
    <w:rsid w:val="00FD47F4"/>
    <w:rsid w:val="00FD4D80"/>
    <w:rsid w:val="00FD7F8C"/>
    <w:rsid w:val="00FE0807"/>
    <w:rsid w:val="00FE2D2A"/>
    <w:rsid w:val="00FE4C38"/>
    <w:rsid w:val="00FE552C"/>
    <w:rsid w:val="00FF0D12"/>
    <w:rsid w:val="00FF1C3E"/>
    <w:rsid w:val="00FF2B87"/>
    <w:rsid w:val="00FF423A"/>
    <w:rsid w:val="00FF453B"/>
    <w:rsid w:val="00FF6A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5193"/>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427D59"/>
    <w:pPr>
      <w:keepNext/>
      <w:spacing w:before="240" w:after="240"/>
      <w:jc w:val="both"/>
      <w:outlineLvl w:val="0"/>
    </w:pPr>
    <w:rPr>
      <w:rFonts w:ascii="Arial" w:hAnsi="Arial"/>
      <w:b/>
      <w:smallCaps/>
      <w:sz w:val="36"/>
      <w:szCs w:val="20"/>
      <w:lang w:val="en-GB"/>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427D59"/>
    <w:pPr>
      <w:keepNext/>
      <w:spacing w:before="240" w:after="120"/>
      <w:outlineLvl w:val="1"/>
    </w:pPr>
    <w:rPr>
      <w:rFonts w:ascii="Arial" w:hAnsi="Arial"/>
      <w:b/>
      <w:smallCaps/>
      <w:sz w:val="36"/>
      <w:szCs w:val="20"/>
    </w:rPr>
  </w:style>
  <w:style w:type="paragraph" w:styleId="Nadpis3">
    <w:name w:val="heading 3"/>
    <w:aliases w:val="Podpodkapitola,adpis 3"/>
    <w:basedOn w:val="Normln"/>
    <w:next w:val="Normln"/>
    <w:qFormat/>
    <w:rsid w:val="00427D59"/>
    <w:pPr>
      <w:keepNext/>
      <w:spacing w:before="240" w:after="120"/>
      <w:ind w:right="1134"/>
      <w:jc w:val="both"/>
      <w:outlineLvl w:val="2"/>
    </w:pPr>
    <w:rPr>
      <w:rFonts w:ascii="Arial" w:hAnsi="Arial"/>
      <w:b/>
      <w:smallCaps/>
      <w:sz w:val="28"/>
      <w:szCs w:val="20"/>
      <w:lang w:val="en-G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qFormat/>
    <w:rsid w:val="00427D59"/>
    <w:pPr>
      <w:keepNext/>
      <w:numPr>
        <w:ilvl w:val="3"/>
        <w:numId w:val="6"/>
      </w:numPr>
      <w:spacing w:before="240" w:after="60"/>
      <w:jc w:val="both"/>
      <w:outlineLvl w:val="3"/>
    </w:pPr>
    <w:rPr>
      <w:rFonts w:ascii="Arial" w:hAnsi="Arial"/>
      <w:b/>
      <w:smallCaps/>
      <w:sz w:val="20"/>
      <w:szCs w:val="20"/>
      <w:lang w:val="en-GB"/>
    </w:rPr>
  </w:style>
  <w:style w:type="paragraph" w:styleId="Nadpis5">
    <w:name w:val="heading 5"/>
    <w:basedOn w:val="Normln"/>
    <w:next w:val="Normln"/>
    <w:qFormat/>
    <w:rsid w:val="00427D59"/>
    <w:pPr>
      <w:keepNext/>
      <w:numPr>
        <w:ilvl w:val="4"/>
        <w:numId w:val="6"/>
      </w:numPr>
      <w:spacing w:after="120" w:line="340" w:lineRule="exact"/>
      <w:jc w:val="center"/>
      <w:outlineLvl w:val="4"/>
    </w:pPr>
    <w:rPr>
      <w:rFonts w:ascii="Tahoma" w:hAnsi="Tahoma"/>
      <w:b/>
      <w:spacing w:val="4"/>
      <w:sz w:val="22"/>
      <w:szCs w:val="20"/>
    </w:rPr>
  </w:style>
  <w:style w:type="paragraph" w:styleId="Nadpis6">
    <w:name w:val="heading 6"/>
    <w:basedOn w:val="Normln"/>
    <w:next w:val="Normln"/>
    <w:qFormat/>
    <w:rsid w:val="00427D59"/>
    <w:pPr>
      <w:keepNext/>
      <w:numPr>
        <w:ilvl w:val="5"/>
        <w:numId w:val="6"/>
      </w:numPr>
      <w:spacing w:after="120" w:line="340" w:lineRule="exact"/>
      <w:jc w:val="both"/>
      <w:outlineLvl w:val="5"/>
    </w:pPr>
    <w:rPr>
      <w:rFonts w:ascii="Tahoma" w:hAnsi="Tahoma"/>
      <w:b/>
      <w:sz w:val="20"/>
      <w:szCs w:val="20"/>
    </w:rPr>
  </w:style>
  <w:style w:type="paragraph" w:styleId="Nadpis7">
    <w:name w:val="heading 7"/>
    <w:basedOn w:val="Normln"/>
    <w:next w:val="Normln"/>
    <w:qFormat/>
    <w:rsid w:val="00427D59"/>
    <w:pPr>
      <w:numPr>
        <w:ilvl w:val="6"/>
        <w:numId w:val="6"/>
      </w:numPr>
      <w:spacing w:before="240" w:after="60"/>
      <w:outlineLvl w:val="6"/>
    </w:pPr>
    <w:rPr>
      <w:rFonts w:ascii="Arial" w:hAnsi="Arial"/>
      <w:sz w:val="20"/>
      <w:szCs w:val="20"/>
    </w:rPr>
  </w:style>
  <w:style w:type="paragraph" w:styleId="Nadpis8">
    <w:name w:val="heading 8"/>
    <w:basedOn w:val="Normln"/>
    <w:next w:val="Normln"/>
    <w:qFormat/>
    <w:rsid w:val="00427D59"/>
    <w:pPr>
      <w:numPr>
        <w:ilvl w:val="7"/>
        <w:numId w:val="6"/>
      </w:numPr>
      <w:spacing w:before="240" w:after="60"/>
      <w:outlineLvl w:val="7"/>
    </w:pPr>
    <w:rPr>
      <w:i/>
      <w:iCs/>
    </w:rPr>
  </w:style>
  <w:style w:type="paragraph" w:styleId="Nadpis9">
    <w:name w:val="heading 9"/>
    <w:basedOn w:val="Normln"/>
    <w:next w:val="Normln"/>
    <w:qFormat/>
    <w:rsid w:val="00427D59"/>
    <w:pPr>
      <w:numPr>
        <w:ilvl w:val="8"/>
        <w:numId w:val="6"/>
      </w:numPr>
      <w:spacing w:before="240" w:after="60" w:line="340" w:lineRule="exact"/>
      <w:jc w:val="both"/>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0">
    <w:name w:val="odsazený"/>
    <w:basedOn w:val="Normln"/>
    <w:rsid w:val="00427D59"/>
    <w:pPr>
      <w:widowControl w:val="0"/>
      <w:numPr>
        <w:numId w:val="1"/>
      </w:numPr>
      <w:autoSpaceDE w:val="0"/>
      <w:autoSpaceDN w:val="0"/>
      <w:adjustRightInd w:val="0"/>
      <w:spacing w:after="120" w:line="340" w:lineRule="exact"/>
      <w:jc w:val="both"/>
    </w:pPr>
    <w:rPr>
      <w:rFonts w:ascii="Tahoma" w:hAnsi="Tahoma"/>
      <w:spacing w:val="4"/>
      <w:sz w:val="22"/>
      <w:szCs w:val="20"/>
    </w:rPr>
  </w:style>
  <w:style w:type="paragraph" w:customStyle="1" w:styleId="odr">
    <w:name w:val="odr"/>
    <w:basedOn w:val="Normln"/>
    <w:rsid w:val="00427D59"/>
    <w:pPr>
      <w:numPr>
        <w:numId w:val="2"/>
      </w:numPr>
      <w:spacing w:after="120" w:line="340" w:lineRule="exact"/>
      <w:jc w:val="both"/>
    </w:pPr>
    <w:rPr>
      <w:rFonts w:ascii="Tahoma" w:hAnsi="Tahoma"/>
      <w:spacing w:val="4"/>
      <w:sz w:val="22"/>
      <w:szCs w:val="20"/>
    </w:rPr>
  </w:style>
  <w:style w:type="paragraph" w:customStyle="1" w:styleId="tabodr">
    <w:name w:val="tabodr"/>
    <w:basedOn w:val="Normln"/>
    <w:rsid w:val="00427D59"/>
    <w:pPr>
      <w:numPr>
        <w:numId w:val="3"/>
      </w:numPr>
      <w:tabs>
        <w:tab w:val="clear" w:pos="720"/>
        <w:tab w:val="num" w:pos="228"/>
      </w:tabs>
      <w:spacing w:after="20"/>
      <w:ind w:left="228" w:hanging="228"/>
      <w:jc w:val="both"/>
    </w:pPr>
    <w:rPr>
      <w:rFonts w:ascii="Tahoma" w:hAnsi="Tahoma"/>
      <w:sz w:val="20"/>
      <w:szCs w:val="20"/>
    </w:rPr>
  </w:style>
  <w:style w:type="paragraph" w:customStyle="1" w:styleId="Odsazen">
    <w:name w:val="Odsazený"/>
    <w:basedOn w:val="Normln"/>
    <w:rsid w:val="00427D59"/>
    <w:pPr>
      <w:numPr>
        <w:numId w:val="4"/>
      </w:numPr>
      <w:spacing w:after="120" w:line="320" w:lineRule="exact"/>
      <w:jc w:val="both"/>
    </w:pPr>
    <w:rPr>
      <w:rFonts w:ascii="Tahoma" w:hAnsi="Tahoma"/>
      <w:spacing w:val="4"/>
      <w:sz w:val="22"/>
      <w:szCs w:val="20"/>
    </w:rPr>
  </w:style>
  <w:style w:type="paragraph" w:customStyle="1" w:styleId="odr1">
    <w:name w:val="odr1"/>
    <w:basedOn w:val="odr"/>
    <w:rsid w:val="00427D59"/>
    <w:pPr>
      <w:numPr>
        <w:ilvl w:val="1"/>
        <w:numId w:val="5"/>
      </w:numPr>
      <w:tabs>
        <w:tab w:val="clear" w:pos="1440"/>
        <w:tab w:val="num" w:pos="1140"/>
      </w:tabs>
      <w:ind w:hanging="567"/>
    </w:pPr>
  </w:style>
  <w:style w:type="paragraph" w:styleId="Zkladntext">
    <w:name w:val="Body Text"/>
    <w:aliases w:val="Standard paragraph"/>
    <w:basedOn w:val="Normln"/>
    <w:rsid w:val="00427D59"/>
    <w:pPr>
      <w:jc w:val="center"/>
    </w:pPr>
    <w:rPr>
      <w:rFonts w:ascii="Arial" w:hAnsi="Arial"/>
      <w:b/>
      <w:smallCaps/>
      <w:sz w:val="20"/>
      <w:szCs w:val="20"/>
    </w:rPr>
  </w:style>
  <w:style w:type="paragraph" w:styleId="Zkladntextodsazen">
    <w:name w:val="Body Text Indent"/>
    <w:basedOn w:val="Normln"/>
    <w:rsid w:val="00427D59"/>
    <w:pPr>
      <w:spacing w:after="120"/>
      <w:ind w:left="283"/>
    </w:pPr>
    <w:rPr>
      <w:sz w:val="20"/>
      <w:szCs w:val="20"/>
    </w:rPr>
  </w:style>
  <w:style w:type="paragraph" w:customStyle="1" w:styleId="StylBr1">
    <w:name w:val="StylBr1"/>
    <w:basedOn w:val="Normln"/>
    <w:next w:val="Normln"/>
    <w:rsid w:val="00427D59"/>
    <w:rPr>
      <w:b/>
      <w:szCs w:val="20"/>
    </w:rPr>
  </w:style>
  <w:style w:type="paragraph" w:styleId="Zkladntext2">
    <w:name w:val="Body Text 2"/>
    <w:basedOn w:val="Normln"/>
    <w:rsid w:val="00427D59"/>
    <w:pPr>
      <w:jc w:val="both"/>
    </w:pPr>
    <w:rPr>
      <w:b/>
      <w:sz w:val="36"/>
    </w:rPr>
  </w:style>
  <w:style w:type="character" w:styleId="Hypertextovodkaz">
    <w:name w:val="Hyperlink"/>
    <w:uiPriority w:val="99"/>
    <w:rsid w:val="00427D59"/>
    <w:rPr>
      <w:color w:val="0000FF"/>
      <w:u w:val="single"/>
    </w:rPr>
  </w:style>
  <w:style w:type="paragraph" w:styleId="Zkladntext3">
    <w:name w:val="Body Text 3"/>
    <w:basedOn w:val="Normln"/>
    <w:rsid w:val="00427D59"/>
    <w:pPr>
      <w:jc w:val="center"/>
    </w:pPr>
    <w:rPr>
      <w:b/>
      <w:bCs/>
      <w:color w:val="000080"/>
      <w:sz w:val="48"/>
    </w:rPr>
  </w:style>
  <w:style w:type="paragraph" w:styleId="Zpat">
    <w:name w:val="footer"/>
    <w:basedOn w:val="Normln"/>
    <w:rsid w:val="00427D59"/>
    <w:pPr>
      <w:tabs>
        <w:tab w:val="center" w:pos="4536"/>
        <w:tab w:val="right" w:pos="9072"/>
      </w:tabs>
    </w:pPr>
  </w:style>
  <w:style w:type="character" w:styleId="slostrnky">
    <w:name w:val="page number"/>
    <w:basedOn w:val="Standardnpsmoodstavce"/>
    <w:rsid w:val="00427D59"/>
  </w:style>
  <w:style w:type="paragraph" w:styleId="Zkladntextodsazen2">
    <w:name w:val="Body Text Indent 2"/>
    <w:basedOn w:val="Normln"/>
    <w:rsid w:val="00427D59"/>
    <w:pPr>
      <w:spacing w:before="120"/>
      <w:ind w:left="720" w:hanging="12"/>
      <w:jc w:val="both"/>
    </w:pPr>
    <w:rPr>
      <w:rFonts w:ascii="TimesNewRomanPSMT" w:hAnsi="TimesNewRomanPSMT"/>
    </w:rPr>
  </w:style>
  <w:style w:type="paragraph" w:styleId="Zhlav">
    <w:name w:val="header"/>
    <w:basedOn w:val="Normln"/>
    <w:rsid w:val="00427D59"/>
    <w:pPr>
      <w:tabs>
        <w:tab w:val="center" w:pos="4536"/>
        <w:tab w:val="right" w:pos="9072"/>
      </w:tabs>
    </w:pPr>
  </w:style>
  <w:style w:type="paragraph" w:styleId="Prosttext">
    <w:name w:val="Plain Text"/>
    <w:basedOn w:val="Normln"/>
    <w:rsid w:val="00427D59"/>
    <w:rPr>
      <w:rFonts w:ascii="Courier New" w:hAnsi="Courier New" w:cs="Courier New"/>
      <w:snapToGrid w:val="0"/>
      <w:sz w:val="20"/>
      <w:szCs w:val="20"/>
      <w:lang w:val="de-DE"/>
    </w:rPr>
  </w:style>
  <w:style w:type="paragraph" w:customStyle="1" w:styleId="1MANUAL-nadpis">
    <w:name w:val="1 MANUAL-nadpis"/>
    <w:basedOn w:val="Nadpis7"/>
    <w:autoRedefine/>
    <w:rsid w:val="00427D59"/>
    <w:pPr>
      <w:keepNext/>
      <w:numPr>
        <w:ilvl w:val="0"/>
        <w:numId w:val="0"/>
      </w:numPr>
      <w:spacing w:after="480"/>
    </w:pPr>
    <w:rPr>
      <w:rFonts w:cs="Arial"/>
      <w:b/>
      <w:bCs/>
      <w:snapToGrid w:val="0"/>
      <w:sz w:val="48"/>
      <w:szCs w:val="48"/>
    </w:rPr>
  </w:style>
  <w:style w:type="paragraph" w:customStyle="1" w:styleId="Textbubliny1">
    <w:name w:val="Text bubliny1"/>
    <w:basedOn w:val="Normln"/>
    <w:semiHidden/>
    <w:rsid w:val="00427D59"/>
    <w:rPr>
      <w:rFonts w:ascii="Tahoma" w:hAnsi="Tahoma" w:cs="Tahoma"/>
      <w:sz w:val="16"/>
      <w:szCs w:val="16"/>
    </w:rPr>
  </w:style>
  <w:style w:type="paragraph" w:styleId="Nzev">
    <w:name w:val="Title"/>
    <w:aliases w:val="Název části"/>
    <w:basedOn w:val="Normln"/>
    <w:link w:val="NzevChar"/>
    <w:qFormat/>
    <w:rsid w:val="00427D59"/>
    <w:pPr>
      <w:jc w:val="center"/>
    </w:pPr>
    <w:rPr>
      <w:b/>
      <w:bCs/>
    </w:rPr>
  </w:style>
  <w:style w:type="character" w:styleId="Siln">
    <w:name w:val="Strong"/>
    <w:qFormat/>
    <w:rsid w:val="00427D59"/>
    <w:rPr>
      <w:b/>
      <w:bCs/>
    </w:rPr>
  </w:style>
  <w:style w:type="paragraph" w:customStyle="1" w:styleId="Zkladntext1">
    <w:name w:val="Základní text 1"/>
    <w:basedOn w:val="Normln"/>
    <w:next w:val="Normln"/>
    <w:rsid w:val="00427D59"/>
    <w:pPr>
      <w:autoSpaceDE w:val="0"/>
      <w:autoSpaceDN w:val="0"/>
      <w:adjustRightInd w:val="0"/>
      <w:jc w:val="both"/>
    </w:pPr>
    <w:rPr>
      <w:rFonts w:ascii="Arial" w:hAnsi="Arial" w:cs="Arial"/>
      <w:sz w:val="22"/>
    </w:rPr>
  </w:style>
  <w:style w:type="paragraph" w:customStyle="1" w:styleId="Zkladnstyl">
    <w:name w:val="Základní styl"/>
    <w:basedOn w:val="Normln"/>
    <w:rsid w:val="00427D59"/>
    <w:pPr>
      <w:spacing w:after="120"/>
      <w:jc w:val="both"/>
    </w:pPr>
  </w:style>
  <w:style w:type="paragraph" w:customStyle="1" w:styleId="Nadpis11">
    <w:name w:val="Nadpis 11"/>
    <w:basedOn w:val="Nadpis1"/>
    <w:rsid w:val="00427D59"/>
    <w:pPr>
      <w:spacing w:after="60" w:line="288" w:lineRule="auto"/>
    </w:pPr>
    <w:rPr>
      <w:rFonts w:ascii="Times New Roman" w:hAnsi="Times New Roman"/>
      <w:bCs/>
      <w:kern w:val="28"/>
      <w:sz w:val="25"/>
      <w:szCs w:val="28"/>
      <w:lang w:val="cs-CZ"/>
      <w14:shadow w14:blurRad="50800" w14:dist="38100" w14:dir="2700000" w14:sx="100000" w14:sy="100000" w14:kx="0" w14:ky="0" w14:algn="tl">
        <w14:srgbClr w14:val="000000">
          <w14:alpha w14:val="60000"/>
        </w14:srgbClr>
      </w14:shadow>
    </w:rPr>
  </w:style>
  <w:style w:type="paragraph" w:styleId="Textpoznpodarou">
    <w:name w:val="footnote text"/>
    <w:basedOn w:val="Normln"/>
    <w:link w:val="TextpoznpodarouChar"/>
    <w:semiHidden/>
    <w:rsid w:val="00427D59"/>
    <w:rPr>
      <w:sz w:val="20"/>
      <w:szCs w:val="20"/>
      <w:lang w:val="en-GB"/>
    </w:rPr>
  </w:style>
  <w:style w:type="character" w:styleId="Znakapoznpodarou">
    <w:name w:val="footnote reference"/>
    <w:semiHidden/>
    <w:rsid w:val="00427D59"/>
    <w:rPr>
      <w:vertAlign w:val="superscript"/>
    </w:rPr>
  </w:style>
  <w:style w:type="paragraph" w:styleId="Podtitul">
    <w:name w:val="Subtitle"/>
    <w:basedOn w:val="Normln"/>
    <w:next w:val="Nadpis2"/>
    <w:qFormat/>
    <w:rsid w:val="00427D59"/>
    <w:pPr>
      <w:keepNext/>
      <w:spacing w:after="600" w:line="360" w:lineRule="atLeast"/>
    </w:pPr>
    <w:rPr>
      <w:i/>
      <w:snapToGrid w:val="0"/>
      <w:sz w:val="30"/>
      <w:szCs w:val="20"/>
      <w:lang w:val="en-GB" w:eastAsia="en-US"/>
    </w:rPr>
  </w:style>
  <w:style w:type="paragraph" w:styleId="Hlavikaobsahu">
    <w:name w:val="toa heading"/>
    <w:basedOn w:val="Normln"/>
    <w:next w:val="Normln"/>
    <w:semiHidden/>
    <w:rsid w:val="00427D59"/>
    <w:pPr>
      <w:spacing w:before="120" w:after="120"/>
    </w:pPr>
    <w:rPr>
      <w:b/>
      <w:snapToGrid w:val="0"/>
      <w:szCs w:val="20"/>
      <w:lang w:val="en-GB" w:eastAsia="en-US"/>
    </w:rPr>
  </w:style>
  <w:style w:type="paragraph" w:styleId="Obsah1">
    <w:name w:val="toc 1"/>
    <w:basedOn w:val="Normln"/>
    <w:next w:val="Normln"/>
    <w:autoRedefine/>
    <w:uiPriority w:val="39"/>
    <w:rsid w:val="00C8065E"/>
    <w:pPr>
      <w:tabs>
        <w:tab w:val="left" w:pos="480"/>
        <w:tab w:val="right" w:leader="dot" w:pos="9180"/>
      </w:tabs>
      <w:ind w:left="540" w:hanging="540"/>
    </w:pPr>
    <w:rPr>
      <w:noProof/>
    </w:rPr>
  </w:style>
  <w:style w:type="paragraph" w:styleId="Obsah2">
    <w:name w:val="toc 2"/>
    <w:basedOn w:val="Normln"/>
    <w:next w:val="Normln"/>
    <w:autoRedefine/>
    <w:uiPriority w:val="39"/>
    <w:rsid w:val="00834E81"/>
    <w:pPr>
      <w:tabs>
        <w:tab w:val="left" w:pos="540"/>
        <w:tab w:val="right" w:leader="dot" w:pos="9180"/>
      </w:tabs>
      <w:ind w:left="240" w:hanging="240"/>
    </w:pPr>
  </w:style>
  <w:style w:type="paragraph" w:styleId="Titulek">
    <w:name w:val="caption"/>
    <w:basedOn w:val="Normln"/>
    <w:next w:val="Normln"/>
    <w:qFormat/>
    <w:rsid w:val="00427D59"/>
    <w:pPr>
      <w:spacing w:before="120" w:after="120"/>
    </w:pPr>
    <w:rPr>
      <w:b/>
      <w:bCs/>
      <w:sz w:val="20"/>
      <w:szCs w:val="20"/>
    </w:rPr>
  </w:style>
  <w:style w:type="paragraph" w:styleId="Zkladntextodsazen3">
    <w:name w:val="Body Text Indent 3"/>
    <w:basedOn w:val="Normln"/>
    <w:rsid w:val="00427D59"/>
    <w:pPr>
      <w:spacing w:before="120"/>
      <w:ind w:left="720"/>
      <w:jc w:val="both"/>
    </w:pPr>
    <w:rPr>
      <w:rFonts w:ascii="TimesNewRomanPSMT" w:hAnsi="TimesNewRomanPSMT"/>
    </w:rPr>
  </w:style>
  <w:style w:type="character" w:styleId="Sledovanodkaz">
    <w:name w:val="FollowedHyperlink"/>
    <w:rsid w:val="00427D59"/>
    <w:rPr>
      <w:color w:val="800080"/>
      <w:u w:val="single"/>
    </w:rPr>
  </w:style>
  <w:style w:type="paragraph" w:styleId="Textvbloku">
    <w:name w:val="Block Text"/>
    <w:basedOn w:val="Normln"/>
    <w:rsid w:val="00427D59"/>
    <w:pPr>
      <w:tabs>
        <w:tab w:val="left" w:pos="9000"/>
      </w:tabs>
      <w:spacing w:before="120"/>
      <w:ind w:left="720" w:right="70" w:hanging="360"/>
      <w:jc w:val="both"/>
    </w:pPr>
  </w:style>
  <w:style w:type="paragraph" w:styleId="Textbubliny">
    <w:name w:val="Balloon Text"/>
    <w:basedOn w:val="Normln"/>
    <w:semiHidden/>
    <w:rsid w:val="00DC32B5"/>
    <w:rPr>
      <w:rFonts w:ascii="Tahoma" w:hAnsi="Tahoma" w:cs="Tahoma"/>
      <w:sz w:val="16"/>
      <w:szCs w:val="16"/>
    </w:rPr>
  </w:style>
  <w:style w:type="character" w:customStyle="1" w:styleId="KapitolaChar">
    <w:name w:val="Kapitola Char"/>
    <w:aliases w:val="Kapitola1 Char,Kapitola2 Char,Kapitola3 Char,Kapitola4 Char,Kapitola5 Char,Kapitola11 Char,Kapitola21 Char,Kapitola31 Char,Kapitola41 Char,Kapitola6 Char,Kapitola12 Char,Kapitola22 Char,Kapitola32 Char,Kapitola42 Char,Kapitola51 Char"/>
    <w:rsid w:val="00A50A5B"/>
    <w:rPr>
      <w:rFonts w:ascii="Arial" w:hAnsi="Arial" w:cs="Arial"/>
      <w:b/>
      <w:bCs/>
      <w:kern w:val="32"/>
      <w:sz w:val="32"/>
      <w:szCs w:val="32"/>
      <w:lang w:val="cs-CZ" w:eastAsia="cs-CZ" w:bidi="ar-SA"/>
    </w:rPr>
  </w:style>
  <w:style w:type="paragraph" w:customStyle="1" w:styleId="Odrka">
    <w:name w:val="Odrážka"/>
    <w:basedOn w:val="Normln"/>
    <w:rsid w:val="00A50A5B"/>
    <w:pPr>
      <w:numPr>
        <w:numId w:val="7"/>
      </w:numPr>
      <w:tabs>
        <w:tab w:val="left" w:pos="170"/>
      </w:tabs>
      <w:spacing w:line="360" w:lineRule="auto"/>
      <w:jc w:val="both"/>
    </w:pPr>
  </w:style>
  <w:style w:type="paragraph" w:customStyle="1" w:styleId="CSPnormln">
    <w:name w:val="CSP_normální"/>
    <w:basedOn w:val="Normln"/>
    <w:rsid w:val="00A50A5B"/>
    <w:pPr>
      <w:spacing w:after="120"/>
      <w:jc w:val="both"/>
    </w:pPr>
    <w:rPr>
      <w:szCs w:val="20"/>
    </w:rPr>
  </w:style>
  <w:style w:type="paragraph" w:styleId="Obsah3">
    <w:name w:val="toc 3"/>
    <w:basedOn w:val="Normln"/>
    <w:next w:val="Normln"/>
    <w:autoRedefine/>
    <w:uiPriority w:val="39"/>
    <w:rsid w:val="00FB116B"/>
    <w:pPr>
      <w:ind w:left="480"/>
    </w:pPr>
  </w:style>
  <w:style w:type="paragraph" w:styleId="Seznam2">
    <w:name w:val="List 2"/>
    <w:basedOn w:val="Normln"/>
    <w:rsid w:val="00420BC6"/>
    <w:pPr>
      <w:ind w:left="566" w:hanging="283"/>
    </w:pPr>
  </w:style>
  <w:style w:type="paragraph" w:styleId="Seznamsodrkami2">
    <w:name w:val="List Bullet 2"/>
    <w:basedOn w:val="Normln"/>
    <w:rsid w:val="00420BC6"/>
    <w:pPr>
      <w:numPr>
        <w:numId w:val="9"/>
      </w:numPr>
    </w:pPr>
  </w:style>
  <w:style w:type="paragraph" w:styleId="Zkladntext-prvnodsazen2">
    <w:name w:val="Body Text First Indent 2"/>
    <w:basedOn w:val="Zkladntextodsazen"/>
    <w:rsid w:val="00420BC6"/>
    <w:pPr>
      <w:ind w:firstLine="210"/>
    </w:pPr>
    <w:rPr>
      <w:sz w:val="24"/>
      <w:szCs w:val="24"/>
    </w:rPr>
  </w:style>
  <w:style w:type="paragraph" w:customStyle="1" w:styleId="Styl2">
    <w:name w:val="Styl2"/>
    <w:basedOn w:val="Normln"/>
    <w:rsid w:val="00A5644F"/>
    <w:pPr>
      <w:spacing w:after="120"/>
      <w:ind w:left="900" w:hanging="540"/>
      <w:jc w:val="both"/>
    </w:pPr>
    <w:rPr>
      <w:b/>
    </w:rPr>
  </w:style>
  <w:style w:type="paragraph" w:customStyle="1" w:styleId="Zaznam">
    <w:name w:val="Zaznam"/>
    <w:basedOn w:val="Normln"/>
    <w:rsid w:val="003B3A7F"/>
    <w:pPr>
      <w:spacing w:before="20" w:after="40"/>
      <w:jc w:val="both"/>
    </w:pPr>
    <w:rPr>
      <w:szCs w:val="20"/>
    </w:rPr>
  </w:style>
  <w:style w:type="paragraph" w:customStyle="1" w:styleId="Normlnodsazen">
    <w:name w:val="Normální_odsazený"/>
    <w:basedOn w:val="Normln"/>
    <w:rsid w:val="00C631DA"/>
    <w:pPr>
      <w:spacing w:line="360" w:lineRule="auto"/>
      <w:ind w:left="227"/>
      <w:jc w:val="both"/>
    </w:pPr>
  </w:style>
  <w:style w:type="paragraph" w:customStyle="1" w:styleId="Zkladntext3bezmezery">
    <w:name w:val="Základní text 3 bez mezery"/>
    <w:basedOn w:val="Zkladntext3"/>
    <w:next w:val="Zkladntext2"/>
    <w:rsid w:val="00C631DA"/>
    <w:pPr>
      <w:jc w:val="left"/>
    </w:pPr>
    <w:rPr>
      <w:bCs w:val="0"/>
      <w:i/>
      <w:color w:val="auto"/>
      <w:sz w:val="24"/>
      <w:szCs w:val="16"/>
      <w:lang w:val="en-GB"/>
    </w:rPr>
  </w:style>
  <w:style w:type="paragraph" w:customStyle="1" w:styleId="Styl1">
    <w:name w:val="Styl1"/>
    <w:basedOn w:val="Normln"/>
    <w:rsid w:val="00C631DA"/>
    <w:pPr>
      <w:jc w:val="both"/>
    </w:pPr>
    <w:rPr>
      <w:b/>
    </w:rPr>
  </w:style>
  <w:style w:type="paragraph" w:styleId="Textvysvtlivek">
    <w:name w:val="endnote text"/>
    <w:basedOn w:val="Normln"/>
    <w:semiHidden/>
    <w:rsid w:val="00C631DA"/>
    <w:rPr>
      <w:sz w:val="20"/>
      <w:szCs w:val="20"/>
    </w:rPr>
  </w:style>
  <w:style w:type="paragraph" w:customStyle="1" w:styleId="Default">
    <w:name w:val="Default"/>
    <w:rsid w:val="00C631DA"/>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rsid w:val="00C631DA"/>
    <w:pPr>
      <w:spacing w:before="100" w:beforeAutospacing="1" w:after="100" w:afterAutospacing="1"/>
    </w:pPr>
  </w:style>
  <w:style w:type="character" w:customStyle="1" w:styleId="TextbublinyChar">
    <w:name w:val="Text bubliny Char"/>
    <w:rsid w:val="00C631DA"/>
    <w:rPr>
      <w:rFonts w:ascii="Tahoma" w:hAnsi="Tahoma" w:cs="Tahoma"/>
      <w:sz w:val="16"/>
      <w:szCs w:val="16"/>
      <w:lang w:val="cs-CZ" w:eastAsia="cs-CZ"/>
    </w:rPr>
  </w:style>
  <w:style w:type="paragraph" w:styleId="Textkomente">
    <w:name w:val="annotation text"/>
    <w:basedOn w:val="Normln"/>
    <w:semiHidden/>
    <w:rsid w:val="00C631DA"/>
    <w:rPr>
      <w:sz w:val="20"/>
      <w:szCs w:val="20"/>
    </w:rPr>
  </w:style>
  <w:style w:type="character" w:customStyle="1" w:styleId="TextkomenteChar">
    <w:name w:val="Text komentáře Char"/>
    <w:rsid w:val="00C631DA"/>
    <w:rPr>
      <w:lang w:val="cs-CZ" w:eastAsia="cs-CZ"/>
    </w:rPr>
  </w:style>
  <w:style w:type="paragraph" w:styleId="Pedmtkomente">
    <w:name w:val="annotation subject"/>
    <w:basedOn w:val="Textkomente"/>
    <w:next w:val="Textkomente"/>
    <w:rsid w:val="00C631DA"/>
    <w:rPr>
      <w:b/>
      <w:bCs/>
    </w:rPr>
  </w:style>
  <w:style w:type="character" w:customStyle="1" w:styleId="PedmtkomenteChar">
    <w:name w:val="Předmět komentáře Char"/>
    <w:rsid w:val="00C631DA"/>
    <w:rPr>
      <w:b/>
      <w:bCs/>
      <w:lang w:val="cs-CZ" w:eastAsia="cs-CZ"/>
    </w:rPr>
  </w:style>
  <w:style w:type="character" w:customStyle="1" w:styleId="ZpatChar">
    <w:name w:val="Zápatí Char"/>
    <w:rsid w:val="00C631DA"/>
    <w:rPr>
      <w:sz w:val="24"/>
      <w:szCs w:val="24"/>
    </w:rPr>
  </w:style>
  <w:style w:type="character" w:customStyle="1" w:styleId="Nadpis8Char">
    <w:name w:val="Nadpis 8 Char"/>
    <w:rsid w:val="00C631DA"/>
    <w:rPr>
      <w:rFonts w:ascii="Arial" w:hAnsi="Arial" w:cs="Arial"/>
      <w:i/>
      <w:iCs/>
    </w:rPr>
  </w:style>
  <w:style w:type="character" w:customStyle="1" w:styleId="Nadpis9Char">
    <w:name w:val="Nadpis 9 Char"/>
    <w:rsid w:val="00C631DA"/>
    <w:rPr>
      <w:rFonts w:ascii="Arial" w:hAnsi="Arial" w:cs="Arial"/>
      <w:b/>
      <w:bCs/>
      <w:i/>
      <w:iCs/>
      <w:sz w:val="18"/>
      <w:szCs w:val="18"/>
    </w:rPr>
  </w:style>
  <w:style w:type="paragraph" w:customStyle="1" w:styleId="N1">
    <w:name w:val="N1"/>
    <w:basedOn w:val="Normln"/>
    <w:rsid w:val="00C631DA"/>
    <w:pPr>
      <w:numPr>
        <w:numId w:val="10"/>
      </w:numPr>
    </w:pPr>
  </w:style>
  <w:style w:type="paragraph" w:customStyle="1" w:styleId="N2">
    <w:name w:val="N2"/>
    <w:basedOn w:val="Normln"/>
    <w:rsid w:val="00C631DA"/>
    <w:pPr>
      <w:numPr>
        <w:ilvl w:val="1"/>
        <w:numId w:val="10"/>
      </w:numPr>
    </w:pPr>
  </w:style>
  <w:style w:type="paragraph" w:customStyle="1" w:styleId="ListeLista">
    <w:name w:val="Liste/List a)"/>
    <w:basedOn w:val="Normln"/>
    <w:rsid w:val="00454CD6"/>
    <w:pPr>
      <w:overflowPunct w:val="0"/>
      <w:autoSpaceDE w:val="0"/>
      <w:autoSpaceDN w:val="0"/>
      <w:adjustRightInd w:val="0"/>
      <w:spacing w:after="160"/>
      <w:textAlignment w:val="baseline"/>
    </w:pPr>
    <w:rPr>
      <w:rFonts w:ascii="Times" w:hAnsi="Times"/>
      <w:szCs w:val="20"/>
      <w:lang w:val="en-US"/>
    </w:rPr>
  </w:style>
  <w:style w:type="character" w:customStyle="1" w:styleId="TextpoznpodarouChar">
    <w:name w:val="Text pozn. pod čarou Char"/>
    <w:link w:val="Textpoznpodarou"/>
    <w:rsid w:val="00DB361B"/>
    <w:rPr>
      <w:lang w:val="en-GB" w:eastAsia="cs-CZ" w:bidi="ar-SA"/>
    </w:rPr>
  </w:style>
  <w:style w:type="character" w:customStyle="1" w:styleId="NzevChar">
    <w:name w:val="Název Char"/>
    <w:aliases w:val="Název části Char"/>
    <w:link w:val="Nzev"/>
    <w:rsid w:val="00DB361B"/>
    <w:rPr>
      <w:b/>
      <w:bCs/>
      <w:sz w:val="24"/>
      <w:szCs w:val="24"/>
      <w:lang w:val="cs-CZ" w:eastAsia="cs-CZ" w:bidi="ar-SA"/>
    </w:rPr>
  </w:style>
  <w:style w:type="character" w:styleId="Odkaznakoment">
    <w:name w:val="annotation reference"/>
    <w:rsid w:val="00453D92"/>
    <w:rPr>
      <w:sz w:val="16"/>
      <w:szCs w:val="16"/>
    </w:rPr>
  </w:style>
  <w:style w:type="table" w:styleId="Mkatabulky">
    <w:name w:val="Table Grid"/>
    <w:basedOn w:val="Normlntabulka"/>
    <w:rsid w:val="004F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155B"/>
    <w:rPr>
      <w:sz w:val="24"/>
      <w:szCs w:val="24"/>
    </w:rPr>
  </w:style>
  <w:style w:type="paragraph" w:styleId="Odstavecseseznamem">
    <w:name w:val="List Paragraph"/>
    <w:basedOn w:val="Normln"/>
    <w:uiPriority w:val="34"/>
    <w:qFormat/>
    <w:rsid w:val="00491D9D"/>
    <w:pPr>
      <w:ind w:left="708"/>
    </w:pPr>
  </w:style>
  <w:style w:type="paragraph" w:customStyle="1" w:styleId="articleperex">
    <w:name w:val="article_perex"/>
    <w:basedOn w:val="Normln"/>
    <w:rsid w:val="002F7D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B5193"/>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rsid w:val="00427D59"/>
    <w:pPr>
      <w:keepNext/>
      <w:spacing w:before="240" w:after="240"/>
      <w:jc w:val="both"/>
      <w:outlineLvl w:val="0"/>
    </w:pPr>
    <w:rPr>
      <w:rFonts w:ascii="Arial" w:hAnsi="Arial"/>
      <w:b/>
      <w:smallCaps/>
      <w:sz w:val="36"/>
      <w:szCs w:val="20"/>
      <w:lang w:val="en-GB"/>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427D59"/>
    <w:pPr>
      <w:keepNext/>
      <w:spacing w:before="240" w:after="120"/>
      <w:outlineLvl w:val="1"/>
    </w:pPr>
    <w:rPr>
      <w:rFonts w:ascii="Arial" w:hAnsi="Arial"/>
      <w:b/>
      <w:smallCaps/>
      <w:sz w:val="36"/>
      <w:szCs w:val="20"/>
    </w:rPr>
  </w:style>
  <w:style w:type="paragraph" w:styleId="Nadpis3">
    <w:name w:val="heading 3"/>
    <w:aliases w:val="Podpodkapitola,adpis 3"/>
    <w:basedOn w:val="Normln"/>
    <w:next w:val="Normln"/>
    <w:qFormat/>
    <w:rsid w:val="00427D59"/>
    <w:pPr>
      <w:keepNext/>
      <w:spacing w:before="240" w:after="120"/>
      <w:ind w:right="1134"/>
      <w:jc w:val="both"/>
      <w:outlineLvl w:val="2"/>
    </w:pPr>
    <w:rPr>
      <w:rFonts w:ascii="Arial" w:hAnsi="Arial"/>
      <w:b/>
      <w:smallCaps/>
      <w:sz w:val="28"/>
      <w:szCs w:val="20"/>
      <w:lang w:val="en-G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qFormat/>
    <w:rsid w:val="00427D59"/>
    <w:pPr>
      <w:keepNext/>
      <w:numPr>
        <w:ilvl w:val="3"/>
        <w:numId w:val="6"/>
      </w:numPr>
      <w:spacing w:before="240" w:after="60"/>
      <w:jc w:val="both"/>
      <w:outlineLvl w:val="3"/>
    </w:pPr>
    <w:rPr>
      <w:rFonts w:ascii="Arial" w:hAnsi="Arial"/>
      <w:b/>
      <w:smallCaps/>
      <w:sz w:val="20"/>
      <w:szCs w:val="20"/>
      <w:lang w:val="en-GB"/>
    </w:rPr>
  </w:style>
  <w:style w:type="paragraph" w:styleId="Nadpis5">
    <w:name w:val="heading 5"/>
    <w:basedOn w:val="Normln"/>
    <w:next w:val="Normln"/>
    <w:qFormat/>
    <w:rsid w:val="00427D59"/>
    <w:pPr>
      <w:keepNext/>
      <w:numPr>
        <w:ilvl w:val="4"/>
        <w:numId w:val="6"/>
      </w:numPr>
      <w:spacing w:after="120" w:line="340" w:lineRule="exact"/>
      <w:jc w:val="center"/>
      <w:outlineLvl w:val="4"/>
    </w:pPr>
    <w:rPr>
      <w:rFonts w:ascii="Tahoma" w:hAnsi="Tahoma"/>
      <w:b/>
      <w:spacing w:val="4"/>
      <w:sz w:val="22"/>
      <w:szCs w:val="20"/>
    </w:rPr>
  </w:style>
  <w:style w:type="paragraph" w:styleId="Nadpis6">
    <w:name w:val="heading 6"/>
    <w:basedOn w:val="Normln"/>
    <w:next w:val="Normln"/>
    <w:qFormat/>
    <w:rsid w:val="00427D59"/>
    <w:pPr>
      <w:keepNext/>
      <w:numPr>
        <w:ilvl w:val="5"/>
        <w:numId w:val="6"/>
      </w:numPr>
      <w:spacing w:after="120" w:line="340" w:lineRule="exact"/>
      <w:jc w:val="both"/>
      <w:outlineLvl w:val="5"/>
    </w:pPr>
    <w:rPr>
      <w:rFonts w:ascii="Tahoma" w:hAnsi="Tahoma"/>
      <w:b/>
      <w:sz w:val="20"/>
      <w:szCs w:val="20"/>
    </w:rPr>
  </w:style>
  <w:style w:type="paragraph" w:styleId="Nadpis7">
    <w:name w:val="heading 7"/>
    <w:basedOn w:val="Normln"/>
    <w:next w:val="Normln"/>
    <w:qFormat/>
    <w:rsid w:val="00427D59"/>
    <w:pPr>
      <w:numPr>
        <w:ilvl w:val="6"/>
        <w:numId w:val="6"/>
      </w:numPr>
      <w:spacing w:before="240" w:after="60"/>
      <w:outlineLvl w:val="6"/>
    </w:pPr>
    <w:rPr>
      <w:rFonts w:ascii="Arial" w:hAnsi="Arial"/>
      <w:sz w:val="20"/>
      <w:szCs w:val="20"/>
    </w:rPr>
  </w:style>
  <w:style w:type="paragraph" w:styleId="Nadpis8">
    <w:name w:val="heading 8"/>
    <w:basedOn w:val="Normln"/>
    <w:next w:val="Normln"/>
    <w:qFormat/>
    <w:rsid w:val="00427D59"/>
    <w:pPr>
      <w:numPr>
        <w:ilvl w:val="7"/>
        <w:numId w:val="6"/>
      </w:numPr>
      <w:spacing w:before="240" w:after="60"/>
      <w:outlineLvl w:val="7"/>
    </w:pPr>
    <w:rPr>
      <w:i/>
      <w:iCs/>
    </w:rPr>
  </w:style>
  <w:style w:type="paragraph" w:styleId="Nadpis9">
    <w:name w:val="heading 9"/>
    <w:basedOn w:val="Normln"/>
    <w:next w:val="Normln"/>
    <w:qFormat/>
    <w:rsid w:val="00427D59"/>
    <w:pPr>
      <w:numPr>
        <w:ilvl w:val="8"/>
        <w:numId w:val="6"/>
      </w:numPr>
      <w:spacing w:before="240" w:after="60" w:line="340" w:lineRule="exact"/>
      <w:jc w:val="both"/>
      <w:outlineLvl w:val="8"/>
    </w:pPr>
    <w:rPr>
      <w:rFonts w:ascii="Arial" w:hAnsi="Arial"/>
      <w:spacing w:val="4"/>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0">
    <w:name w:val="odsazený"/>
    <w:basedOn w:val="Normln"/>
    <w:rsid w:val="00427D59"/>
    <w:pPr>
      <w:widowControl w:val="0"/>
      <w:numPr>
        <w:numId w:val="1"/>
      </w:numPr>
      <w:autoSpaceDE w:val="0"/>
      <w:autoSpaceDN w:val="0"/>
      <w:adjustRightInd w:val="0"/>
      <w:spacing w:after="120" w:line="340" w:lineRule="exact"/>
      <w:jc w:val="both"/>
    </w:pPr>
    <w:rPr>
      <w:rFonts w:ascii="Tahoma" w:hAnsi="Tahoma"/>
      <w:spacing w:val="4"/>
      <w:sz w:val="22"/>
      <w:szCs w:val="20"/>
    </w:rPr>
  </w:style>
  <w:style w:type="paragraph" w:customStyle="1" w:styleId="odr">
    <w:name w:val="odr"/>
    <w:basedOn w:val="Normln"/>
    <w:rsid w:val="00427D59"/>
    <w:pPr>
      <w:numPr>
        <w:numId w:val="2"/>
      </w:numPr>
      <w:spacing w:after="120" w:line="340" w:lineRule="exact"/>
      <w:jc w:val="both"/>
    </w:pPr>
    <w:rPr>
      <w:rFonts w:ascii="Tahoma" w:hAnsi="Tahoma"/>
      <w:spacing w:val="4"/>
      <w:sz w:val="22"/>
      <w:szCs w:val="20"/>
    </w:rPr>
  </w:style>
  <w:style w:type="paragraph" w:customStyle="1" w:styleId="tabodr">
    <w:name w:val="tabodr"/>
    <w:basedOn w:val="Normln"/>
    <w:rsid w:val="00427D59"/>
    <w:pPr>
      <w:numPr>
        <w:numId w:val="3"/>
      </w:numPr>
      <w:tabs>
        <w:tab w:val="clear" w:pos="720"/>
        <w:tab w:val="num" w:pos="228"/>
      </w:tabs>
      <w:spacing w:after="20"/>
      <w:ind w:left="228" w:hanging="228"/>
      <w:jc w:val="both"/>
    </w:pPr>
    <w:rPr>
      <w:rFonts w:ascii="Tahoma" w:hAnsi="Tahoma"/>
      <w:sz w:val="20"/>
      <w:szCs w:val="20"/>
    </w:rPr>
  </w:style>
  <w:style w:type="paragraph" w:customStyle="1" w:styleId="Odsazen">
    <w:name w:val="Odsazený"/>
    <w:basedOn w:val="Normln"/>
    <w:rsid w:val="00427D59"/>
    <w:pPr>
      <w:numPr>
        <w:numId w:val="4"/>
      </w:numPr>
      <w:spacing w:after="120" w:line="320" w:lineRule="exact"/>
      <w:jc w:val="both"/>
    </w:pPr>
    <w:rPr>
      <w:rFonts w:ascii="Tahoma" w:hAnsi="Tahoma"/>
      <w:spacing w:val="4"/>
      <w:sz w:val="22"/>
      <w:szCs w:val="20"/>
    </w:rPr>
  </w:style>
  <w:style w:type="paragraph" w:customStyle="1" w:styleId="odr1">
    <w:name w:val="odr1"/>
    <w:basedOn w:val="odr"/>
    <w:rsid w:val="00427D59"/>
    <w:pPr>
      <w:numPr>
        <w:ilvl w:val="1"/>
        <w:numId w:val="5"/>
      </w:numPr>
      <w:tabs>
        <w:tab w:val="clear" w:pos="1440"/>
        <w:tab w:val="num" w:pos="1140"/>
      </w:tabs>
      <w:ind w:hanging="567"/>
    </w:pPr>
  </w:style>
  <w:style w:type="paragraph" w:styleId="Zkladntext">
    <w:name w:val="Body Text"/>
    <w:aliases w:val="Standard paragraph"/>
    <w:basedOn w:val="Normln"/>
    <w:rsid w:val="00427D59"/>
    <w:pPr>
      <w:jc w:val="center"/>
    </w:pPr>
    <w:rPr>
      <w:rFonts w:ascii="Arial" w:hAnsi="Arial"/>
      <w:b/>
      <w:smallCaps/>
      <w:sz w:val="20"/>
      <w:szCs w:val="20"/>
    </w:rPr>
  </w:style>
  <w:style w:type="paragraph" w:styleId="Zkladntextodsazen">
    <w:name w:val="Body Text Indent"/>
    <w:basedOn w:val="Normln"/>
    <w:rsid w:val="00427D59"/>
    <w:pPr>
      <w:spacing w:after="120"/>
      <w:ind w:left="283"/>
    </w:pPr>
    <w:rPr>
      <w:sz w:val="20"/>
      <w:szCs w:val="20"/>
    </w:rPr>
  </w:style>
  <w:style w:type="paragraph" w:customStyle="1" w:styleId="StylBr1">
    <w:name w:val="StylBr1"/>
    <w:basedOn w:val="Normln"/>
    <w:next w:val="Normln"/>
    <w:rsid w:val="00427D59"/>
    <w:rPr>
      <w:b/>
      <w:szCs w:val="20"/>
    </w:rPr>
  </w:style>
  <w:style w:type="paragraph" w:styleId="Zkladntext2">
    <w:name w:val="Body Text 2"/>
    <w:basedOn w:val="Normln"/>
    <w:rsid w:val="00427D59"/>
    <w:pPr>
      <w:jc w:val="both"/>
    </w:pPr>
    <w:rPr>
      <w:b/>
      <w:sz w:val="36"/>
    </w:rPr>
  </w:style>
  <w:style w:type="character" w:styleId="Hypertextovodkaz">
    <w:name w:val="Hyperlink"/>
    <w:uiPriority w:val="99"/>
    <w:rsid w:val="00427D59"/>
    <w:rPr>
      <w:color w:val="0000FF"/>
      <w:u w:val="single"/>
    </w:rPr>
  </w:style>
  <w:style w:type="paragraph" w:styleId="Zkladntext3">
    <w:name w:val="Body Text 3"/>
    <w:basedOn w:val="Normln"/>
    <w:rsid w:val="00427D59"/>
    <w:pPr>
      <w:jc w:val="center"/>
    </w:pPr>
    <w:rPr>
      <w:b/>
      <w:bCs/>
      <w:color w:val="000080"/>
      <w:sz w:val="48"/>
    </w:rPr>
  </w:style>
  <w:style w:type="paragraph" w:styleId="Zpat">
    <w:name w:val="footer"/>
    <w:basedOn w:val="Normln"/>
    <w:rsid w:val="00427D59"/>
    <w:pPr>
      <w:tabs>
        <w:tab w:val="center" w:pos="4536"/>
        <w:tab w:val="right" w:pos="9072"/>
      </w:tabs>
    </w:pPr>
  </w:style>
  <w:style w:type="character" w:styleId="slostrnky">
    <w:name w:val="page number"/>
    <w:basedOn w:val="Standardnpsmoodstavce"/>
    <w:rsid w:val="00427D59"/>
  </w:style>
  <w:style w:type="paragraph" w:styleId="Zkladntextodsazen2">
    <w:name w:val="Body Text Indent 2"/>
    <w:basedOn w:val="Normln"/>
    <w:rsid w:val="00427D59"/>
    <w:pPr>
      <w:spacing w:before="120"/>
      <w:ind w:left="720" w:hanging="12"/>
      <w:jc w:val="both"/>
    </w:pPr>
    <w:rPr>
      <w:rFonts w:ascii="TimesNewRomanPSMT" w:hAnsi="TimesNewRomanPSMT"/>
    </w:rPr>
  </w:style>
  <w:style w:type="paragraph" w:styleId="Zhlav">
    <w:name w:val="header"/>
    <w:basedOn w:val="Normln"/>
    <w:rsid w:val="00427D59"/>
    <w:pPr>
      <w:tabs>
        <w:tab w:val="center" w:pos="4536"/>
        <w:tab w:val="right" w:pos="9072"/>
      </w:tabs>
    </w:pPr>
  </w:style>
  <w:style w:type="paragraph" w:styleId="Prosttext">
    <w:name w:val="Plain Text"/>
    <w:basedOn w:val="Normln"/>
    <w:rsid w:val="00427D59"/>
    <w:rPr>
      <w:rFonts w:ascii="Courier New" w:hAnsi="Courier New" w:cs="Courier New"/>
      <w:snapToGrid w:val="0"/>
      <w:sz w:val="20"/>
      <w:szCs w:val="20"/>
      <w:lang w:val="de-DE"/>
    </w:rPr>
  </w:style>
  <w:style w:type="paragraph" w:customStyle="1" w:styleId="1MANUAL-nadpis">
    <w:name w:val="1 MANUAL-nadpis"/>
    <w:basedOn w:val="Nadpis7"/>
    <w:autoRedefine/>
    <w:rsid w:val="00427D59"/>
    <w:pPr>
      <w:keepNext/>
      <w:numPr>
        <w:ilvl w:val="0"/>
        <w:numId w:val="0"/>
      </w:numPr>
      <w:spacing w:after="480"/>
    </w:pPr>
    <w:rPr>
      <w:rFonts w:cs="Arial"/>
      <w:b/>
      <w:bCs/>
      <w:snapToGrid w:val="0"/>
      <w:sz w:val="48"/>
      <w:szCs w:val="48"/>
    </w:rPr>
  </w:style>
  <w:style w:type="paragraph" w:customStyle="1" w:styleId="Textbubliny1">
    <w:name w:val="Text bubliny1"/>
    <w:basedOn w:val="Normln"/>
    <w:semiHidden/>
    <w:rsid w:val="00427D59"/>
    <w:rPr>
      <w:rFonts w:ascii="Tahoma" w:hAnsi="Tahoma" w:cs="Tahoma"/>
      <w:sz w:val="16"/>
      <w:szCs w:val="16"/>
    </w:rPr>
  </w:style>
  <w:style w:type="paragraph" w:styleId="Nzev">
    <w:name w:val="Title"/>
    <w:aliases w:val="Název části"/>
    <w:basedOn w:val="Normln"/>
    <w:link w:val="NzevChar"/>
    <w:qFormat/>
    <w:rsid w:val="00427D59"/>
    <w:pPr>
      <w:jc w:val="center"/>
    </w:pPr>
    <w:rPr>
      <w:b/>
      <w:bCs/>
    </w:rPr>
  </w:style>
  <w:style w:type="character" w:styleId="Siln">
    <w:name w:val="Strong"/>
    <w:qFormat/>
    <w:rsid w:val="00427D59"/>
    <w:rPr>
      <w:b/>
      <w:bCs/>
    </w:rPr>
  </w:style>
  <w:style w:type="paragraph" w:customStyle="1" w:styleId="Zkladntext1">
    <w:name w:val="Základní text 1"/>
    <w:basedOn w:val="Normln"/>
    <w:next w:val="Normln"/>
    <w:rsid w:val="00427D59"/>
    <w:pPr>
      <w:autoSpaceDE w:val="0"/>
      <w:autoSpaceDN w:val="0"/>
      <w:adjustRightInd w:val="0"/>
      <w:jc w:val="both"/>
    </w:pPr>
    <w:rPr>
      <w:rFonts w:ascii="Arial" w:hAnsi="Arial" w:cs="Arial"/>
      <w:sz w:val="22"/>
    </w:rPr>
  </w:style>
  <w:style w:type="paragraph" w:customStyle="1" w:styleId="Zkladnstyl">
    <w:name w:val="Základní styl"/>
    <w:basedOn w:val="Normln"/>
    <w:rsid w:val="00427D59"/>
    <w:pPr>
      <w:spacing w:after="120"/>
      <w:jc w:val="both"/>
    </w:pPr>
  </w:style>
  <w:style w:type="paragraph" w:customStyle="1" w:styleId="Nadpis11">
    <w:name w:val="Nadpis 11"/>
    <w:basedOn w:val="Nadpis1"/>
    <w:rsid w:val="00427D59"/>
    <w:pPr>
      <w:spacing w:after="60" w:line="288" w:lineRule="auto"/>
    </w:pPr>
    <w:rPr>
      <w:rFonts w:ascii="Times New Roman" w:hAnsi="Times New Roman"/>
      <w:bCs/>
      <w:kern w:val="28"/>
      <w:sz w:val="25"/>
      <w:szCs w:val="28"/>
      <w:lang w:val="cs-CZ"/>
      <w14:shadow w14:blurRad="50800" w14:dist="38100" w14:dir="2700000" w14:sx="100000" w14:sy="100000" w14:kx="0" w14:ky="0" w14:algn="tl">
        <w14:srgbClr w14:val="000000">
          <w14:alpha w14:val="60000"/>
        </w14:srgbClr>
      </w14:shadow>
    </w:rPr>
  </w:style>
  <w:style w:type="paragraph" w:styleId="Textpoznpodarou">
    <w:name w:val="footnote text"/>
    <w:basedOn w:val="Normln"/>
    <w:link w:val="TextpoznpodarouChar"/>
    <w:semiHidden/>
    <w:rsid w:val="00427D59"/>
    <w:rPr>
      <w:sz w:val="20"/>
      <w:szCs w:val="20"/>
      <w:lang w:val="en-GB"/>
    </w:rPr>
  </w:style>
  <w:style w:type="character" w:styleId="Znakapoznpodarou">
    <w:name w:val="footnote reference"/>
    <w:semiHidden/>
    <w:rsid w:val="00427D59"/>
    <w:rPr>
      <w:vertAlign w:val="superscript"/>
    </w:rPr>
  </w:style>
  <w:style w:type="paragraph" w:styleId="Podtitul">
    <w:name w:val="Subtitle"/>
    <w:basedOn w:val="Normln"/>
    <w:next w:val="Nadpis2"/>
    <w:qFormat/>
    <w:rsid w:val="00427D59"/>
    <w:pPr>
      <w:keepNext/>
      <w:spacing w:after="600" w:line="360" w:lineRule="atLeast"/>
    </w:pPr>
    <w:rPr>
      <w:i/>
      <w:snapToGrid w:val="0"/>
      <w:sz w:val="30"/>
      <w:szCs w:val="20"/>
      <w:lang w:val="en-GB" w:eastAsia="en-US"/>
    </w:rPr>
  </w:style>
  <w:style w:type="paragraph" w:styleId="Hlavikaobsahu">
    <w:name w:val="toa heading"/>
    <w:basedOn w:val="Normln"/>
    <w:next w:val="Normln"/>
    <w:semiHidden/>
    <w:rsid w:val="00427D59"/>
    <w:pPr>
      <w:spacing w:before="120" w:after="120"/>
    </w:pPr>
    <w:rPr>
      <w:b/>
      <w:snapToGrid w:val="0"/>
      <w:szCs w:val="20"/>
      <w:lang w:val="en-GB" w:eastAsia="en-US"/>
    </w:rPr>
  </w:style>
  <w:style w:type="paragraph" w:styleId="Obsah1">
    <w:name w:val="toc 1"/>
    <w:basedOn w:val="Normln"/>
    <w:next w:val="Normln"/>
    <w:autoRedefine/>
    <w:uiPriority w:val="39"/>
    <w:rsid w:val="00C8065E"/>
    <w:pPr>
      <w:tabs>
        <w:tab w:val="left" w:pos="480"/>
        <w:tab w:val="right" w:leader="dot" w:pos="9180"/>
      </w:tabs>
      <w:ind w:left="540" w:hanging="540"/>
    </w:pPr>
    <w:rPr>
      <w:noProof/>
    </w:rPr>
  </w:style>
  <w:style w:type="paragraph" w:styleId="Obsah2">
    <w:name w:val="toc 2"/>
    <w:basedOn w:val="Normln"/>
    <w:next w:val="Normln"/>
    <w:autoRedefine/>
    <w:uiPriority w:val="39"/>
    <w:rsid w:val="00834E81"/>
    <w:pPr>
      <w:tabs>
        <w:tab w:val="left" w:pos="540"/>
        <w:tab w:val="right" w:leader="dot" w:pos="9180"/>
      </w:tabs>
      <w:ind w:left="240" w:hanging="240"/>
    </w:pPr>
  </w:style>
  <w:style w:type="paragraph" w:styleId="Titulek">
    <w:name w:val="caption"/>
    <w:basedOn w:val="Normln"/>
    <w:next w:val="Normln"/>
    <w:qFormat/>
    <w:rsid w:val="00427D59"/>
    <w:pPr>
      <w:spacing w:before="120" w:after="120"/>
    </w:pPr>
    <w:rPr>
      <w:b/>
      <w:bCs/>
      <w:sz w:val="20"/>
      <w:szCs w:val="20"/>
    </w:rPr>
  </w:style>
  <w:style w:type="paragraph" w:styleId="Zkladntextodsazen3">
    <w:name w:val="Body Text Indent 3"/>
    <w:basedOn w:val="Normln"/>
    <w:rsid w:val="00427D59"/>
    <w:pPr>
      <w:spacing w:before="120"/>
      <w:ind w:left="720"/>
      <w:jc w:val="both"/>
    </w:pPr>
    <w:rPr>
      <w:rFonts w:ascii="TimesNewRomanPSMT" w:hAnsi="TimesNewRomanPSMT"/>
    </w:rPr>
  </w:style>
  <w:style w:type="character" w:styleId="Sledovanodkaz">
    <w:name w:val="FollowedHyperlink"/>
    <w:rsid w:val="00427D59"/>
    <w:rPr>
      <w:color w:val="800080"/>
      <w:u w:val="single"/>
    </w:rPr>
  </w:style>
  <w:style w:type="paragraph" w:styleId="Textvbloku">
    <w:name w:val="Block Text"/>
    <w:basedOn w:val="Normln"/>
    <w:rsid w:val="00427D59"/>
    <w:pPr>
      <w:tabs>
        <w:tab w:val="left" w:pos="9000"/>
      </w:tabs>
      <w:spacing w:before="120"/>
      <w:ind w:left="720" w:right="70" w:hanging="360"/>
      <w:jc w:val="both"/>
    </w:pPr>
  </w:style>
  <w:style w:type="paragraph" w:styleId="Textbubliny">
    <w:name w:val="Balloon Text"/>
    <w:basedOn w:val="Normln"/>
    <w:semiHidden/>
    <w:rsid w:val="00DC32B5"/>
    <w:rPr>
      <w:rFonts w:ascii="Tahoma" w:hAnsi="Tahoma" w:cs="Tahoma"/>
      <w:sz w:val="16"/>
      <w:szCs w:val="16"/>
    </w:rPr>
  </w:style>
  <w:style w:type="character" w:customStyle="1" w:styleId="KapitolaChar">
    <w:name w:val="Kapitola Char"/>
    <w:aliases w:val="Kapitola1 Char,Kapitola2 Char,Kapitola3 Char,Kapitola4 Char,Kapitola5 Char,Kapitola11 Char,Kapitola21 Char,Kapitola31 Char,Kapitola41 Char,Kapitola6 Char,Kapitola12 Char,Kapitola22 Char,Kapitola32 Char,Kapitola42 Char,Kapitola51 Char"/>
    <w:rsid w:val="00A50A5B"/>
    <w:rPr>
      <w:rFonts w:ascii="Arial" w:hAnsi="Arial" w:cs="Arial"/>
      <w:b/>
      <w:bCs/>
      <w:kern w:val="32"/>
      <w:sz w:val="32"/>
      <w:szCs w:val="32"/>
      <w:lang w:val="cs-CZ" w:eastAsia="cs-CZ" w:bidi="ar-SA"/>
    </w:rPr>
  </w:style>
  <w:style w:type="paragraph" w:customStyle="1" w:styleId="Odrka">
    <w:name w:val="Odrážka"/>
    <w:basedOn w:val="Normln"/>
    <w:rsid w:val="00A50A5B"/>
    <w:pPr>
      <w:numPr>
        <w:numId w:val="7"/>
      </w:numPr>
      <w:tabs>
        <w:tab w:val="left" w:pos="170"/>
      </w:tabs>
      <w:spacing w:line="360" w:lineRule="auto"/>
      <w:jc w:val="both"/>
    </w:pPr>
  </w:style>
  <w:style w:type="paragraph" w:customStyle="1" w:styleId="CSPnormln">
    <w:name w:val="CSP_normální"/>
    <w:basedOn w:val="Normln"/>
    <w:rsid w:val="00A50A5B"/>
    <w:pPr>
      <w:spacing w:after="120"/>
      <w:jc w:val="both"/>
    </w:pPr>
    <w:rPr>
      <w:szCs w:val="20"/>
    </w:rPr>
  </w:style>
  <w:style w:type="paragraph" w:styleId="Obsah3">
    <w:name w:val="toc 3"/>
    <w:basedOn w:val="Normln"/>
    <w:next w:val="Normln"/>
    <w:autoRedefine/>
    <w:uiPriority w:val="39"/>
    <w:rsid w:val="00FB116B"/>
    <w:pPr>
      <w:ind w:left="480"/>
    </w:pPr>
  </w:style>
  <w:style w:type="paragraph" w:styleId="Seznam2">
    <w:name w:val="List 2"/>
    <w:basedOn w:val="Normln"/>
    <w:rsid w:val="00420BC6"/>
    <w:pPr>
      <w:ind w:left="566" w:hanging="283"/>
    </w:pPr>
  </w:style>
  <w:style w:type="paragraph" w:styleId="Seznamsodrkami2">
    <w:name w:val="List Bullet 2"/>
    <w:basedOn w:val="Normln"/>
    <w:rsid w:val="00420BC6"/>
    <w:pPr>
      <w:numPr>
        <w:numId w:val="9"/>
      </w:numPr>
    </w:pPr>
  </w:style>
  <w:style w:type="paragraph" w:styleId="Zkladntext-prvnodsazen2">
    <w:name w:val="Body Text First Indent 2"/>
    <w:basedOn w:val="Zkladntextodsazen"/>
    <w:rsid w:val="00420BC6"/>
    <w:pPr>
      <w:ind w:firstLine="210"/>
    </w:pPr>
    <w:rPr>
      <w:sz w:val="24"/>
      <w:szCs w:val="24"/>
    </w:rPr>
  </w:style>
  <w:style w:type="paragraph" w:customStyle="1" w:styleId="Styl2">
    <w:name w:val="Styl2"/>
    <w:basedOn w:val="Normln"/>
    <w:rsid w:val="00A5644F"/>
    <w:pPr>
      <w:spacing w:after="120"/>
      <w:ind w:left="900" w:hanging="540"/>
      <w:jc w:val="both"/>
    </w:pPr>
    <w:rPr>
      <w:b/>
    </w:rPr>
  </w:style>
  <w:style w:type="paragraph" w:customStyle="1" w:styleId="Zaznam">
    <w:name w:val="Zaznam"/>
    <w:basedOn w:val="Normln"/>
    <w:rsid w:val="003B3A7F"/>
    <w:pPr>
      <w:spacing w:before="20" w:after="40"/>
      <w:jc w:val="both"/>
    </w:pPr>
    <w:rPr>
      <w:szCs w:val="20"/>
    </w:rPr>
  </w:style>
  <w:style w:type="paragraph" w:customStyle="1" w:styleId="Normlnodsazen">
    <w:name w:val="Normální_odsazený"/>
    <w:basedOn w:val="Normln"/>
    <w:rsid w:val="00C631DA"/>
    <w:pPr>
      <w:spacing w:line="360" w:lineRule="auto"/>
      <w:ind w:left="227"/>
      <w:jc w:val="both"/>
    </w:pPr>
  </w:style>
  <w:style w:type="paragraph" w:customStyle="1" w:styleId="Zkladntext3bezmezery">
    <w:name w:val="Základní text 3 bez mezery"/>
    <w:basedOn w:val="Zkladntext3"/>
    <w:next w:val="Zkladntext2"/>
    <w:rsid w:val="00C631DA"/>
    <w:pPr>
      <w:jc w:val="left"/>
    </w:pPr>
    <w:rPr>
      <w:bCs w:val="0"/>
      <w:i/>
      <w:color w:val="auto"/>
      <w:sz w:val="24"/>
      <w:szCs w:val="16"/>
      <w:lang w:val="en-GB"/>
    </w:rPr>
  </w:style>
  <w:style w:type="paragraph" w:customStyle="1" w:styleId="Styl1">
    <w:name w:val="Styl1"/>
    <w:basedOn w:val="Normln"/>
    <w:rsid w:val="00C631DA"/>
    <w:pPr>
      <w:jc w:val="both"/>
    </w:pPr>
    <w:rPr>
      <w:b/>
    </w:rPr>
  </w:style>
  <w:style w:type="paragraph" w:styleId="Textvysvtlivek">
    <w:name w:val="endnote text"/>
    <w:basedOn w:val="Normln"/>
    <w:semiHidden/>
    <w:rsid w:val="00C631DA"/>
    <w:rPr>
      <w:sz w:val="20"/>
      <w:szCs w:val="20"/>
    </w:rPr>
  </w:style>
  <w:style w:type="paragraph" w:customStyle="1" w:styleId="Default">
    <w:name w:val="Default"/>
    <w:rsid w:val="00C631DA"/>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rsid w:val="00C631DA"/>
    <w:pPr>
      <w:spacing w:before="100" w:beforeAutospacing="1" w:after="100" w:afterAutospacing="1"/>
    </w:pPr>
  </w:style>
  <w:style w:type="character" w:customStyle="1" w:styleId="TextbublinyChar">
    <w:name w:val="Text bubliny Char"/>
    <w:rsid w:val="00C631DA"/>
    <w:rPr>
      <w:rFonts w:ascii="Tahoma" w:hAnsi="Tahoma" w:cs="Tahoma"/>
      <w:sz w:val="16"/>
      <w:szCs w:val="16"/>
      <w:lang w:val="cs-CZ" w:eastAsia="cs-CZ"/>
    </w:rPr>
  </w:style>
  <w:style w:type="paragraph" w:styleId="Textkomente">
    <w:name w:val="annotation text"/>
    <w:basedOn w:val="Normln"/>
    <w:semiHidden/>
    <w:rsid w:val="00C631DA"/>
    <w:rPr>
      <w:sz w:val="20"/>
      <w:szCs w:val="20"/>
    </w:rPr>
  </w:style>
  <w:style w:type="character" w:customStyle="1" w:styleId="TextkomenteChar">
    <w:name w:val="Text komentáře Char"/>
    <w:rsid w:val="00C631DA"/>
    <w:rPr>
      <w:lang w:val="cs-CZ" w:eastAsia="cs-CZ"/>
    </w:rPr>
  </w:style>
  <w:style w:type="paragraph" w:styleId="Pedmtkomente">
    <w:name w:val="annotation subject"/>
    <w:basedOn w:val="Textkomente"/>
    <w:next w:val="Textkomente"/>
    <w:rsid w:val="00C631DA"/>
    <w:rPr>
      <w:b/>
      <w:bCs/>
    </w:rPr>
  </w:style>
  <w:style w:type="character" w:customStyle="1" w:styleId="PedmtkomenteChar">
    <w:name w:val="Předmět komentáře Char"/>
    <w:rsid w:val="00C631DA"/>
    <w:rPr>
      <w:b/>
      <w:bCs/>
      <w:lang w:val="cs-CZ" w:eastAsia="cs-CZ"/>
    </w:rPr>
  </w:style>
  <w:style w:type="character" w:customStyle="1" w:styleId="ZpatChar">
    <w:name w:val="Zápatí Char"/>
    <w:rsid w:val="00C631DA"/>
    <w:rPr>
      <w:sz w:val="24"/>
      <w:szCs w:val="24"/>
    </w:rPr>
  </w:style>
  <w:style w:type="character" w:customStyle="1" w:styleId="Nadpis8Char">
    <w:name w:val="Nadpis 8 Char"/>
    <w:rsid w:val="00C631DA"/>
    <w:rPr>
      <w:rFonts w:ascii="Arial" w:hAnsi="Arial" w:cs="Arial"/>
      <w:i/>
      <w:iCs/>
    </w:rPr>
  </w:style>
  <w:style w:type="character" w:customStyle="1" w:styleId="Nadpis9Char">
    <w:name w:val="Nadpis 9 Char"/>
    <w:rsid w:val="00C631DA"/>
    <w:rPr>
      <w:rFonts w:ascii="Arial" w:hAnsi="Arial" w:cs="Arial"/>
      <w:b/>
      <w:bCs/>
      <w:i/>
      <w:iCs/>
      <w:sz w:val="18"/>
      <w:szCs w:val="18"/>
    </w:rPr>
  </w:style>
  <w:style w:type="paragraph" w:customStyle="1" w:styleId="N1">
    <w:name w:val="N1"/>
    <w:basedOn w:val="Normln"/>
    <w:rsid w:val="00C631DA"/>
    <w:pPr>
      <w:numPr>
        <w:numId w:val="10"/>
      </w:numPr>
    </w:pPr>
  </w:style>
  <w:style w:type="paragraph" w:customStyle="1" w:styleId="N2">
    <w:name w:val="N2"/>
    <w:basedOn w:val="Normln"/>
    <w:rsid w:val="00C631DA"/>
    <w:pPr>
      <w:numPr>
        <w:ilvl w:val="1"/>
        <w:numId w:val="10"/>
      </w:numPr>
    </w:pPr>
  </w:style>
  <w:style w:type="paragraph" w:customStyle="1" w:styleId="ListeLista">
    <w:name w:val="Liste/List a)"/>
    <w:basedOn w:val="Normln"/>
    <w:rsid w:val="00454CD6"/>
    <w:pPr>
      <w:overflowPunct w:val="0"/>
      <w:autoSpaceDE w:val="0"/>
      <w:autoSpaceDN w:val="0"/>
      <w:adjustRightInd w:val="0"/>
      <w:spacing w:after="160"/>
      <w:textAlignment w:val="baseline"/>
    </w:pPr>
    <w:rPr>
      <w:rFonts w:ascii="Times" w:hAnsi="Times"/>
      <w:szCs w:val="20"/>
      <w:lang w:val="en-US"/>
    </w:rPr>
  </w:style>
  <w:style w:type="character" w:customStyle="1" w:styleId="TextpoznpodarouChar">
    <w:name w:val="Text pozn. pod čarou Char"/>
    <w:link w:val="Textpoznpodarou"/>
    <w:rsid w:val="00DB361B"/>
    <w:rPr>
      <w:lang w:val="en-GB" w:eastAsia="cs-CZ" w:bidi="ar-SA"/>
    </w:rPr>
  </w:style>
  <w:style w:type="character" w:customStyle="1" w:styleId="NzevChar">
    <w:name w:val="Název Char"/>
    <w:aliases w:val="Název části Char"/>
    <w:link w:val="Nzev"/>
    <w:rsid w:val="00DB361B"/>
    <w:rPr>
      <w:b/>
      <w:bCs/>
      <w:sz w:val="24"/>
      <w:szCs w:val="24"/>
      <w:lang w:val="cs-CZ" w:eastAsia="cs-CZ" w:bidi="ar-SA"/>
    </w:rPr>
  </w:style>
  <w:style w:type="character" w:styleId="Odkaznakoment">
    <w:name w:val="annotation reference"/>
    <w:rsid w:val="00453D92"/>
    <w:rPr>
      <w:sz w:val="16"/>
      <w:szCs w:val="16"/>
    </w:rPr>
  </w:style>
  <w:style w:type="table" w:styleId="Mkatabulky">
    <w:name w:val="Table Grid"/>
    <w:basedOn w:val="Normlntabulka"/>
    <w:rsid w:val="004F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155B"/>
    <w:rPr>
      <w:sz w:val="24"/>
      <w:szCs w:val="24"/>
    </w:rPr>
  </w:style>
  <w:style w:type="paragraph" w:styleId="Odstavecseseznamem">
    <w:name w:val="List Paragraph"/>
    <w:basedOn w:val="Normln"/>
    <w:uiPriority w:val="34"/>
    <w:qFormat/>
    <w:rsid w:val="00491D9D"/>
    <w:pPr>
      <w:ind w:left="708"/>
    </w:pPr>
  </w:style>
  <w:style w:type="paragraph" w:customStyle="1" w:styleId="articleperex">
    <w:name w:val="article_perex"/>
    <w:basedOn w:val="Normln"/>
    <w:rsid w:val="002F7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33193">
      <w:bodyDiv w:val="1"/>
      <w:marLeft w:val="0"/>
      <w:marRight w:val="0"/>
      <w:marTop w:val="0"/>
      <w:marBottom w:val="0"/>
      <w:divBdr>
        <w:top w:val="none" w:sz="0" w:space="0" w:color="auto"/>
        <w:left w:val="none" w:sz="0" w:space="0" w:color="auto"/>
        <w:bottom w:val="none" w:sz="0" w:space="0" w:color="auto"/>
        <w:right w:val="none" w:sz="0" w:space="0" w:color="auto"/>
      </w:divBdr>
    </w:div>
    <w:div w:id="919943093">
      <w:bodyDiv w:val="1"/>
      <w:marLeft w:val="0"/>
      <w:marRight w:val="0"/>
      <w:marTop w:val="0"/>
      <w:marBottom w:val="0"/>
      <w:divBdr>
        <w:top w:val="none" w:sz="0" w:space="0" w:color="auto"/>
        <w:left w:val="none" w:sz="0" w:space="0" w:color="auto"/>
        <w:bottom w:val="none" w:sz="0" w:space="0" w:color="auto"/>
        <w:right w:val="none" w:sz="0" w:space="0" w:color="auto"/>
      </w:divBdr>
      <w:divsChild>
        <w:div w:id="420420107">
          <w:marLeft w:val="0"/>
          <w:marRight w:val="0"/>
          <w:marTop w:val="0"/>
          <w:marBottom w:val="0"/>
          <w:divBdr>
            <w:top w:val="none" w:sz="0" w:space="0" w:color="auto"/>
            <w:left w:val="none" w:sz="0" w:space="0" w:color="auto"/>
            <w:bottom w:val="none" w:sz="0" w:space="0" w:color="auto"/>
            <w:right w:val="none" w:sz="0" w:space="0" w:color="auto"/>
          </w:divBdr>
          <w:divsChild>
            <w:div w:id="384909727">
              <w:marLeft w:val="0"/>
              <w:marRight w:val="0"/>
              <w:marTop w:val="0"/>
              <w:marBottom w:val="0"/>
              <w:divBdr>
                <w:top w:val="none" w:sz="0" w:space="0" w:color="auto"/>
                <w:left w:val="none" w:sz="0" w:space="0" w:color="auto"/>
                <w:bottom w:val="none" w:sz="0" w:space="0" w:color="auto"/>
                <w:right w:val="none" w:sz="0" w:space="0" w:color="auto"/>
              </w:divBdr>
              <w:divsChild>
                <w:div w:id="1202013750">
                  <w:marLeft w:val="0"/>
                  <w:marRight w:val="0"/>
                  <w:marTop w:val="0"/>
                  <w:marBottom w:val="0"/>
                  <w:divBdr>
                    <w:top w:val="none" w:sz="0" w:space="0" w:color="auto"/>
                    <w:left w:val="none" w:sz="0" w:space="0" w:color="auto"/>
                    <w:bottom w:val="none" w:sz="0" w:space="0" w:color="auto"/>
                    <w:right w:val="none" w:sz="0" w:space="0" w:color="auto"/>
                  </w:divBdr>
                  <w:divsChild>
                    <w:div w:id="1565136943">
                      <w:marLeft w:val="0"/>
                      <w:marRight w:val="0"/>
                      <w:marTop w:val="0"/>
                      <w:marBottom w:val="0"/>
                      <w:divBdr>
                        <w:top w:val="none" w:sz="0" w:space="0" w:color="auto"/>
                        <w:left w:val="none" w:sz="0" w:space="0" w:color="auto"/>
                        <w:bottom w:val="none" w:sz="0" w:space="0" w:color="auto"/>
                        <w:right w:val="none" w:sz="0" w:space="0" w:color="auto"/>
                      </w:divBdr>
                      <w:divsChild>
                        <w:div w:id="288509139">
                          <w:marLeft w:val="0"/>
                          <w:marRight w:val="0"/>
                          <w:marTop w:val="0"/>
                          <w:marBottom w:val="0"/>
                          <w:divBdr>
                            <w:top w:val="none" w:sz="0" w:space="0" w:color="auto"/>
                            <w:left w:val="none" w:sz="0" w:space="0" w:color="auto"/>
                            <w:bottom w:val="none" w:sz="0" w:space="0" w:color="auto"/>
                            <w:right w:val="none" w:sz="0" w:space="0" w:color="auto"/>
                          </w:divBdr>
                          <w:divsChild>
                            <w:div w:id="665786487">
                              <w:marLeft w:val="0"/>
                              <w:marRight w:val="0"/>
                              <w:marTop w:val="0"/>
                              <w:marBottom w:val="0"/>
                              <w:divBdr>
                                <w:top w:val="none" w:sz="0" w:space="0" w:color="auto"/>
                                <w:left w:val="none" w:sz="0" w:space="0" w:color="auto"/>
                                <w:bottom w:val="none" w:sz="0" w:space="0" w:color="auto"/>
                                <w:right w:val="none" w:sz="0" w:space="0" w:color="auto"/>
                              </w:divBdr>
                              <w:divsChild>
                                <w:div w:id="1631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2509">
      <w:bodyDiv w:val="1"/>
      <w:marLeft w:val="0"/>
      <w:marRight w:val="0"/>
      <w:marTop w:val="0"/>
      <w:marBottom w:val="0"/>
      <w:divBdr>
        <w:top w:val="none" w:sz="0" w:space="0" w:color="auto"/>
        <w:left w:val="none" w:sz="0" w:space="0" w:color="auto"/>
        <w:bottom w:val="none" w:sz="0" w:space="0" w:color="auto"/>
        <w:right w:val="none" w:sz="0" w:space="0" w:color="auto"/>
      </w:divBdr>
    </w:div>
    <w:div w:id="14986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czechaid.c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F1333C-074C-4FB2-9199-89B3AA079558}"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cs-CZ"/>
        </a:p>
      </dgm:t>
    </dgm:pt>
    <dgm:pt modelId="{9AAB1DC6-5A0B-4460-993A-51A54DBA8A0B}">
      <dgm:prSet/>
      <dgm:spPr/>
      <dgm:t>
        <a:bodyPr/>
        <a:lstStyle/>
        <a:p>
          <a:pPr rtl="0"/>
          <a:r>
            <a:rPr lang="cs-CZ" smtClean="0"/>
            <a:t>PROGRAMOVÁNÍ</a:t>
          </a:r>
        </a:p>
      </dgm:t>
    </dgm:pt>
    <dgm:pt modelId="{34FFE112-210E-43E6-B85B-6597CBE784FC}" type="parTrans" cxnId="{9A17EB1A-4882-48DD-88B4-042892E7FFCD}">
      <dgm:prSet/>
      <dgm:spPr/>
      <dgm:t>
        <a:bodyPr/>
        <a:lstStyle/>
        <a:p>
          <a:endParaRPr lang="cs-CZ"/>
        </a:p>
      </dgm:t>
    </dgm:pt>
    <dgm:pt modelId="{69CCA798-F60B-48F5-8844-023F201F0188}" type="sibTrans" cxnId="{9A17EB1A-4882-48DD-88B4-042892E7FFCD}">
      <dgm:prSet/>
      <dgm:spPr/>
      <dgm:t>
        <a:bodyPr/>
        <a:lstStyle/>
        <a:p>
          <a:endParaRPr lang="cs-CZ"/>
        </a:p>
      </dgm:t>
    </dgm:pt>
    <dgm:pt modelId="{BD6160C9-0DFF-4CF2-BD38-95E7154738E5}">
      <dgm:prSet/>
      <dgm:spPr/>
      <dgm:t>
        <a:bodyPr/>
        <a:lstStyle/>
        <a:p>
          <a:pPr rtl="0"/>
          <a:r>
            <a:rPr lang="cs-CZ" smtClean="0"/>
            <a:t>PŘÍPRAVA PROJEKTU</a:t>
          </a:r>
        </a:p>
      </dgm:t>
    </dgm:pt>
    <dgm:pt modelId="{2D909245-3B63-4B72-A856-5B625771FD76}" type="parTrans" cxnId="{E9C3EB3E-5633-4AB3-9D9C-A15EA6AADC12}">
      <dgm:prSet/>
      <dgm:spPr/>
      <dgm:t>
        <a:bodyPr/>
        <a:lstStyle/>
        <a:p>
          <a:endParaRPr lang="cs-CZ"/>
        </a:p>
      </dgm:t>
    </dgm:pt>
    <dgm:pt modelId="{B61C888B-AED8-4BA0-A224-D01F844EBDFC}" type="sibTrans" cxnId="{E9C3EB3E-5633-4AB3-9D9C-A15EA6AADC12}">
      <dgm:prSet/>
      <dgm:spPr/>
      <dgm:t>
        <a:bodyPr/>
        <a:lstStyle/>
        <a:p>
          <a:endParaRPr lang="cs-CZ"/>
        </a:p>
      </dgm:t>
    </dgm:pt>
    <dgm:pt modelId="{324A885E-F706-4E79-846E-ED95B0A680F1}">
      <dgm:prSet/>
      <dgm:spPr/>
      <dgm:t>
        <a:bodyPr/>
        <a:lstStyle/>
        <a:p>
          <a:pPr rtl="0"/>
          <a:r>
            <a:rPr lang="cs-CZ" smtClean="0"/>
            <a:t>KONTROLA</a:t>
          </a:r>
        </a:p>
      </dgm:t>
    </dgm:pt>
    <dgm:pt modelId="{67B652CB-98A7-4E10-9FAF-49885DA2E748}" type="parTrans" cxnId="{CA7B461B-01AD-45A2-AF9F-7940A02F3937}">
      <dgm:prSet/>
      <dgm:spPr/>
      <dgm:t>
        <a:bodyPr/>
        <a:lstStyle/>
        <a:p>
          <a:endParaRPr lang="cs-CZ"/>
        </a:p>
      </dgm:t>
    </dgm:pt>
    <dgm:pt modelId="{C23DD4E5-1C56-4EB5-BF17-B0B419C812DD}" type="sibTrans" cxnId="{CA7B461B-01AD-45A2-AF9F-7940A02F3937}">
      <dgm:prSet/>
      <dgm:spPr/>
      <dgm:t>
        <a:bodyPr/>
        <a:lstStyle/>
        <a:p>
          <a:endParaRPr lang="cs-CZ"/>
        </a:p>
      </dgm:t>
    </dgm:pt>
    <dgm:pt modelId="{AB923148-A6A1-41E2-85A4-CD8F7609F6C4}">
      <dgm:prSet/>
      <dgm:spPr/>
      <dgm:t>
        <a:bodyPr/>
        <a:lstStyle/>
        <a:p>
          <a:pPr rtl="0"/>
          <a:r>
            <a:rPr lang="cs-CZ" smtClean="0"/>
            <a:t>REALIZACE</a:t>
          </a:r>
        </a:p>
      </dgm:t>
    </dgm:pt>
    <dgm:pt modelId="{04BCAAA9-BE0C-4E2B-BFC0-D12DCE260A02}" type="sibTrans" cxnId="{6B378E65-A9A4-448B-9813-69C4CA09EF03}">
      <dgm:prSet/>
      <dgm:spPr/>
      <dgm:t>
        <a:bodyPr/>
        <a:lstStyle/>
        <a:p>
          <a:endParaRPr lang="cs-CZ"/>
        </a:p>
      </dgm:t>
    </dgm:pt>
    <dgm:pt modelId="{42A072A0-334E-44B2-A50C-F0710F377605}" type="parTrans" cxnId="{6B378E65-A9A4-448B-9813-69C4CA09EF03}">
      <dgm:prSet/>
      <dgm:spPr/>
      <dgm:t>
        <a:bodyPr/>
        <a:lstStyle/>
        <a:p>
          <a:endParaRPr lang="cs-CZ"/>
        </a:p>
      </dgm:t>
    </dgm:pt>
    <dgm:pt modelId="{6208D0CD-C487-4091-AD4B-C737B14FDC1F}" type="pres">
      <dgm:prSet presAssocID="{F7F1333C-074C-4FB2-9199-89B3AA079558}" presName="cycle" presStyleCnt="0">
        <dgm:presLayoutVars>
          <dgm:dir/>
          <dgm:resizeHandles val="exact"/>
        </dgm:presLayoutVars>
      </dgm:prSet>
      <dgm:spPr/>
      <dgm:t>
        <a:bodyPr/>
        <a:lstStyle/>
        <a:p>
          <a:endParaRPr lang="cs-CZ"/>
        </a:p>
      </dgm:t>
    </dgm:pt>
    <dgm:pt modelId="{6C021CAE-4164-48E4-8663-3AF88AE542EF}" type="pres">
      <dgm:prSet presAssocID="{9AAB1DC6-5A0B-4460-993A-51A54DBA8A0B}" presName="dummy" presStyleCnt="0"/>
      <dgm:spPr/>
    </dgm:pt>
    <dgm:pt modelId="{5F18E032-95E3-4B0D-B36D-A1CDB9B53856}" type="pres">
      <dgm:prSet presAssocID="{9AAB1DC6-5A0B-4460-993A-51A54DBA8A0B}" presName="node" presStyleLbl="revTx" presStyleIdx="0" presStyleCnt="4">
        <dgm:presLayoutVars>
          <dgm:bulletEnabled val="1"/>
        </dgm:presLayoutVars>
      </dgm:prSet>
      <dgm:spPr/>
      <dgm:t>
        <a:bodyPr/>
        <a:lstStyle/>
        <a:p>
          <a:endParaRPr lang="cs-CZ"/>
        </a:p>
      </dgm:t>
    </dgm:pt>
    <dgm:pt modelId="{9946627D-3DE4-411E-9D47-B89C3650593B}" type="pres">
      <dgm:prSet presAssocID="{69CCA798-F60B-48F5-8844-023F201F0188}" presName="sibTrans" presStyleLbl="node1" presStyleIdx="0" presStyleCnt="4" custLinFactNeighborX="8" custLinFactNeighborY="-186"/>
      <dgm:spPr/>
      <dgm:t>
        <a:bodyPr/>
        <a:lstStyle/>
        <a:p>
          <a:endParaRPr lang="cs-CZ"/>
        </a:p>
      </dgm:t>
    </dgm:pt>
    <dgm:pt modelId="{7C9577D0-F4CF-4B88-A3D9-CA3E83F66713}" type="pres">
      <dgm:prSet presAssocID="{BD6160C9-0DFF-4CF2-BD38-95E7154738E5}" presName="dummy" presStyleCnt="0"/>
      <dgm:spPr/>
    </dgm:pt>
    <dgm:pt modelId="{E6850BEE-2872-45AF-88F3-3B857B184FD1}" type="pres">
      <dgm:prSet presAssocID="{BD6160C9-0DFF-4CF2-BD38-95E7154738E5}" presName="node" presStyleLbl="revTx" presStyleIdx="1" presStyleCnt="4">
        <dgm:presLayoutVars>
          <dgm:bulletEnabled val="1"/>
        </dgm:presLayoutVars>
      </dgm:prSet>
      <dgm:spPr/>
      <dgm:t>
        <a:bodyPr/>
        <a:lstStyle/>
        <a:p>
          <a:endParaRPr lang="cs-CZ"/>
        </a:p>
      </dgm:t>
    </dgm:pt>
    <dgm:pt modelId="{C035654B-C858-403A-A260-F65CEE24576A}" type="pres">
      <dgm:prSet presAssocID="{B61C888B-AED8-4BA0-A224-D01F844EBDFC}" presName="sibTrans" presStyleLbl="node1" presStyleIdx="1" presStyleCnt="4"/>
      <dgm:spPr/>
      <dgm:t>
        <a:bodyPr/>
        <a:lstStyle/>
        <a:p>
          <a:endParaRPr lang="cs-CZ"/>
        </a:p>
      </dgm:t>
    </dgm:pt>
    <dgm:pt modelId="{28627B69-956C-4FDC-B464-B09EFAACE599}" type="pres">
      <dgm:prSet presAssocID="{AB923148-A6A1-41E2-85A4-CD8F7609F6C4}" presName="dummy" presStyleCnt="0"/>
      <dgm:spPr/>
    </dgm:pt>
    <dgm:pt modelId="{46403905-55F0-4614-A44D-1645EA0F03F6}" type="pres">
      <dgm:prSet presAssocID="{AB923148-A6A1-41E2-85A4-CD8F7609F6C4}" presName="node" presStyleLbl="revTx" presStyleIdx="2" presStyleCnt="4">
        <dgm:presLayoutVars>
          <dgm:bulletEnabled val="1"/>
        </dgm:presLayoutVars>
      </dgm:prSet>
      <dgm:spPr/>
      <dgm:t>
        <a:bodyPr/>
        <a:lstStyle/>
        <a:p>
          <a:endParaRPr lang="cs-CZ"/>
        </a:p>
      </dgm:t>
    </dgm:pt>
    <dgm:pt modelId="{76C09E20-B855-4EB6-BF2F-E2B91ED3E3E0}" type="pres">
      <dgm:prSet presAssocID="{04BCAAA9-BE0C-4E2B-BFC0-D12DCE260A02}" presName="sibTrans" presStyleLbl="node1" presStyleIdx="2" presStyleCnt="4" custScaleX="103051" custScaleY="108544"/>
      <dgm:spPr/>
      <dgm:t>
        <a:bodyPr/>
        <a:lstStyle/>
        <a:p>
          <a:endParaRPr lang="cs-CZ"/>
        </a:p>
      </dgm:t>
    </dgm:pt>
    <dgm:pt modelId="{6C81CCB6-0AE4-4C19-8F7F-9D1D4C11E971}" type="pres">
      <dgm:prSet presAssocID="{324A885E-F706-4E79-846E-ED95B0A680F1}" presName="dummy" presStyleCnt="0"/>
      <dgm:spPr/>
    </dgm:pt>
    <dgm:pt modelId="{81E2B916-D72E-4508-A653-6955AF095405}" type="pres">
      <dgm:prSet presAssocID="{324A885E-F706-4E79-846E-ED95B0A680F1}" presName="node" presStyleLbl="revTx" presStyleIdx="3" presStyleCnt="4" custScaleX="86255" custScaleY="87037" custRadScaleRad="96654" custRadScaleInc="7353">
        <dgm:presLayoutVars>
          <dgm:bulletEnabled val="1"/>
        </dgm:presLayoutVars>
      </dgm:prSet>
      <dgm:spPr/>
      <dgm:t>
        <a:bodyPr/>
        <a:lstStyle/>
        <a:p>
          <a:endParaRPr lang="cs-CZ"/>
        </a:p>
      </dgm:t>
    </dgm:pt>
    <dgm:pt modelId="{62AB5397-C260-46F1-B1CC-701B8EFB6922}" type="pres">
      <dgm:prSet presAssocID="{C23DD4E5-1C56-4EB5-BF17-B0B419C812DD}" presName="sibTrans" presStyleLbl="node1" presStyleIdx="3" presStyleCnt="4"/>
      <dgm:spPr/>
      <dgm:t>
        <a:bodyPr/>
        <a:lstStyle/>
        <a:p>
          <a:endParaRPr lang="cs-CZ"/>
        </a:p>
      </dgm:t>
    </dgm:pt>
  </dgm:ptLst>
  <dgm:cxnLst>
    <dgm:cxn modelId="{CBD0E152-4904-4AF6-86BD-C3B744315A01}" type="presOf" srcId="{C23DD4E5-1C56-4EB5-BF17-B0B419C812DD}" destId="{62AB5397-C260-46F1-B1CC-701B8EFB6922}" srcOrd="0" destOrd="0" presId="urn:microsoft.com/office/officeart/2005/8/layout/cycle1"/>
    <dgm:cxn modelId="{D8904FB6-50DF-47D0-86D3-6F54704AF726}" type="presOf" srcId="{B61C888B-AED8-4BA0-A224-D01F844EBDFC}" destId="{C035654B-C858-403A-A260-F65CEE24576A}" srcOrd="0" destOrd="0" presId="urn:microsoft.com/office/officeart/2005/8/layout/cycle1"/>
    <dgm:cxn modelId="{6B378E65-A9A4-448B-9813-69C4CA09EF03}" srcId="{F7F1333C-074C-4FB2-9199-89B3AA079558}" destId="{AB923148-A6A1-41E2-85A4-CD8F7609F6C4}" srcOrd="2" destOrd="0" parTransId="{42A072A0-334E-44B2-A50C-F0710F377605}" sibTransId="{04BCAAA9-BE0C-4E2B-BFC0-D12DCE260A02}"/>
    <dgm:cxn modelId="{CA7B461B-01AD-45A2-AF9F-7940A02F3937}" srcId="{F7F1333C-074C-4FB2-9199-89B3AA079558}" destId="{324A885E-F706-4E79-846E-ED95B0A680F1}" srcOrd="3" destOrd="0" parTransId="{67B652CB-98A7-4E10-9FAF-49885DA2E748}" sibTransId="{C23DD4E5-1C56-4EB5-BF17-B0B419C812DD}"/>
    <dgm:cxn modelId="{E7B2C320-9ACF-4D99-866C-B649DD08C0C2}" type="presOf" srcId="{9AAB1DC6-5A0B-4460-993A-51A54DBA8A0B}" destId="{5F18E032-95E3-4B0D-B36D-A1CDB9B53856}" srcOrd="0" destOrd="0" presId="urn:microsoft.com/office/officeart/2005/8/layout/cycle1"/>
    <dgm:cxn modelId="{BE336107-7FC7-4195-B056-5D552B31D1BE}" type="presOf" srcId="{F7F1333C-074C-4FB2-9199-89B3AA079558}" destId="{6208D0CD-C487-4091-AD4B-C737B14FDC1F}" srcOrd="0" destOrd="0" presId="urn:microsoft.com/office/officeart/2005/8/layout/cycle1"/>
    <dgm:cxn modelId="{349E328B-8447-4C7C-83C1-55A4A6C2875A}" type="presOf" srcId="{69CCA798-F60B-48F5-8844-023F201F0188}" destId="{9946627D-3DE4-411E-9D47-B89C3650593B}" srcOrd="0" destOrd="0" presId="urn:microsoft.com/office/officeart/2005/8/layout/cycle1"/>
    <dgm:cxn modelId="{73803A80-3469-49D4-9CF3-A57D387569D6}" type="presOf" srcId="{324A885E-F706-4E79-846E-ED95B0A680F1}" destId="{81E2B916-D72E-4508-A653-6955AF095405}" srcOrd="0" destOrd="0" presId="urn:microsoft.com/office/officeart/2005/8/layout/cycle1"/>
    <dgm:cxn modelId="{E9C3EB3E-5633-4AB3-9D9C-A15EA6AADC12}" srcId="{F7F1333C-074C-4FB2-9199-89B3AA079558}" destId="{BD6160C9-0DFF-4CF2-BD38-95E7154738E5}" srcOrd="1" destOrd="0" parTransId="{2D909245-3B63-4B72-A856-5B625771FD76}" sibTransId="{B61C888B-AED8-4BA0-A224-D01F844EBDFC}"/>
    <dgm:cxn modelId="{9A17EB1A-4882-48DD-88B4-042892E7FFCD}" srcId="{F7F1333C-074C-4FB2-9199-89B3AA079558}" destId="{9AAB1DC6-5A0B-4460-993A-51A54DBA8A0B}" srcOrd="0" destOrd="0" parTransId="{34FFE112-210E-43E6-B85B-6597CBE784FC}" sibTransId="{69CCA798-F60B-48F5-8844-023F201F0188}"/>
    <dgm:cxn modelId="{60505DF5-07FF-43A5-AAF9-79C12659930F}" type="presOf" srcId="{BD6160C9-0DFF-4CF2-BD38-95E7154738E5}" destId="{E6850BEE-2872-45AF-88F3-3B857B184FD1}" srcOrd="0" destOrd="0" presId="urn:microsoft.com/office/officeart/2005/8/layout/cycle1"/>
    <dgm:cxn modelId="{B933FC14-73C0-40DB-8A72-7A30466F2E9F}" type="presOf" srcId="{04BCAAA9-BE0C-4E2B-BFC0-D12DCE260A02}" destId="{76C09E20-B855-4EB6-BF2F-E2B91ED3E3E0}" srcOrd="0" destOrd="0" presId="urn:microsoft.com/office/officeart/2005/8/layout/cycle1"/>
    <dgm:cxn modelId="{DA75E2A2-5B1F-4353-9622-887F700EBB27}" type="presOf" srcId="{AB923148-A6A1-41E2-85A4-CD8F7609F6C4}" destId="{46403905-55F0-4614-A44D-1645EA0F03F6}" srcOrd="0" destOrd="0" presId="urn:microsoft.com/office/officeart/2005/8/layout/cycle1"/>
    <dgm:cxn modelId="{9F40513D-C133-4D0A-A648-D5F4EF490831}" type="presParOf" srcId="{6208D0CD-C487-4091-AD4B-C737B14FDC1F}" destId="{6C021CAE-4164-48E4-8663-3AF88AE542EF}" srcOrd="0" destOrd="0" presId="urn:microsoft.com/office/officeart/2005/8/layout/cycle1"/>
    <dgm:cxn modelId="{995A3B98-F961-4196-B736-BD9CE76C4FB2}" type="presParOf" srcId="{6208D0CD-C487-4091-AD4B-C737B14FDC1F}" destId="{5F18E032-95E3-4B0D-B36D-A1CDB9B53856}" srcOrd="1" destOrd="0" presId="urn:microsoft.com/office/officeart/2005/8/layout/cycle1"/>
    <dgm:cxn modelId="{168A0260-E6B9-4FA2-9089-F31107B66C55}" type="presParOf" srcId="{6208D0CD-C487-4091-AD4B-C737B14FDC1F}" destId="{9946627D-3DE4-411E-9D47-B89C3650593B}" srcOrd="2" destOrd="0" presId="urn:microsoft.com/office/officeart/2005/8/layout/cycle1"/>
    <dgm:cxn modelId="{DB12D990-8143-480A-A4DE-E2B3151379C2}" type="presParOf" srcId="{6208D0CD-C487-4091-AD4B-C737B14FDC1F}" destId="{7C9577D0-F4CF-4B88-A3D9-CA3E83F66713}" srcOrd="3" destOrd="0" presId="urn:microsoft.com/office/officeart/2005/8/layout/cycle1"/>
    <dgm:cxn modelId="{20EEFF3A-0B20-437D-8878-6F9178CA0ADE}" type="presParOf" srcId="{6208D0CD-C487-4091-AD4B-C737B14FDC1F}" destId="{E6850BEE-2872-45AF-88F3-3B857B184FD1}" srcOrd="4" destOrd="0" presId="urn:microsoft.com/office/officeart/2005/8/layout/cycle1"/>
    <dgm:cxn modelId="{D54B0158-0926-44FC-9EC3-E6C5D785792D}" type="presParOf" srcId="{6208D0CD-C487-4091-AD4B-C737B14FDC1F}" destId="{C035654B-C858-403A-A260-F65CEE24576A}" srcOrd="5" destOrd="0" presId="urn:microsoft.com/office/officeart/2005/8/layout/cycle1"/>
    <dgm:cxn modelId="{80FF17CC-2134-4427-9D2C-5043636733B7}" type="presParOf" srcId="{6208D0CD-C487-4091-AD4B-C737B14FDC1F}" destId="{28627B69-956C-4FDC-B464-B09EFAACE599}" srcOrd="6" destOrd="0" presId="urn:microsoft.com/office/officeart/2005/8/layout/cycle1"/>
    <dgm:cxn modelId="{8F7A2F70-677F-45CD-813A-D66DA4D5C867}" type="presParOf" srcId="{6208D0CD-C487-4091-AD4B-C737B14FDC1F}" destId="{46403905-55F0-4614-A44D-1645EA0F03F6}" srcOrd="7" destOrd="0" presId="urn:microsoft.com/office/officeart/2005/8/layout/cycle1"/>
    <dgm:cxn modelId="{8C204FAB-D0F2-4C25-B056-CCBFDD71FF04}" type="presParOf" srcId="{6208D0CD-C487-4091-AD4B-C737B14FDC1F}" destId="{76C09E20-B855-4EB6-BF2F-E2B91ED3E3E0}" srcOrd="8" destOrd="0" presId="urn:microsoft.com/office/officeart/2005/8/layout/cycle1"/>
    <dgm:cxn modelId="{ACEBE444-42F2-47A7-B3A5-63F8887F0286}" type="presParOf" srcId="{6208D0CD-C487-4091-AD4B-C737B14FDC1F}" destId="{6C81CCB6-0AE4-4C19-8F7F-9D1D4C11E971}" srcOrd="9" destOrd="0" presId="urn:microsoft.com/office/officeart/2005/8/layout/cycle1"/>
    <dgm:cxn modelId="{E18B484E-DADD-44AC-A7E6-35165E489B2F}" type="presParOf" srcId="{6208D0CD-C487-4091-AD4B-C737B14FDC1F}" destId="{81E2B916-D72E-4508-A653-6955AF095405}" srcOrd="10" destOrd="0" presId="urn:microsoft.com/office/officeart/2005/8/layout/cycle1"/>
    <dgm:cxn modelId="{6D072AC2-B279-44C2-AFA0-F9642A94F36A}" type="presParOf" srcId="{6208D0CD-C487-4091-AD4B-C737B14FDC1F}" destId="{62AB5397-C260-46F1-B1CC-701B8EFB6922}"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8E032-95E3-4B0D-B36D-A1CDB9B53856}">
      <dsp:nvSpPr>
        <dsp:cNvPr id="0" name=""/>
        <dsp:cNvSpPr/>
      </dsp:nvSpPr>
      <dsp:spPr>
        <a:xfrm>
          <a:off x="1637743" y="541381"/>
          <a:ext cx="929516" cy="929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cs-CZ" sz="1000" kern="1200" smtClean="0"/>
            <a:t>PROGRAMOVÁNÍ</a:t>
          </a:r>
        </a:p>
      </dsp:txBody>
      <dsp:txXfrm>
        <a:off x="1637743" y="541381"/>
        <a:ext cx="929516" cy="929516"/>
      </dsp:txXfrm>
    </dsp:sp>
    <dsp:sp modelId="{9946627D-3DE4-411E-9D47-B89C3650593B}">
      <dsp:nvSpPr>
        <dsp:cNvPr id="0" name=""/>
        <dsp:cNvSpPr/>
      </dsp:nvSpPr>
      <dsp:spPr>
        <a:xfrm>
          <a:off x="-7" y="477815"/>
          <a:ext cx="2626159" cy="2626159"/>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850BEE-2872-45AF-88F3-3B857B184FD1}">
      <dsp:nvSpPr>
        <dsp:cNvPr id="0" name=""/>
        <dsp:cNvSpPr/>
      </dsp:nvSpPr>
      <dsp:spPr>
        <a:xfrm>
          <a:off x="1637743" y="2120661"/>
          <a:ext cx="929516" cy="929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cs-CZ" sz="1000" kern="1200" smtClean="0"/>
            <a:t>PŘÍPRAVA PROJEKTU</a:t>
          </a:r>
        </a:p>
      </dsp:txBody>
      <dsp:txXfrm>
        <a:off x="1637743" y="2120661"/>
        <a:ext cx="929516" cy="929516"/>
      </dsp:txXfrm>
    </dsp:sp>
    <dsp:sp modelId="{C035654B-C858-403A-A260-F65CEE24576A}">
      <dsp:nvSpPr>
        <dsp:cNvPr id="0" name=""/>
        <dsp:cNvSpPr/>
      </dsp:nvSpPr>
      <dsp:spPr>
        <a:xfrm>
          <a:off x="-217" y="482700"/>
          <a:ext cx="2626159" cy="2626159"/>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403905-55F0-4614-A44D-1645EA0F03F6}">
      <dsp:nvSpPr>
        <dsp:cNvPr id="0" name=""/>
        <dsp:cNvSpPr/>
      </dsp:nvSpPr>
      <dsp:spPr>
        <a:xfrm>
          <a:off x="58464" y="2120661"/>
          <a:ext cx="929516" cy="9295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cs-CZ" sz="1000" kern="1200" smtClean="0"/>
            <a:t>REALIZACE</a:t>
          </a:r>
        </a:p>
      </dsp:txBody>
      <dsp:txXfrm>
        <a:off x="58464" y="2120661"/>
        <a:ext cx="929516" cy="929516"/>
      </dsp:txXfrm>
    </dsp:sp>
    <dsp:sp modelId="{76C09E20-B855-4EB6-BF2F-E2B91ED3E3E0}">
      <dsp:nvSpPr>
        <dsp:cNvPr id="0" name=""/>
        <dsp:cNvSpPr/>
      </dsp:nvSpPr>
      <dsp:spPr>
        <a:xfrm>
          <a:off x="-24095" y="429489"/>
          <a:ext cx="2706283" cy="2850538"/>
        </a:xfrm>
        <a:prstGeom prst="circularArrow">
          <a:avLst>
            <a:gd name="adj1" fmla="val 6902"/>
            <a:gd name="adj2" fmla="val 465342"/>
            <a:gd name="adj3" fmla="val 11748706"/>
            <a:gd name="adj4" fmla="val 9973497"/>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E2B916-D72E-4508-A653-6955AF095405}">
      <dsp:nvSpPr>
        <dsp:cNvPr id="0" name=""/>
        <dsp:cNvSpPr/>
      </dsp:nvSpPr>
      <dsp:spPr>
        <a:xfrm>
          <a:off x="178709" y="599238"/>
          <a:ext cx="801754" cy="809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cs-CZ" sz="1000" kern="1200" smtClean="0"/>
            <a:t>KONTROLA</a:t>
          </a:r>
        </a:p>
      </dsp:txBody>
      <dsp:txXfrm>
        <a:off x="178709" y="599238"/>
        <a:ext cx="801754" cy="809023"/>
      </dsp:txXfrm>
    </dsp:sp>
    <dsp:sp modelId="{62AB5397-C260-46F1-B1CC-701B8EFB6922}">
      <dsp:nvSpPr>
        <dsp:cNvPr id="0" name=""/>
        <dsp:cNvSpPr/>
      </dsp:nvSpPr>
      <dsp:spPr>
        <a:xfrm>
          <a:off x="63296" y="499985"/>
          <a:ext cx="2626159" cy="2626159"/>
        </a:xfrm>
        <a:prstGeom prst="circularArrow">
          <a:avLst>
            <a:gd name="adj1" fmla="val 6902"/>
            <a:gd name="adj2" fmla="val 465342"/>
            <a:gd name="adj3" fmla="val 16546794"/>
            <a:gd name="adj4" fmla="val 14954115"/>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0F31-B7CF-4347-9707-AA33F576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22</Pages>
  <Words>5640</Words>
  <Characters>35618</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VEŘEJNÉ ZAKÁZKY</vt:lpstr>
    </vt:vector>
  </TitlesOfParts>
  <Company>MZV CR</Company>
  <LinksUpToDate>false</LinksUpToDate>
  <CharactersWithSpaces>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VEŘEJNÉ ZAKÁZKY</dc:title>
  <dc:creator>Petr Zlomek</dc:creator>
  <cp:lastModifiedBy>Štěpánka LITECKÁ</cp:lastModifiedBy>
  <cp:revision>37</cp:revision>
  <cp:lastPrinted>2018-09-04T12:11:00Z</cp:lastPrinted>
  <dcterms:created xsi:type="dcterms:W3CDTF">2018-09-04T05:38:00Z</dcterms:created>
  <dcterms:modified xsi:type="dcterms:W3CDTF">2018-09-04T12:14:00Z</dcterms:modified>
</cp:coreProperties>
</file>