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1979FB8E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60EFA122" w:rsidR="00145F11" w:rsidRPr="004E799B" w:rsidRDefault="00363260" w:rsidP="7660C361">
      <w:pPr>
        <w:jc w:val="center"/>
        <w:rPr>
          <w:rFonts w:asciiTheme="minorHAnsi" w:hAnsiTheme="minorHAnsi"/>
          <w:b/>
          <w:bCs/>
          <w:i/>
          <w:iCs/>
          <w:sz w:val="36"/>
          <w:szCs w:val="36"/>
        </w:rPr>
      </w:pPr>
      <w:r w:rsidRPr="004E799B">
        <w:rPr>
          <w:rFonts w:asciiTheme="minorHAnsi" w:hAnsiTheme="minorHAnsi"/>
          <w:b/>
          <w:bCs/>
          <w:i/>
          <w:iCs/>
          <w:sz w:val="36"/>
          <w:szCs w:val="36"/>
        </w:rPr>
        <w:t xml:space="preserve"> </w:t>
      </w:r>
      <w:r w:rsidR="00145F11" w:rsidRPr="004E799B">
        <w:rPr>
          <w:rFonts w:asciiTheme="minorHAnsi" w:hAnsiTheme="minorHAnsi"/>
          <w:b/>
          <w:bCs/>
          <w:i/>
          <w:iCs/>
          <w:sz w:val="36"/>
          <w:szCs w:val="36"/>
        </w:rPr>
        <w:t>„</w:t>
      </w:r>
      <w:r w:rsidR="004E799B" w:rsidRPr="004E799B">
        <w:rPr>
          <w:rFonts w:asciiTheme="minorHAnsi" w:hAnsiTheme="minorHAnsi"/>
          <w:b/>
          <w:bCs/>
          <w:i/>
          <w:iCs/>
          <w:sz w:val="36"/>
          <w:szCs w:val="36"/>
        </w:rPr>
        <w:t>Posilování kapacit platforem nestátních subjektů pro rozvojovou spolupráci (včetně posilování kapacit a partnerství pro NNO)</w:t>
      </w:r>
      <w:r w:rsidR="00EA601B" w:rsidRPr="004E799B">
        <w:rPr>
          <w:rFonts w:asciiTheme="minorHAnsi" w:hAnsiTheme="minorHAnsi"/>
          <w:b/>
          <w:bCs/>
          <w:i/>
          <w:iCs/>
          <w:sz w:val="36"/>
          <w:szCs w:val="36"/>
        </w:rPr>
        <w:t xml:space="preserve">“ </w:t>
      </w:r>
      <w:r w:rsidR="00A97B4C" w:rsidRPr="004E799B">
        <w:rPr>
          <w:i/>
          <w:iCs/>
        </w:rPr>
        <w:br/>
      </w: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Identifikace (číslo jednací)</w:t>
            </w:r>
            <w:r w:rsidR="00145F11" w:rsidRPr="008B63E5">
              <w:rPr>
                <w:rFonts w:asciiTheme="minorHAnsi" w:hAnsiTheme="minorHAnsi"/>
                <w:b/>
              </w:rPr>
              <w:t xml:space="preserve"> dotační</w:t>
            </w:r>
            <w:r w:rsidR="002D70EA" w:rsidRPr="008B63E5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696C480E" w:rsidR="00145F11" w:rsidRPr="00931295" w:rsidRDefault="00312F06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proofErr w:type="spellStart"/>
            <w:r w:rsidRPr="00312F06">
              <w:rPr>
                <w:rFonts w:asciiTheme="minorHAnsi" w:hAnsiTheme="minorHAnsi"/>
                <w:sz w:val="20"/>
                <w:szCs w:val="20"/>
                <w:highlight w:val="yellow"/>
                <w:lang w:eastAsia="cs-CZ"/>
              </w:rPr>
              <w:t>xxxxxxx</w:t>
            </w:r>
            <w:proofErr w:type="spellEnd"/>
            <w:r w:rsidR="7BFAA884" w:rsidRPr="7660C361">
              <w:rPr>
                <w:rFonts w:asciiTheme="minorHAnsi" w:hAnsiTheme="minorHAnsi"/>
                <w:sz w:val="20"/>
                <w:szCs w:val="20"/>
                <w:lang w:eastAsia="cs-CZ"/>
              </w:rPr>
              <w:t>/2020-ČRA</w:t>
            </w: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2400133" w14:textId="2E40E4C6" w:rsidR="00202B55" w:rsidRPr="00931295" w:rsidRDefault="004E799B" w:rsidP="7660C361">
            <w:pPr>
              <w:pStyle w:val="Textbubliny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 w:rsidRPr="004E799B">
              <w:rPr>
                <w:rFonts w:asciiTheme="minorHAnsi" w:hAnsiTheme="minorHAnsi"/>
                <w:sz w:val="20"/>
                <w:szCs w:val="20"/>
                <w:lang w:eastAsia="cs-CZ"/>
              </w:rPr>
              <w:t>Posilování kapacit platforem nestátních subjektů pro rozvojovou spolupráci (včetně posilování kapacit a partnerství pro NNO)</w:t>
            </w:r>
          </w:p>
        </w:tc>
      </w:tr>
      <w:tr w:rsidR="004E799B" w:rsidRPr="00931295" w14:paraId="07E9B4D3" w14:textId="77777777" w:rsidTr="00DF0E48">
        <w:trPr>
          <w:cantSplit/>
          <w:trHeight w:hRule="exact" w:val="1176"/>
        </w:trPr>
        <w:tc>
          <w:tcPr>
            <w:tcW w:w="3046" w:type="dxa"/>
            <w:tcBorders>
              <w:right w:val="nil"/>
            </w:tcBorders>
          </w:tcPr>
          <w:p w14:paraId="746ABC9F" w14:textId="77777777" w:rsidR="004E799B" w:rsidRDefault="004E799B" w:rsidP="004E799B">
            <w:pPr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r w:rsidRPr="008D3157">
              <w:rPr>
                <w:rFonts w:ascii="Georgia" w:eastAsia="Times New Roman" w:hAnsi="Georgia"/>
                <w:sz w:val="18"/>
                <w:szCs w:val="18"/>
                <w:lang w:eastAsia="cs-CZ"/>
              </w:rPr>
              <w:t> </w:t>
            </w:r>
            <w:r>
              <w:rPr>
                <w:rFonts w:ascii="Georgia" w:eastAsia="Times New Roman" w:hAnsi="Georgia"/>
                <w:sz w:val="18"/>
                <w:szCs w:val="18"/>
                <w:lang w:eastAsia="cs-CZ"/>
              </w:rPr>
              <w:t>Hlavní oblast podpory:</w:t>
            </w:r>
          </w:p>
          <w:p w14:paraId="41ADD6B7" w14:textId="0E57A541" w:rsidR="004E799B" w:rsidRPr="7660C361" w:rsidRDefault="004E799B" w:rsidP="004E799B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6330" w:type="dxa"/>
            <w:tcBorders>
              <w:top w:val="nil"/>
            </w:tcBorders>
          </w:tcPr>
          <w:p w14:paraId="536B6FBA" w14:textId="6CA9425F" w:rsidR="004E799B" w:rsidRDefault="00D631FB" w:rsidP="004E799B">
            <w:pPr>
              <w:tabs>
                <w:tab w:val="center" w:pos="2254"/>
              </w:tabs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423465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99B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4E799B">
              <w:rPr>
                <w:rFonts w:ascii="Georgia" w:eastAsia="Times New Roman" w:hAnsi="Georgia"/>
                <w:sz w:val="18"/>
                <w:szCs w:val="18"/>
                <w:lang w:eastAsia="cs-CZ"/>
              </w:rPr>
              <w:t>PLATFORMY</w:t>
            </w:r>
          </w:p>
          <w:p w14:paraId="5BAA067D" w14:textId="77777777" w:rsidR="004E799B" w:rsidRDefault="00D631FB" w:rsidP="004E799B">
            <w:pPr>
              <w:tabs>
                <w:tab w:val="left" w:pos="1455"/>
              </w:tabs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-1179036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99B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4E799B">
              <w:rPr>
                <w:rFonts w:ascii="Georgia" w:eastAsia="Times New Roman" w:hAnsi="Georgia"/>
                <w:sz w:val="18"/>
                <w:szCs w:val="18"/>
                <w:lang w:eastAsia="cs-CZ"/>
              </w:rPr>
              <w:t>ZÁKLADNÍ KAPACITY</w:t>
            </w:r>
          </w:p>
          <w:p w14:paraId="24C7D409" w14:textId="77777777" w:rsidR="004E799B" w:rsidRDefault="00D631FB" w:rsidP="004E799B">
            <w:pPr>
              <w:tabs>
                <w:tab w:val="left" w:pos="1455"/>
              </w:tabs>
              <w:textAlignment w:val="baseline"/>
              <w:rPr>
                <w:rFonts w:ascii="Georgia" w:eastAsia="Times New Roman" w:hAnsi="Georgia"/>
                <w:sz w:val="18"/>
                <w:szCs w:val="18"/>
                <w:lang w:eastAsia="cs-CZ"/>
              </w:rPr>
            </w:pPr>
            <w:sdt>
              <w:sdtPr>
                <w:rPr>
                  <w:rFonts w:ascii="Georgia" w:eastAsia="Times New Roman" w:hAnsi="Georgia"/>
                  <w:sz w:val="18"/>
                  <w:szCs w:val="18"/>
                  <w:lang w:eastAsia="cs-CZ"/>
                </w:rPr>
                <w:id w:val="-73747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99B">
                  <w:rPr>
                    <w:rFonts w:ascii="MS Gothic" w:eastAsia="MS Gothic" w:hAnsi="MS Gothic" w:hint="eastAsia"/>
                    <w:sz w:val="18"/>
                    <w:szCs w:val="18"/>
                    <w:lang w:eastAsia="cs-CZ"/>
                  </w:rPr>
                  <w:t>☐</w:t>
                </w:r>
              </w:sdtContent>
            </w:sdt>
            <w:r w:rsidR="004E799B">
              <w:rPr>
                <w:rFonts w:ascii="Georgia" w:eastAsia="Times New Roman" w:hAnsi="Georgia"/>
                <w:sz w:val="18"/>
                <w:szCs w:val="18"/>
                <w:lang w:eastAsia="cs-CZ"/>
              </w:rPr>
              <w:t>ODBORNÉ KAPACITY</w:t>
            </w:r>
          </w:p>
          <w:p w14:paraId="451313C1" w14:textId="1986ED95" w:rsidR="004E799B" w:rsidRPr="004E799B" w:rsidRDefault="00D631FB" w:rsidP="004E799B">
            <w:pPr>
              <w:pStyle w:val="Textbubliny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="Georgia" w:eastAsia="Times New Roman" w:hAnsi="Georgia"/>
                  <w:lang w:eastAsia="cs-CZ"/>
                </w:rPr>
                <w:id w:val="291558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799B">
                  <w:rPr>
                    <w:rFonts w:ascii="MS Gothic" w:eastAsia="MS Gothic" w:hAnsi="MS Gothic" w:hint="eastAsia"/>
                    <w:lang w:eastAsia="cs-CZ"/>
                  </w:rPr>
                  <w:t>☐</w:t>
                </w:r>
              </w:sdtContent>
            </w:sdt>
            <w:r w:rsidR="00DF0E48">
              <w:rPr>
                <w:rFonts w:ascii="Georgia" w:eastAsia="Times New Roman" w:hAnsi="Georgia"/>
                <w:lang w:eastAsia="cs-CZ"/>
              </w:rPr>
              <w:t xml:space="preserve">specifická </w:t>
            </w:r>
            <w:r w:rsidR="004E799B">
              <w:rPr>
                <w:rFonts w:ascii="Georgia" w:eastAsia="Times New Roman" w:hAnsi="Georgia"/>
                <w:lang w:eastAsia="cs-CZ"/>
              </w:rPr>
              <w:t>oblast PARTNERSTVÍ</w:t>
            </w:r>
          </w:p>
        </w:tc>
      </w:tr>
      <w:tr w:rsidR="00A02140" w:rsidRPr="00931295" w14:paraId="314F4ABF" w14:textId="77777777" w:rsidTr="5145EA84">
        <w:trPr>
          <w:cantSplit/>
          <w:trHeight w:val="705"/>
        </w:trPr>
        <w:tc>
          <w:tcPr>
            <w:tcW w:w="3046" w:type="dxa"/>
            <w:vMerge w:val="restart"/>
            <w:tcBorders>
              <w:right w:val="nil"/>
            </w:tcBorders>
          </w:tcPr>
          <w:p w14:paraId="34D06256" w14:textId="77777777" w:rsidR="00A02140" w:rsidRPr="00931295" w:rsidRDefault="00A02140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395948EC" w14:textId="77777777" w:rsidR="00A02140" w:rsidRPr="00931295" w:rsidRDefault="00A02140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64C6A52E" w14:textId="77777777" w:rsidTr="5145EA84">
        <w:trPr>
          <w:cantSplit/>
          <w:trHeight w:hRule="exact" w:val="1002"/>
        </w:trPr>
        <w:tc>
          <w:tcPr>
            <w:tcW w:w="3046" w:type="dxa"/>
            <w:vMerge/>
          </w:tcPr>
          <w:p w14:paraId="49F34007" w14:textId="77777777" w:rsidR="00A02140" w:rsidRPr="0093129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30" w:type="dxa"/>
            <w:tcBorders>
              <w:top w:val="nil"/>
              <w:bottom w:val="single" w:sz="4" w:space="0" w:color="auto"/>
            </w:tcBorders>
          </w:tcPr>
          <w:p w14:paraId="7BD63BF2" w14:textId="77777777" w:rsidR="00A02140" w:rsidRPr="00931295" w:rsidRDefault="00A02140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70A28DD7" w:rsidR="00A02140" w:rsidRPr="00AD45BA" w:rsidRDefault="45076E69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  <w:r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1. 1. </w:t>
            </w:r>
            <w:r w:rsidR="00EA601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20</w:t>
            </w:r>
            <w:r w:rsidR="009D202F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</w:t>
            </w:r>
            <w:r w:rsidR="000C398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1</w:t>
            </w:r>
            <w:r w:rsidR="00EA601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 xml:space="preserve"> – 31. 12. 20</w:t>
            </w:r>
            <w:r w:rsidR="000C398B" w:rsidRPr="3C0447DA"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  <w:t>21</w:t>
            </w: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1A4C2780" w14:textId="09ABB99A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lastRenderedPageBreak/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5BFC6DF" w14:textId="77777777" w:rsidR="00B96A9A" w:rsidRDefault="00B96A9A" w:rsidP="00145F11">
      <w:pPr>
        <w:rPr>
          <w:rFonts w:asciiTheme="minorHAnsi" w:hAnsiTheme="minorHAnsi"/>
        </w:rPr>
      </w:pPr>
    </w:p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04C4589" w14:textId="77777777" w:rsidR="00145F11" w:rsidRDefault="00145F11" w:rsidP="00145F11">
      <w:pPr>
        <w:rPr>
          <w:rFonts w:asciiTheme="minorHAnsi" w:hAnsiTheme="minorHAnsi"/>
        </w:rPr>
      </w:pPr>
    </w:p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lastRenderedPageBreak/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164DF3E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1BFBEF63" w:rsidR="00145F11" w:rsidRDefault="00145F11" w:rsidP="00145F11">
      <w:pPr>
        <w:rPr>
          <w:rFonts w:asciiTheme="minorHAnsi" w:hAnsiTheme="minorHAnsi"/>
        </w:rPr>
      </w:pPr>
    </w:p>
    <w:p w14:paraId="2B1B6369" w14:textId="77777777" w:rsidR="00DF0E48" w:rsidRDefault="00DF0E48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54C180B2" w:rsidR="0085536E" w:rsidRDefault="0085536E"/>
    <w:p w14:paraId="1E73066E" w14:textId="3DCA74AA" w:rsidR="00DF0E48" w:rsidRDefault="00DF0E48"/>
    <w:p w14:paraId="1AEA7B45" w14:textId="3087D3EB" w:rsidR="00DF0E48" w:rsidRDefault="00DF0E48"/>
    <w:p w14:paraId="65D9ADA5" w14:textId="6AE77386" w:rsidR="00DF0E48" w:rsidRDefault="00DF0E48"/>
    <w:p w14:paraId="4C47BAB0" w14:textId="76D1D810" w:rsidR="00DF0E48" w:rsidRDefault="00DF0E48"/>
    <w:p w14:paraId="6B5ACDC1" w14:textId="77777777" w:rsidR="00DF0E48" w:rsidRDefault="00DF0E48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15944D5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7567CF8E" w14:textId="77777777" w:rsidR="00DF0E48" w:rsidRDefault="00DF0E48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lastRenderedPageBreak/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77777777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134BFB40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36D1F" w14:textId="77777777" w:rsidR="00A02140" w:rsidRDefault="00D631FB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4C26AA26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FB581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FB8264A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2F06"/>
    <w:rsid w:val="00313410"/>
    <w:rsid w:val="00325AA5"/>
    <w:rsid w:val="00342F0B"/>
    <w:rsid w:val="00356030"/>
    <w:rsid w:val="00363260"/>
    <w:rsid w:val="003637B2"/>
    <w:rsid w:val="00380462"/>
    <w:rsid w:val="003E6D72"/>
    <w:rsid w:val="003F7906"/>
    <w:rsid w:val="00477B81"/>
    <w:rsid w:val="004B018A"/>
    <w:rsid w:val="004B7266"/>
    <w:rsid w:val="004E35EC"/>
    <w:rsid w:val="004E4BE9"/>
    <w:rsid w:val="004E799B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0E48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fa04afdb-2de2-4689-835c-d25b970566d1"/>
    <ds:schemaRef ds:uri="http://purl.org/dc/terms/"/>
    <ds:schemaRef ds:uri="http://schemas.microsoft.com/office/2006/documentManagement/types"/>
    <ds:schemaRef ds:uri="http://schemas.microsoft.com/office/infopath/2007/PartnerControls"/>
    <ds:schemaRef ds:uri="bdf3c236-15de-47a3-b980-9f573cf8b88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BDF6E74-2AEC-4159-A87C-89117CCE2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1245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2</cp:revision>
  <dcterms:created xsi:type="dcterms:W3CDTF">2020-11-19T18:45:00Z</dcterms:created>
  <dcterms:modified xsi:type="dcterms:W3CDTF">2020-11-19T18:45:00Z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