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20" w:lineRule="auto"/>
        <w:jc w:val="center"/>
        <w:rPr>
          <w:rFonts w:ascii="Georgia" w:cs="Georgia" w:eastAsia="Georgia" w:hAnsi="Georgia"/>
          <w:b w:val="1"/>
          <w:i w:val="1"/>
        </w:rPr>
      </w:pPr>
      <w:r w:rsidDel="00000000" w:rsidR="00000000" w:rsidRPr="00000000">
        <w:rPr>
          <w:rFonts w:ascii="Georgia" w:cs="Georgia" w:eastAsia="Georgia" w:hAnsi="Georgia"/>
          <w:b w:val="1"/>
          <w:i w:val="1"/>
          <w:rtl w:val="0"/>
        </w:rPr>
        <w:t xml:space="preserve">DECLARATION OF DONATION </w:t>
      </w:r>
    </w:p>
    <w:p w:rsidR="00000000" w:rsidDel="00000000" w:rsidP="00000000" w:rsidRDefault="00000000" w:rsidRPr="00000000" w14:paraId="00000001">
      <w:pPr>
        <w:spacing w:after="120" w:lineRule="auto"/>
        <w:jc w:val="center"/>
        <w:rPr>
          <w:rFonts w:ascii="Georgia" w:cs="Georgia" w:eastAsia="Georgia" w:hAnsi="Georgia"/>
          <w:b w:val="1"/>
          <w:i w:val="1"/>
        </w:rPr>
      </w:pPr>
      <w:r w:rsidDel="00000000" w:rsidR="00000000" w:rsidRPr="00000000">
        <w:rPr>
          <w:rFonts w:ascii="Georgia" w:cs="Georgia" w:eastAsia="Georgia" w:hAnsi="Georgia"/>
          <w:b w:val="1"/>
          <w:i w:val="1"/>
          <w:rtl w:val="0"/>
        </w:rPr>
        <w:t xml:space="preserve">(Hereinafter referred to as „Declaration“)</w:t>
      </w:r>
    </w:p>
    <w:p w:rsidR="00000000" w:rsidDel="00000000" w:rsidP="00000000" w:rsidRDefault="00000000" w:rsidRPr="00000000" w14:paraId="00000002">
      <w:pPr>
        <w:spacing w:after="120" w:lineRule="auto"/>
        <w:jc w:val="center"/>
        <w:rPr>
          <w:rFonts w:ascii="Georgia" w:cs="Georgia" w:eastAsia="Georgia" w:hAnsi="Georgia"/>
          <w:b w:val="1"/>
          <w:i w:val="1"/>
          <w:sz w:val="20"/>
          <w:szCs w:val="20"/>
        </w:rPr>
      </w:pPr>
      <w:r w:rsidDel="00000000" w:rsidR="00000000" w:rsidRPr="00000000">
        <w:rPr>
          <w:rtl w:val="0"/>
        </w:rPr>
      </w:r>
    </w:p>
    <w:p w:rsidR="00000000" w:rsidDel="00000000" w:rsidP="00000000" w:rsidRDefault="00000000" w:rsidRPr="00000000" w14:paraId="00000003">
      <w:pPr>
        <w:rPr>
          <w:rFonts w:ascii="Georgia" w:cs="Georgia" w:eastAsia="Georgia" w:hAnsi="Georgia"/>
          <w:b w:val="1"/>
          <w:smallCaps w:val="1"/>
          <w:sz w:val="20"/>
          <w:szCs w:val="20"/>
          <w:u w:val="single"/>
        </w:rPr>
      </w:pPr>
      <w:r w:rsidDel="00000000" w:rsidR="00000000" w:rsidRPr="00000000">
        <w:rPr>
          <w:rtl w:val="0"/>
        </w:rPr>
      </w:r>
    </w:p>
    <w:p w:rsidR="00000000" w:rsidDel="00000000" w:rsidP="00000000" w:rsidRDefault="00000000" w:rsidRPr="00000000" w14:paraId="00000004">
      <w:pPr>
        <w:rPr>
          <w:rFonts w:ascii="Georgia" w:cs="Georgia" w:eastAsia="Georgia" w:hAnsi="Georgia"/>
          <w:b w:val="1"/>
          <w:smallCaps w:val="1"/>
          <w:sz w:val="20"/>
          <w:szCs w:val="20"/>
          <w:u w:val="single"/>
        </w:rPr>
      </w:pPr>
      <w:r w:rsidDel="00000000" w:rsidR="00000000" w:rsidRPr="00000000">
        <w:rPr>
          <w:rFonts w:ascii="Georgia" w:cs="Georgia" w:eastAsia="Georgia" w:hAnsi="Georgia"/>
          <w:b w:val="1"/>
          <w:smallCaps w:val="1"/>
          <w:sz w:val="20"/>
          <w:szCs w:val="20"/>
          <w:u w:val="single"/>
          <w:rtl w:val="0"/>
        </w:rPr>
        <w:t xml:space="preserve">the donor:</w:t>
      </w:r>
    </w:p>
    <w:p w:rsidR="00000000" w:rsidDel="00000000" w:rsidP="00000000" w:rsidRDefault="00000000" w:rsidRPr="00000000" w14:paraId="00000005">
      <w:pPr>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Czech Republic - Czech Development Agency</w:t>
      </w:r>
      <w:r w:rsidDel="00000000" w:rsidR="00000000" w:rsidRPr="00000000">
        <w:rPr>
          <w:rtl w:val="0"/>
        </w:rPr>
      </w:r>
    </w:p>
    <w:p w:rsidR="00000000" w:rsidDel="00000000" w:rsidP="00000000" w:rsidRDefault="00000000" w:rsidRPr="00000000" w14:paraId="00000006">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With its seat at Nerudova 3, Praha 1 - 118 50, Czech Republic </w:t>
      </w:r>
    </w:p>
    <w:p w:rsidR="00000000" w:rsidDel="00000000" w:rsidP="00000000" w:rsidRDefault="00000000" w:rsidRPr="00000000" w14:paraId="00000007">
      <w:pPr>
        <w:rPr>
          <w:rFonts w:ascii="Georgia" w:cs="Georgia" w:eastAsia="Georgia" w:hAnsi="Georgia"/>
          <w:sz w:val="20"/>
          <w:szCs w:val="20"/>
        </w:rPr>
      </w:pPr>
      <w:bookmarkStart w:colFirst="0" w:colLast="0" w:name="_gjdgxs" w:id="0"/>
      <w:bookmarkEnd w:id="0"/>
      <w:r w:rsidDel="00000000" w:rsidR="00000000" w:rsidRPr="00000000">
        <w:rPr>
          <w:rFonts w:ascii="Georgia" w:cs="Georgia" w:eastAsia="Georgia" w:hAnsi="Georgia"/>
          <w:sz w:val="20"/>
          <w:szCs w:val="20"/>
          <w:rtl w:val="0"/>
        </w:rPr>
        <w:t xml:space="preserve">Represented by Pavel Frelich, Director</w:t>
      </w:r>
    </w:p>
    <w:p w:rsidR="00000000" w:rsidDel="00000000" w:rsidP="00000000" w:rsidRDefault="00000000" w:rsidRPr="00000000" w14:paraId="00000008">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Registration number: 75123924</w:t>
      </w:r>
    </w:p>
    <w:p w:rsidR="00000000" w:rsidDel="00000000" w:rsidP="00000000" w:rsidRDefault="00000000" w:rsidRPr="00000000" w14:paraId="00000009">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(Hereinafter referred to as „Donor“)</w:t>
      </w:r>
    </w:p>
    <w:p w:rsidR="00000000" w:rsidDel="00000000" w:rsidP="00000000" w:rsidRDefault="00000000" w:rsidRPr="00000000" w14:paraId="0000000A">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B">
      <w:pPr>
        <w:rPr>
          <w:rFonts w:ascii="Georgia" w:cs="Georgia" w:eastAsia="Georgia" w:hAnsi="Georgia"/>
          <w:b w:val="1"/>
          <w:smallCaps w:val="1"/>
          <w:sz w:val="20"/>
          <w:szCs w:val="20"/>
          <w:u w:val="single"/>
        </w:rPr>
      </w:pPr>
      <w:r w:rsidDel="00000000" w:rsidR="00000000" w:rsidRPr="00000000">
        <w:rPr>
          <w:rtl w:val="0"/>
        </w:rPr>
      </w:r>
    </w:p>
    <w:p w:rsidR="00000000" w:rsidDel="00000000" w:rsidP="00000000" w:rsidRDefault="00000000" w:rsidRPr="00000000" w14:paraId="0000000C">
      <w:pPr>
        <w:rPr>
          <w:rFonts w:ascii="Georgia" w:cs="Georgia" w:eastAsia="Georgia" w:hAnsi="Georgia"/>
          <w:b w:val="1"/>
          <w:smallCaps w:val="1"/>
          <w:sz w:val="20"/>
          <w:szCs w:val="20"/>
          <w:u w:val="single"/>
        </w:rPr>
      </w:pPr>
      <w:r w:rsidDel="00000000" w:rsidR="00000000" w:rsidRPr="00000000">
        <w:rPr>
          <w:rFonts w:ascii="Georgia" w:cs="Georgia" w:eastAsia="Georgia" w:hAnsi="Georgia"/>
          <w:b w:val="1"/>
          <w:smallCaps w:val="1"/>
          <w:sz w:val="20"/>
          <w:szCs w:val="20"/>
          <w:u w:val="single"/>
          <w:rtl w:val="0"/>
        </w:rPr>
        <w:t xml:space="preserve">the recipient:</w:t>
      </w:r>
    </w:p>
    <w:p w:rsidR="00000000" w:rsidDel="00000000" w:rsidP="00000000" w:rsidRDefault="00000000" w:rsidRPr="00000000" w14:paraId="0000000D">
      <w:pP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xxxx </w:t>
      </w:r>
    </w:p>
    <w:p w:rsidR="00000000" w:rsidDel="00000000" w:rsidP="00000000" w:rsidRDefault="00000000" w:rsidRPr="00000000" w14:paraId="0000000E">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With its seat at xxxx</w:t>
      </w:r>
    </w:p>
    <w:p w:rsidR="00000000" w:rsidDel="00000000" w:rsidP="00000000" w:rsidRDefault="00000000" w:rsidRPr="00000000" w14:paraId="0000000F">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Represented by xxxx </w:t>
      </w:r>
    </w:p>
    <w:p w:rsidR="00000000" w:rsidDel="00000000" w:rsidP="00000000" w:rsidRDefault="00000000" w:rsidRPr="00000000" w14:paraId="00000010">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(Hereinafter referred to as „Recipient“)</w:t>
      </w:r>
    </w:p>
    <w:p w:rsidR="00000000" w:rsidDel="00000000" w:rsidP="00000000" w:rsidRDefault="00000000" w:rsidRPr="00000000" w14:paraId="00000011">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2">
      <w:pPr>
        <w:rPr>
          <w:rFonts w:ascii="Georgia" w:cs="Georgia" w:eastAsia="Georgia" w:hAnsi="Georgia"/>
          <w:b w:val="1"/>
          <w:smallCaps w:val="1"/>
          <w:sz w:val="20"/>
          <w:szCs w:val="20"/>
          <w:u w:val="single"/>
        </w:rPr>
      </w:pPr>
      <w:r w:rsidDel="00000000" w:rsidR="00000000" w:rsidRPr="00000000">
        <w:rPr>
          <w:rtl w:val="0"/>
        </w:rPr>
      </w:r>
    </w:p>
    <w:p w:rsidR="00000000" w:rsidDel="00000000" w:rsidP="00000000" w:rsidRDefault="00000000" w:rsidRPr="00000000" w14:paraId="00000013">
      <w:pPr>
        <w:rPr>
          <w:rFonts w:ascii="Georgia" w:cs="Georgia" w:eastAsia="Georgia" w:hAnsi="Georgia"/>
          <w:b w:val="1"/>
          <w:smallCaps w:val="1"/>
          <w:sz w:val="20"/>
          <w:szCs w:val="20"/>
          <w:u w:val="single"/>
        </w:rPr>
      </w:pPr>
      <w:r w:rsidDel="00000000" w:rsidR="00000000" w:rsidRPr="00000000">
        <w:rPr>
          <w:rFonts w:ascii="Georgia" w:cs="Georgia" w:eastAsia="Georgia" w:hAnsi="Georgia"/>
          <w:b w:val="1"/>
          <w:smallCaps w:val="1"/>
          <w:sz w:val="20"/>
          <w:szCs w:val="20"/>
          <w:u w:val="single"/>
          <w:rtl w:val="0"/>
        </w:rPr>
        <w:t xml:space="preserve">the supplier:</w:t>
      </w:r>
    </w:p>
    <w:p w:rsidR="00000000" w:rsidDel="00000000" w:rsidP="00000000" w:rsidRDefault="00000000" w:rsidRPr="00000000" w14:paraId="00000014">
      <w:pP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xxx</w:t>
      </w:r>
    </w:p>
    <w:p w:rsidR="00000000" w:rsidDel="00000000" w:rsidP="00000000" w:rsidRDefault="00000000" w:rsidRPr="00000000" w14:paraId="00000015">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With its seat at xxxx, </w:t>
      </w:r>
    </w:p>
    <w:p w:rsidR="00000000" w:rsidDel="00000000" w:rsidP="00000000" w:rsidRDefault="00000000" w:rsidRPr="00000000" w14:paraId="00000016">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Registration number: xxxx</w:t>
      </w:r>
    </w:p>
    <w:p w:rsidR="00000000" w:rsidDel="00000000" w:rsidP="00000000" w:rsidRDefault="00000000" w:rsidRPr="00000000" w14:paraId="00000017">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Represented by xxxx</w:t>
      </w:r>
    </w:p>
    <w:p w:rsidR="00000000" w:rsidDel="00000000" w:rsidP="00000000" w:rsidRDefault="00000000" w:rsidRPr="00000000" w14:paraId="00000018">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(Hereinafter referred to as „Supplier“)</w:t>
      </w:r>
    </w:p>
    <w:p w:rsidR="00000000" w:rsidDel="00000000" w:rsidP="00000000" w:rsidRDefault="00000000" w:rsidRPr="00000000" w14:paraId="00000019">
      <w:pPr>
        <w:spacing w:after="120" w:lineRule="auto"/>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A">
      <w:pPr>
        <w:spacing w:after="120" w:lineRule="auto"/>
        <w:jc w:val="center"/>
        <w:rPr>
          <w:rFonts w:ascii="Georgia" w:cs="Georgia" w:eastAsia="Georgia" w:hAnsi="Georgia"/>
          <w:b w:val="1"/>
          <w:smallCaps w:val="1"/>
          <w:u w:val="single"/>
        </w:rPr>
      </w:pPr>
      <w:r w:rsidDel="00000000" w:rsidR="00000000" w:rsidRPr="00000000">
        <w:rPr>
          <w:rtl w:val="0"/>
        </w:rPr>
      </w:r>
    </w:p>
    <w:p w:rsidR="00000000" w:rsidDel="00000000" w:rsidP="00000000" w:rsidRDefault="00000000" w:rsidRPr="00000000" w14:paraId="0000001B">
      <w:pPr>
        <w:spacing w:after="120" w:lineRule="auto"/>
        <w:jc w:val="center"/>
        <w:rPr>
          <w:rFonts w:ascii="Georgia" w:cs="Georgia" w:eastAsia="Georgia" w:hAnsi="Georgia"/>
          <w:b w:val="1"/>
          <w:smallCaps w:val="1"/>
          <w:u w:val="single"/>
        </w:rPr>
      </w:pPr>
      <w:r w:rsidDel="00000000" w:rsidR="00000000" w:rsidRPr="00000000">
        <w:rPr>
          <w:rtl w:val="0"/>
        </w:rPr>
      </w:r>
    </w:p>
    <w:p w:rsidR="00000000" w:rsidDel="00000000" w:rsidP="00000000" w:rsidRDefault="00000000" w:rsidRPr="00000000" w14:paraId="0000001C">
      <w:pPr>
        <w:spacing w:after="120" w:lineRule="auto"/>
        <w:jc w:val="center"/>
        <w:rPr>
          <w:rFonts w:ascii="Georgia" w:cs="Georgia" w:eastAsia="Georgia" w:hAnsi="Georgia"/>
          <w:b w:val="1"/>
          <w:smallCaps w:val="1"/>
          <w:u w:val="single"/>
        </w:rPr>
      </w:pPr>
      <w:r w:rsidDel="00000000" w:rsidR="00000000" w:rsidRPr="00000000">
        <w:rPr>
          <w:rtl w:val="0"/>
        </w:rPr>
      </w:r>
    </w:p>
    <w:p w:rsidR="00000000" w:rsidDel="00000000" w:rsidP="00000000" w:rsidRDefault="00000000" w:rsidRPr="00000000" w14:paraId="0000001D">
      <w:pPr>
        <w:spacing w:after="120" w:lineRule="auto"/>
        <w:jc w:val="center"/>
        <w:rPr>
          <w:rFonts w:ascii="Georgia" w:cs="Georgia" w:eastAsia="Georgia" w:hAnsi="Georgia"/>
          <w:b w:val="1"/>
          <w:u w:val="single"/>
        </w:rPr>
      </w:pPr>
      <w:r w:rsidDel="00000000" w:rsidR="00000000" w:rsidRPr="00000000">
        <w:rPr>
          <w:rFonts w:ascii="Georgia" w:cs="Georgia" w:eastAsia="Georgia" w:hAnsi="Georgia"/>
          <w:b w:val="1"/>
          <w:smallCaps w:val="1"/>
          <w:u w:val="single"/>
          <w:rtl w:val="0"/>
        </w:rPr>
        <w:t xml:space="preserve">d e c l a r e   t h e   f o l l o w i n g</w:t>
      </w:r>
      <w:r w:rsidDel="00000000" w:rsidR="00000000" w:rsidRPr="00000000">
        <w:rPr>
          <w:rFonts w:ascii="Georgia" w:cs="Georgia" w:eastAsia="Georgia" w:hAnsi="Georgia"/>
          <w:b w:val="1"/>
          <w:u w:val="single"/>
          <w:rtl w:val="0"/>
        </w:rPr>
        <w:t xml:space="preserve">:</w:t>
      </w:r>
    </w:p>
    <w:p w:rsidR="00000000" w:rsidDel="00000000" w:rsidP="00000000" w:rsidRDefault="00000000" w:rsidRPr="00000000" w14:paraId="0000001E">
      <w:pPr>
        <w:spacing w:after="120" w:lineRule="auto"/>
        <w:jc w:val="cente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1F">
      <w:pPr>
        <w:spacing w:after="120"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 Czech Republic – Czech Development Agency formally donates </w:t>
      </w:r>
      <w:r w:rsidDel="00000000" w:rsidR="00000000" w:rsidRPr="00000000">
        <w:rPr>
          <w:rFonts w:ascii="Georgia" w:cs="Georgia" w:eastAsia="Georgia" w:hAnsi="Georgia"/>
          <w:i w:val="1"/>
          <w:sz w:val="20"/>
          <w:szCs w:val="20"/>
          <w:rtl w:val="0"/>
        </w:rPr>
        <w:t xml:space="preserve">xxxx</w:t>
      </w:r>
      <w:r w:rsidDel="00000000" w:rsidR="00000000" w:rsidRPr="00000000">
        <w:rPr>
          <w:rFonts w:ascii="Georgia" w:cs="Georgia" w:eastAsia="Georgia" w:hAnsi="Georgia"/>
          <w:sz w:val="20"/>
          <w:szCs w:val="20"/>
          <w:rtl w:val="0"/>
        </w:rPr>
        <w:t xml:space="preserve"> - items listed </w:t>
        <w:br w:type="textWrapping"/>
        <w:t xml:space="preserve">in the annex 1 to this declaration (hereinafter referred to as “Donation”) to the recipient,</w:t>
        <w:br w:type="textWrapping"/>
        <w:t xml:space="preserve"> in the frame of the development cooperation project “</w:t>
      </w:r>
      <w:r w:rsidDel="00000000" w:rsidR="00000000" w:rsidRPr="00000000">
        <w:rPr>
          <w:rFonts w:ascii="Georgia" w:cs="Georgia" w:eastAsia="Georgia" w:hAnsi="Georgia"/>
          <w:i w:val="1"/>
          <w:sz w:val="20"/>
          <w:szCs w:val="20"/>
          <w:rtl w:val="0"/>
        </w:rPr>
        <w:t xml:space="preserve">xxxx” </w:t>
      </w:r>
      <w:r w:rsidDel="00000000" w:rsidR="00000000" w:rsidRPr="00000000">
        <w:rPr>
          <w:rFonts w:ascii="Georgia" w:cs="Georgia" w:eastAsia="Georgia" w:hAnsi="Georgia"/>
          <w:sz w:val="20"/>
          <w:szCs w:val="20"/>
          <w:rtl w:val="0"/>
        </w:rPr>
        <w:t xml:space="preserve">implemented in the period of xxxx. The Project is supported from the funds of the Czech Government in the framework of the official Czech Development Cooperation (hereinafter referred to as “Project”)</w:t>
      </w:r>
      <w:r w:rsidDel="00000000" w:rsidR="00000000" w:rsidRPr="00000000">
        <w:rPr>
          <w:rFonts w:ascii="Georgia" w:cs="Georgia" w:eastAsia="Georgia" w:hAnsi="Georgia"/>
          <w:i w:val="1"/>
          <w:sz w:val="20"/>
          <w:szCs w:val="20"/>
          <w:rtl w:val="0"/>
        </w:rPr>
        <w:t xml:space="preserve">.</w:t>
      </w:r>
      <w:r w:rsidDel="00000000" w:rsidR="00000000" w:rsidRPr="00000000">
        <w:rPr>
          <w:rFonts w:ascii="Georgia" w:cs="Georgia" w:eastAsia="Georgia" w:hAnsi="Georgia"/>
          <w:sz w:val="20"/>
          <w:szCs w:val="20"/>
          <w:rtl w:val="0"/>
        </w:rPr>
        <w:t xml:space="preserve"> The total price </w:t>
        <w:br w:type="textWrapping"/>
        <w:t xml:space="preserve">of the Donation is</w:t>
      </w:r>
      <w:r w:rsidDel="00000000" w:rsidR="00000000" w:rsidRPr="00000000">
        <w:rPr>
          <w:rFonts w:ascii="Georgia" w:cs="Georgia" w:eastAsia="Georgia" w:hAnsi="Georgia"/>
          <w:i w:val="1"/>
          <w:sz w:val="20"/>
          <w:szCs w:val="20"/>
          <w:rtl w:val="0"/>
        </w:rPr>
        <w:t xml:space="preserve"> xxxx,-Kč.</w:t>
      </w:r>
      <w:r w:rsidDel="00000000" w:rsidR="00000000" w:rsidRPr="00000000">
        <w:rPr>
          <w:rFonts w:ascii="Georgia" w:cs="Georgia" w:eastAsia="Georgia" w:hAnsi="Georgia"/>
          <w:sz w:val="20"/>
          <w:szCs w:val="20"/>
          <w:rtl w:val="0"/>
        </w:rPr>
        <w:t xml:space="preserve">. The price of the Donation in EURO and the fixed exchange rate </w:t>
        <w:br w:type="textWrapping"/>
        <w:t xml:space="preserve">is listed in the annex 1 to this Declaration.</w:t>
      </w:r>
    </w:p>
    <w:p w:rsidR="00000000" w:rsidDel="00000000" w:rsidP="00000000" w:rsidRDefault="00000000" w:rsidRPr="00000000" w14:paraId="00000020">
      <w:pPr>
        <w:spacing w:after="120" w:line="36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 Recipient formally accepts items listed in the annex no. 1 to this Declaration and commits itself to use them exclusively for the purposes which they were intended for. The Supplier handed over the items specified in the annex 1 to this Declaration to the Recipient.</w:t>
      </w:r>
    </w:p>
    <w:p w:rsidR="00000000" w:rsidDel="00000000" w:rsidP="00000000" w:rsidRDefault="00000000" w:rsidRPr="00000000" w14:paraId="00000021">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2">
      <w:pP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For the Donor</w:t>
      </w:r>
    </w:p>
    <w:p w:rsidR="00000000" w:rsidDel="00000000" w:rsidP="00000000" w:rsidRDefault="00000000" w:rsidRPr="00000000" w14:paraId="00000023">
      <w:pPr>
        <w:tabs>
          <w:tab w:val="left" w:pos="3969"/>
          <w:tab w:val="left" w:pos="4536"/>
          <w:tab w:val="left" w:pos="7230"/>
          <w:tab w:val="left" w:pos="9214"/>
        </w:tabs>
        <w:spacing w:after="360" w:before="48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ab/>
        <w:tab/>
      </w:r>
    </w:p>
    <w:p w:rsidR="00000000" w:rsidDel="00000000" w:rsidP="00000000" w:rsidRDefault="00000000" w:rsidRPr="00000000" w14:paraId="00000024">
      <w:pPr>
        <w:tabs>
          <w:tab w:val="left" w:pos="3969"/>
          <w:tab w:val="left" w:pos="4536"/>
          <w:tab w:val="left" w:pos="7230"/>
          <w:tab w:val="left" w:pos="9214"/>
        </w:tabs>
        <w:spacing w:after="360" w:before="48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In </w:t>
        <w:tab/>
        <w:t xml:space="preserve">, </w:t>
        <w:tab/>
        <w:t xml:space="preserve"> 20...</w:t>
      </w:r>
    </w:p>
    <w:p w:rsidR="00000000" w:rsidDel="00000000" w:rsidP="00000000" w:rsidRDefault="00000000" w:rsidRPr="00000000" w14:paraId="00000025">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6">
      <w:pP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For the Recipient</w:t>
      </w:r>
    </w:p>
    <w:p w:rsidR="00000000" w:rsidDel="00000000" w:rsidP="00000000" w:rsidRDefault="00000000" w:rsidRPr="00000000" w14:paraId="00000027">
      <w:pPr>
        <w:tabs>
          <w:tab w:val="left" w:pos="3969"/>
          <w:tab w:val="left" w:pos="4536"/>
          <w:tab w:val="left" w:pos="7230"/>
          <w:tab w:val="left" w:pos="9214"/>
        </w:tabs>
        <w:spacing w:after="360" w:before="48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ab/>
        <w:tab/>
      </w:r>
    </w:p>
    <w:p w:rsidR="00000000" w:rsidDel="00000000" w:rsidP="00000000" w:rsidRDefault="00000000" w:rsidRPr="00000000" w14:paraId="00000028">
      <w:pPr>
        <w:tabs>
          <w:tab w:val="left" w:pos="3969"/>
          <w:tab w:val="left" w:pos="4536"/>
          <w:tab w:val="left" w:pos="7230"/>
          <w:tab w:val="left" w:pos="9214"/>
        </w:tabs>
        <w:spacing w:after="360" w:before="48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In </w:t>
        <w:tab/>
        <w:t xml:space="preserve">, </w:t>
        <w:tab/>
        <w:t xml:space="preserve"> 20...</w:t>
      </w:r>
    </w:p>
    <w:p w:rsidR="00000000" w:rsidDel="00000000" w:rsidP="00000000" w:rsidRDefault="00000000" w:rsidRPr="00000000" w14:paraId="00000029">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A">
      <w:pP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For the Supplier</w:t>
      </w:r>
    </w:p>
    <w:p w:rsidR="00000000" w:rsidDel="00000000" w:rsidP="00000000" w:rsidRDefault="00000000" w:rsidRPr="00000000" w14:paraId="0000002B">
      <w:pPr>
        <w:tabs>
          <w:tab w:val="left" w:pos="3969"/>
          <w:tab w:val="left" w:pos="4536"/>
          <w:tab w:val="left" w:pos="7230"/>
          <w:tab w:val="left" w:pos="9214"/>
        </w:tabs>
        <w:spacing w:after="360" w:before="48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ab/>
      </w:r>
    </w:p>
    <w:p w:rsidR="00000000" w:rsidDel="00000000" w:rsidP="00000000" w:rsidRDefault="00000000" w:rsidRPr="00000000" w14:paraId="0000002C">
      <w:pPr>
        <w:tabs>
          <w:tab w:val="left" w:pos="3969"/>
          <w:tab w:val="left" w:pos="4536"/>
          <w:tab w:val="left" w:pos="7230"/>
          <w:tab w:val="left" w:pos="9214"/>
        </w:tabs>
        <w:spacing w:after="360" w:before="48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In </w:t>
        <w:tab/>
        <w:t xml:space="preserve">, </w:t>
        <w:tab/>
        <w:t xml:space="preserve"> 20...</w:t>
      </w:r>
    </w:p>
    <w:p w:rsidR="00000000" w:rsidDel="00000000" w:rsidP="00000000" w:rsidRDefault="00000000" w:rsidRPr="00000000" w14:paraId="0000002D">
      <w:pPr>
        <w:rPr>
          <w:rFonts w:ascii="Georgia" w:cs="Georgia" w:eastAsia="Georgia" w:hAnsi="Georgia"/>
          <w:b w:val="1"/>
          <w:smallCaps w:val="1"/>
          <w:u w:val="single"/>
        </w:rPr>
      </w:pPr>
      <w:r w:rsidDel="00000000" w:rsidR="00000000" w:rsidRPr="00000000">
        <w:br w:type="page"/>
      </w:r>
      <w:r w:rsidDel="00000000" w:rsidR="00000000" w:rsidRPr="00000000">
        <w:rPr>
          <w:rFonts w:ascii="Georgia" w:cs="Georgia" w:eastAsia="Georgia" w:hAnsi="Georgia"/>
          <w:b w:val="1"/>
          <w:smallCaps w:val="1"/>
          <w:u w:val="single"/>
          <w:rtl w:val="0"/>
        </w:rPr>
        <w:t xml:space="preserve">Annexes:</w:t>
      </w:r>
    </w:p>
    <w:p w:rsidR="00000000" w:rsidDel="00000000" w:rsidP="00000000" w:rsidRDefault="00000000" w:rsidRPr="00000000" w14:paraId="0000002E">
      <w:pP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Annex 1: List of Donated Items</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1">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2">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3">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4">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5">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6">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7">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8">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9">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A">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B">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C">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D">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E">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3F">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0">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1">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2">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3">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4">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5">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6">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7">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8">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9">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A">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B">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C">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D">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E">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4F">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50">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51">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52">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53">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54">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55">
      <w:pPr>
        <w:jc w:val="both"/>
        <w:rPr>
          <w:rFonts w:ascii="Georgia" w:cs="Georgia" w:eastAsia="Georgia" w:hAnsi="Georgia"/>
        </w:rPr>
      </w:pPr>
      <w:r w:rsidDel="00000000" w:rsidR="00000000" w:rsidRPr="00000000">
        <w:rPr>
          <w:rtl w:val="0"/>
        </w:rPr>
      </w:r>
    </w:p>
    <w:sectPr>
      <w:headerReference r:id="rId6" w:type="default"/>
      <w:headerReference r:id="rId7" w:type="even"/>
      <w:footerReference r:id="rId8" w:type="default"/>
      <w:pgSz w:h="16840" w:w="11900"/>
      <w:pgMar w:bottom="1985" w:top="3572" w:left="2183" w:right="112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71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-1148079</wp:posOffset>
          </wp:positionH>
          <wp:positionV relativeFrom="paragraph">
            <wp:posOffset>0</wp:posOffset>
          </wp:positionV>
          <wp:extent cx="2146300" cy="657225"/>
          <wp:effectExtent b="0" l="0" r="0" t="0"/>
          <wp:wrapSquare wrapText="bothSides" distB="0" distT="0" distL="114300" distR="114300"/>
          <wp:docPr descr="logocrdc.jpg" id="1" name="image1.jpg"/>
          <a:graphic>
            <a:graphicData uri="http://schemas.openxmlformats.org/drawingml/2006/picture">
              <pic:pic>
                <pic:nvPicPr>
                  <pic:cNvPr descr="logocrdc.jpg" id="0" name="image1.jpg"/>
                  <pic:cNvPicPr preferRelativeResize="0"/>
                </pic:nvPicPr>
                <pic:blipFill>
                  <a:blip r:embed="rId1"/>
                  <a:srcRect b="0" l="0" r="0" t="0"/>
                  <a:stretch>
                    <a:fillRect/>
                  </a:stretch>
                </pic:blipFill>
                <pic:spPr>
                  <a:xfrm>
                    <a:off x="0" y="0"/>
                    <a:ext cx="2146300" cy="6572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-1376679</wp:posOffset>
          </wp:positionH>
          <wp:positionV relativeFrom="paragraph">
            <wp:posOffset>-440054</wp:posOffset>
          </wp:positionV>
          <wp:extent cx="7572375" cy="1247775"/>
          <wp:effectExtent b="0" l="0" r="0" t="0"/>
          <wp:wrapSquare wrapText="bothSides" distB="0" distT="0" distL="0" distR="0"/>
          <wp:docPr descr="CRA_hlavickovy_papir_ENG" id="2" name="image2.png"/>
          <a:graphic>
            <a:graphicData uri="http://schemas.openxmlformats.org/drawingml/2006/picture">
              <pic:pic>
                <pic:nvPicPr>
                  <pic:cNvPr descr="CRA_hlavickovy_papir_ENG" id="0" name="image2.png"/>
                  <pic:cNvPicPr preferRelativeResize="0"/>
                </pic:nvPicPr>
                <pic:blipFill>
                  <a:blip r:embed="rId1"/>
                  <a:srcRect b="0" l="0" r="0" t="0"/>
                  <a:stretch>
                    <a:fillRect/>
                  </a:stretch>
                </pic:blipFill>
                <pic:spPr>
                  <a:xfrm>
                    <a:off x="0" y="0"/>
                    <a:ext cx="7572375" cy="12477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text][Type text][Type text]</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